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6C9" w:rsidRDefault="00123B46" w:rsidP="00A766C9">
      <w:pPr>
        <w:jc w:val="center"/>
        <w:rPr>
          <w:sz w:val="20"/>
          <w:szCs w:val="20"/>
        </w:rPr>
      </w:pPr>
      <w:r w:rsidRPr="00123B46">
        <w:rPr>
          <w:noProof/>
          <w:sz w:val="20"/>
          <w:szCs w:val="20"/>
        </w:rPr>
        <mc:AlternateContent>
          <mc:Choice Requires="wps">
            <w:drawing>
              <wp:anchor distT="0" distB="0" distL="114300" distR="114300" simplePos="0" relativeHeight="251671040" behindDoc="0" locked="0" layoutInCell="1" allowOverlap="1" wp14:anchorId="060DCBC0" wp14:editId="5A4E2B43">
                <wp:simplePos x="0" y="0"/>
                <wp:positionH relativeFrom="column">
                  <wp:posOffset>1663700</wp:posOffset>
                </wp:positionH>
                <wp:positionV relativeFrom="paragraph">
                  <wp:posOffset>-551815</wp:posOffset>
                </wp:positionV>
                <wp:extent cx="394335" cy="313690"/>
                <wp:effectExtent l="0" t="0" r="5715" b="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 cy="313690"/>
                        </a:xfrm>
                        <a:prstGeom prst="rect">
                          <a:avLst/>
                        </a:prstGeom>
                        <a:solidFill>
                          <a:srgbClr val="FFFFFF"/>
                        </a:solidFill>
                        <a:ln w="9525">
                          <a:noFill/>
                          <a:miter lim="800000"/>
                          <a:headEnd/>
                          <a:tailEnd/>
                        </a:ln>
                      </wps:spPr>
                      <wps:txbx>
                        <w:txbxContent>
                          <w:p w:rsidR="0023232B" w:rsidRDefault="0023232B" w:rsidP="00123B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131pt;margin-top:-43.45pt;width:31.05pt;height:24.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" stroked="f">
                <v:textbox>
                  <w:txbxContent>
                    <w:p w:rsidR="00123B46" w:rsidRDefault="00123B46" w:rsidP="00123B46"/>
                  </w:txbxContent>
                </v:textbox>
              </v:shape>
            </w:pict>
          </mc:Fallback>
        </mc:AlternateContent>
      </w:r>
      <w:r w:rsidR="00A766C9" w:rsidRPr="00653E1A">
        <w:rPr>
          <w:sz w:val="20"/>
          <w:szCs w:val="20"/>
        </w:rPr>
        <w:t xml:space="preserve">МИНИСТЕРСТВО ОБРАЗОВАНИЯ И НАУКИ </w:t>
      </w:r>
    </w:p>
    <w:p w:rsidR="00A766C9" w:rsidRDefault="00A766C9" w:rsidP="00A766C9">
      <w:pPr>
        <w:jc w:val="center"/>
        <w:rPr>
          <w:sz w:val="20"/>
          <w:szCs w:val="20"/>
        </w:rPr>
      </w:pPr>
      <w:r w:rsidRPr="00653E1A">
        <w:rPr>
          <w:sz w:val="20"/>
          <w:szCs w:val="20"/>
        </w:rPr>
        <w:t>РОССИЙСКОЙ ФЕДЕРАЦИИ</w:t>
      </w:r>
    </w:p>
    <w:p w:rsidR="005A3CE2" w:rsidRDefault="005A3CE2" w:rsidP="00A766C9">
      <w:pPr>
        <w:jc w:val="center"/>
        <w:rPr>
          <w:sz w:val="20"/>
          <w:szCs w:val="20"/>
        </w:rPr>
      </w:pPr>
      <w:r>
        <w:rPr>
          <w:sz w:val="20"/>
          <w:szCs w:val="20"/>
        </w:rPr>
        <w:t>Белгородский государственный технологический университет</w:t>
      </w:r>
    </w:p>
    <w:p w:rsidR="005A3CE2" w:rsidRPr="00653E1A" w:rsidRDefault="005A3CE2" w:rsidP="00A766C9">
      <w:pPr>
        <w:jc w:val="center"/>
        <w:rPr>
          <w:sz w:val="20"/>
          <w:szCs w:val="20"/>
        </w:rPr>
      </w:pPr>
      <w:r>
        <w:rPr>
          <w:sz w:val="20"/>
          <w:szCs w:val="20"/>
        </w:rPr>
        <w:t xml:space="preserve"> им. В.Г. Шухова</w:t>
      </w:r>
    </w:p>
    <w:p w:rsidR="00A766C9" w:rsidRPr="00B022CA" w:rsidRDefault="00A766C9" w:rsidP="00A766C9">
      <w:pPr>
        <w:tabs>
          <w:tab w:val="left" w:pos="6663"/>
        </w:tabs>
        <w:jc w:val="center"/>
        <w:rPr>
          <w:b/>
          <w:i/>
          <w:sz w:val="28"/>
          <w:szCs w:val="28"/>
        </w:rPr>
      </w:pPr>
      <w:r w:rsidRPr="00B022CA">
        <w:rPr>
          <w:b/>
          <w:i/>
          <w:sz w:val="28"/>
          <w:szCs w:val="28"/>
        </w:rPr>
        <w:t xml:space="preserve"> </w:t>
      </w:r>
    </w:p>
    <w:p w:rsidR="00A766C9" w:rsidRPr="008612F4" w:rsidRDefault="00A766C9" w:rsidP="005A3CE2">
      <w:pPr>
        <w:tabs>
          <w:tab w:val="left" w:pos="6663"/>
        </w:tabs>
        <w:jc w:val="center"/>
      </w:pPr>
      <w:r w:rsidRPr="008612F4">
        <w:t xml:space="preserve">    </w:t>
      </w:r>
    </w:p>
    <w:p w:rsidR="004A3C16" w:rsidRPr="00D200CB" w:rsidRDefault="004A3C16" w:rsidP="00A766C9">
      <w:pPr>
        <w:jc w:val="both"/>
        <w:rPr>
          <w:b/>
          <w:sz w:val="20"/>
          <w:szCs w:val="20"/>
        </w:rPr>
      </w:pPr>
    </w:p>
    <w:p w:rsidR="004A3C16" w:rsidRDefault="004A3C16" w:rsidP="004A3C16">
      <w:pPr>
        <w:jc w:val="center"/>
        <w:rPr>
          <w:b/>
          <w:sz w:val="20"/>
          <w:szCs w:val="20"/>
        </w:rPr>
      </w:pPr>
    </w:p>
    <w:p w:rsidR="004A3C16" w:rsidRDefault="004A3C16" w:rsidP="004A3C16">
      <w:pPr>
        <w:jc w:val="center"/>
        <w:rPr>
          <w:b/>
          <w:sz w:val="20"/>
          <w:szCs w:val="20"/>
        </w:rPr>
      </w:pPr>
    </w:p>
    <w:p w:rsidR="004A3C16" w:rsidRPr="00071CA1" w:rsidRDefault="004A3C16" w:rsidP="004A3C16">
      <w:pPr>
        <w:jc w:val="center"/>
        <w:rPr>
          <w:b/>
          <w:sz w:val="20"/>
          <w:szCs w:val="20"/>
        </w:rPr>
      </w:pPr>
      <w:r>
        <w:rPr>
          <w:b/>
          <w:sz w:val="20"/>
          <w:szCs w:val="20"/>
        </w:rPr>
        <w:t>Г. Л. Дронова</w:t>
      </w:r>
    </w:p>
    <w:p w:rsidR="004A3C16" w:rsidRDefault="004A3C16" w:rsidP="004A3C16">
      <w:pPr>
        <w:jc w:val="right"/>
        <w:rPr>
          <w:sz w:val="20"/>
          <w:szCs w:val="20"/>
        </w:rPr>
      </w:pPr>
    </w:p>
    <w:p w:rsidR="004A3C16" w:rsidRDefault="004A3C16" w:rsidP="004A3C16">
      <w:pPr>
        <w:jc w:val="right"/>
        <w:rPr>
          <w:sz w:val="20"/>
          <w:szCs w:val="20"/>
        </w:rPr>
      </w:pPr>
    </w:p>
    <w:p w:rsidR="004A3C16" w:rsidRDefault="004A3C16" w:rsidP="004A3C16">
      <w:pPr>
        <w:jc w:val="right"/>
        <w:rPr>
          <w:sz w:val="20"/>
          <w:szCs w:val="20"/>
        </w:rPr>
      </w:pPr>
    </w:p>
    <w:p w:rsidR="003F0EBD" w:rsidRDefault="004A3C16" w:rsidP="004A3C16">
      <w:pPr>
        <w:jc w:val="center"/>
        <w:rPr>
          <w:b/>
          <w:sz w:val="20"/>
          <w:szCs w:val="20"/>
        </w:rPr>
      </w:pPr>
      <w:r>
        <w:rPr>
          <w:b/>
          <w:sz w:val="20"/>
          <w:szCs w:val="20"/>
        </w:rPr>
        <w:t xml:space="preserve"> КАЛЕНДАРНОЕ ПЛАНИРОВАНИЕ МОНТАЖА</w:t>
      </w:r>
      <w:r w:rsidR="00581A15">
        <w:rPr>
          <w:b/>
          <w:sz w:val="20"/>
          <w:szCs w:val="20"/>
        </w:rPr>
        <w:t xml:space="preserve"> </w:t>
      </w:r>
      <w:r>
        <w:rPr>
          <w:b/>
          <w:sz w:val="20"/>
          <w:szCs w:val="20"/>
        </w:rPr>
        <w:t xml:space="preserve"> НАРУЖНЫХ СЕТЕЙ </w:t>
      </w:r>
      <w:r w:rsidR="003F0EBD">
        <w:rPr>
          <w:b/>
          <w:sz w:val="20"/>
          <w:szCs w:val="20"/>
        </w:rPr>
        <w:t xml:space="preserve">И ОБЪЕКТОВ </w:t>
      </w:r>
      <w:r>
        <w:rPr>
          <w:b/>
          <w:sz w:val="20"/>
          <w:szCs w:val="20"/>
        </w:rPr>
        <w:t>ВОДОСНАБЖЕНИЯ</w:t>
      </w:r>
    </w:p>
    <w:p w:rsidR="004A3C16" w:rsidRDefault="004A3C16" w:rsidP="004A3C16">
      <w:pPr>
        <w:jc w:val="center"/>
        <w:rPr>
          <w:b/>
          <w:sz w:val="20"/>
          <w:szCs w:val="20"/>
        </w:rPr>
      </w:pPr>
      <w:r>
        <w:rPr>
          <w:b/>
          <w:sz w:val="20"/>
          <w:szCs w:val="20"/>
        </w:rPr>
        <w:t xml:space="preserve"> И ВОДООТВЕДЕНИЯ</w:t>
      </w:r>
    </w:p>
    <w:p w:rsidR="004A3C16" w:rsidRDefault="004A3C16" w:rsidP="004A3C16">
      <w:pPr>
        <w:jc w:val="center"/>
        <w:rPr>
          <w:b/>
          <w:sz w:val="20"/>
          <w:szCs w:val="20"/>
        </w:rPr>
      </w:pPr>
    </w:p>
    <w:p w:rsidR="004A3C16" w:rsidRDefault="004A3C16" w:rsidP="004A3C16">
      <w:pPr>
        <w:jc w:val="center"/>
        <w:rPr>
          <w:b/>
          <w:sz w:val="20"/>
          <w:szCs w:val="20"/>
        </w:rPr>
      </w:pPr>
    </w:p>
    <w:p w:rsidR="004A3C16" w:rsidRDefault="004A3C16" w:rsidP="004A3C16">
      <w:pPr>
        <w:jc w:val="center"/>
        <w:rPr>
          <w:b/>
          <w:sz w:val="20"/>
          <w:szCs w:val="20"/>
        </w:rPr>
      </w:pPr>
    </w:p>
    <w:p w:rsidR="004A3C16" w:rsidRDefault="004A3C16" w:rsidP="004A3C16">
      <w:pPr>
        <w:jc w:val="center"/>
        <w:rPr>
          <w:b/>
          <w:sz w:val="20"/>
          <w:szCs w:val="20"/>
        </w:rPr>
      </w:pPr>
      <w:r>
        <w:rPr>
          <w:b/>
          <w:sz w:val="20"/>
          <w:szCs w:val="20"/>
        </w:rPr>
        <w:t>Учебное пособие</w:t>
      </w:r>
    </w:p>
    <w:p w:rsidR="004A3C16" w:rsidRDefault="004A3C16" w:rsidP="004A3C16">
      <w:pPr>
        <w:jc w:val="center"/>
        <w:rPr>
          <w:b/>
          <w:sz w:val="20"/>
          <w:szCs w:val="20"/>
        </w:rPr>
      </w:pPr>
    </w:p>
    <w:p w:rsidR="004A3C16" w:rsidRDefault="004A3C16" w:rsidP="004A3C16">
      <w:pPr>
        <w:jc w:val="center"/>
        <w:rPr>
          <w:b/>
          <w:sz w:val="20"/>
          <w:szCs w:val="20"/>
        </w:rPr>
      </w:pPr>
    </w:p>
    <w:p w:rsidR="004A3C16" w:rsidRDefault="0023232B" w:rsidP="004A3C16">
      <w:pPr>
        <w:jc w:val="center"/>
        <w:rPr>
          <w:b/>
          <w:sz w:val="20"/>
          <w:szCs w:val="20"/>
        </w:rPr>
      </w:pPr>
      <w:bookmarkStart w:id="0" w:name="_GoBack"/>
      <w:r>
        <w:rPr>
          <w:noProof/>
        </w:rPr>
        <w:drawing>
          <wp:inline distT="0" distB="0" distL="0" distR="0">
            <wp:extent cx="2901662" cy="1844167"/>
            <wp:effectExtent l="0" t="0" r="0" b="3810"/>
            <wp:docPr id="11" name="Рисунок 11" descr="https://altesmedia.ru/media/k2/items/cache/d8e01577b3b9545d9600021e995b539f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tesmedia.ru/media/k2/items/cache/d8e01577b3b9545d9600021e995b539f_X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6865" cy="1847474"/>
                    </a:xfrm>
                    <a:prstGeom prst="rect">
                      <a:avLst/>
                    </a:prstGeom>
                    <a:noFill/>
                    <a:ln>
                      <a:noFill/>
                    </a:ln>
                  </pic:spPr>
                </pic:pic>
              </a:graphicData>
            </a:graphic>
          </wp:inline>
        </w:drawing>
      </w:r>
      <w:bookmarkEnd w:id="0"/>
    </w:p>
    <w:p w:rsidR="004A3C16" w:rsidRDefault="004A3C16" w:rsidP="004A3C16">
      <w:pPr>
        <w:jc w:val="center"/>
        <w:rPr>
          <w:b/>
          <w:sz w:val="20"/>
          <w:szCs w:val="20"/>
        </w:rPr>
      </w:pPr>
    </w:p>
    <w:p w:rsidR="004A3C16" w:rsidRDefault="004A3C16" w:rsidP="004A3C16">
      <w:pPr>
        <w:jc w:val="center"/>
        <w:rPr>
          <w:sz w:val="20"/>
          <w:szCs w:val="20"/>
        </w:rPr>
      </w:pPr>
    </w:p>
    <w:p w:rsidR="004A3C16" w:rsidRDefault="004A3C16" w:rsidP="004A3C16">
      <w:pPr>
        <w:jc w:val="center"/>
        <w:rPr>
          <w:sz w:val="20"/>
          <w:szCs w:val="20"/>
        </w:rPr>
      </w:pPr>
    </w:p>
    <w:p w:rsidR="00A766C9" w:rsidRDefault="00A766C9" w:rsidP="004A3C16">
      <w:pPr>
        <w:jc w:val="center"/>
        <w:rPr>
          <w:sz w:val="20"/>
          <w:szCs w:val="20"/>
        </w:rPr>
      </w:pPr>
    </w:p>
    <w:p w:rsidR="004A3C16" w:rsidRDefault="004A3C16" w:rsidP="004A3C16">
      <w:pPr>
        <w:jc w:val="center"/>
        <w:rPr>
          <w:sz w:val="20"/>
          <w:szCs w:val="20"/>
        </w:rPr>
      </w:pPr>
      <w:r>
        <w:rPr>
          <w:sz w:val="20"/>
          <w:szCs w:val="20"/>
        </w:rPr>
        <w:t xml:space="preserve">Белгород </w:t>
      </w:r>
    </w:p>
    <w:p w:rsidR="004A3C16" w:rsidRDefault="00630FA1" w:rsidP="004A3C16">
      <w:pPr>
        <w:jc w:val="center"/>
        <w:rPr>
          <w:sz w:val="20"/>
          <w:szCs w:val="20"/>
        </w:rPr>
      </w:pPr>
      <w:r>
        <w:rPr>
          <w:sz w:val="20"/>
          <w:szCs w:val="20"/>
        </w:rPr>
        <w:t>2018</w:t>
      </w:r>
    </w:p>
    <w:p w:rsidR="00A766C9" w:rsidRDefault="00123B46" w:rsidP="00A766C9">
      <w:pPr>
        <w:jc w:val="center"/>
        <w:rPr>
          <w:sz w:val="20"/>
          <w:szCs w:val="20"/>
        </w:rPr>
      </w:pPr>
      <w:r w:rsidRPr="00123B46">
        <w:rPr>
          <w:noProof/>
          <w:sz w:val="20"/>
          <w:szCs w:val="20"/>
        </w:rPr>
        <w:lastRenderedPageBreak/>
        <mc:AlternateContent>
          <mc:Choice Requires="wps">
            <w:drawing>
              <wp:anchor distT="0" distB="0" distL="114300" distR="114300" simplePos="0" relativeHeight="251668992" behindDoc="0" locked="0" layoutInCell="1" allowOverlap="1" wp14:anchorId="3D76630E" wp14:editId="01C2F1DF">
                <wp:simplePos x="0" y="0"/>
                <wp:positionH relativeFrom="column">
                  <wp:posOffset>1739900</wp:posOffset>
                </wp:positionH>
                <wp:positionV relativeFrom="paragraph">
                  <wp:posOffset>-466090</wp:posOffset>
                </wp:positionV>
                <wp:extent cx="394335" cy="313690"/>
                <wp:effectExtent l="0" t="0" r="5715" b="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 cy="313690"/>
                        </a:xfrm>
                        <a:prstGeom prst="rect">
                          <a:avLst/>
                        </a:prstGeom>
                        <a:solidFill>
                          <a:srgbClr val="FFFFFF"/>
                        </a:solidFill>
                        <a:ln w="9525">
                          <a:noFill/>
                          <a:miter lim="800000"/>
                          <a:headEnd/>
                          <a:tailEnd/>
                        </a:ln>
                      </wps:spPr>
                      <wps:txbx>
                        <w:txbxContent>
                          <w:p w:rsidR="0023232B" w:rsidRDefault="0023232B" w:rsidP="00123B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37pt;margin-top:-36.7pt;width:31.05pt;height:24.7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" stroked="f">
                <v:textbox>
                  <w:txbxContent>
                    <w:p w:rsidR="00123B46" w:rsidRDefault="00123B46" w:rsidP="00123B46"/>
                  </w:txbxContent>
                </v:textbox>
              </v:shape>
            </w:pict>
          </mc:Fallback>
        </mc:AlternateContent>
      </w:r>
      <w:r w:rsidR="00A766C9" w:rsidRPr="00653E1A">
        <w:rPr>
          <w:sz w:val="20"/>
          <w:szCs w:val="20"/>
        </w:rPr>
        <w:t xml:space="preserve">МИНИСТЕРСТВО ОБРАЗОВАНИЯ И НАУКИ </w:t>
      </w:r>
    </w:p>
    <w:p w:rsidR="00A766C9" w:rsidRPr="00653E1A" w:rsidRDefault="00A766C9" w:rsidP="00A766C9">
      <w:pPr>
        <w:jc w:val="center"/>
        <w:rPr>
          <w:sz w:val="20"/>
          <w:szCs w:val="20"/>
        </w:rPr>
      </w:pPr>
      <w:r w:rsidRPr="00653E1A">
        <w:rPr>
          <w:sz w:val="20"/>
          <w:szCs w:val="20"/>
        </w:rPr>
        <w:t>РОССИЙСКОЙ ФЕДЕРАЦИИ</w:t>
      </w:r>
    </w:p>
    <w:p w:rsidR="005A3CE2" w:rsidRDefault="005A3CE2" w:rsidP="005A3CE2">
      <w:pPr>
        <w:jc w:val="center"/>
        <w:rPr>
          <w:sz w:val="20"/>
          <w:szCs w:val="20"/>
        </w:rPr>
      </w:pPr>
      <w:r>
        <w:rPr>
          <w:sz w:val="20"/>
          <w:szCs w:val="20"/>
        </w:rPr>
        <w:t>Белгородский государственный технологический университет</w:t>
      </w:r>
    </w:p>
    <w:p w:rsidR="005A3CE2" w:rsidRPr="00653E1A" w:rsidRDefault="005A3CE2" w:rsidP="005A3CE2">
      <w:pPr>
        <w:jc w:val="center"/>
        <w:rPr>
          <w:sz w:val="20"/>
          <w:szCs w:val="20"/>
        </w:rPr>
      </w:pPr>
      <w:r>
        <w:rPr>
          <w:sz w:val="20"/>
          <w:szCs w:val="20"/>
        </w:rPr>
        <w:t xml:space="preserve"> им. В.Г. Шухова</w:t>
      </w:r>
    </w:p>
    <w:p w:rsidR="005A3CE2" w:rsidRPr="00B022CA" w:rsidRDefault="005A3CE2" w:rsidP="005A3CE2">
      <w:pPr>
        <w:tabs>
          <w:tab w:val="left" w:pos="6663"/>
        </w:tabs>
        <w:jc w:val="center"/>
        <w:rPr>
          <w:b/>
          <w:i/>
          <w:sz w:val="28"/>
          <w:szCs w:val="28"/>
        </w:rPr>
      </w:pPr>
      <w:r w:rsidRPr="00B022CA">
        <w:rPr>
          <w:b/>
          <w:i/>
          <w:sz w:val="28"/>
          <w:szCs w:val="28"/>
        </w:rPr>
        <w:t xml:space="preserve"> </w:t>
      </w:r>
    </w:p>
    <w:p w:rsidR="00A766C9" w:rsidRPr="00B022CA" w:rsidRDefault="00A766C9" w:rsidP="00A766C9">
      <w:pPr>
        <w:tabs>
          <w:tab w:val="left" w:pos="6663"/>
        </w:tabs>
        <w:jc w:val="center"/>
        <w:rPr>
          <w:b/>
          <w:i/>
          <w:sz w:val="28"/>
          <w:szCs w:val="28"/>
        </w:rPr>
      </w:pPr>
      <w:r w:rsidRPr="00B022CA">
        <w:rPr>
          <w:b/>
          <w:i/>
          <w:sz w:val="28"/>
          <w:szCs w:val="28"/>
        </w:rPr>
        <w:t xml:space="preserve"> </w:t>
      </w:r>
    </w:p>
    <w:p w:rsidR="004A3C16" w:rsidRDefault="004A3C16" w:rsidP="004A3C16">
      <w:pPr>
        <w:jc w:val="center"/>
        <w:rPr>
          <w:b/>
          <w:sz w:val="20"/>
          <w:szCs w:val="20"/>
        </w:rPr>
      </w:pPr>
    </w:p>
    <w:p w:rsidR="004A3C16" w:rsidRDefault="004A3C16" w:rsidP="004A3C16">
      <w:pPr>
        <w:jc w:val="center"/>
        <w:rPr>
          <w:b/>
          <w:sz w:val="20"/>
          <w:szCs w:val="20"/>
        </w:rPr>
      </w:pPr>
    </w:p>
    <w:p w:rsidR="004A3C16" w:rsidRDefault="004A3C16" w:rsidP="004A3C16">
      <w:pPr>
        <w:jc w:val="center"/>
        <w:rPr>
          <w:b/>
          <w:sz w:val="20"/>
          <w:szCs w:val="20"/>
        </w:rPr>
      </w:pPr>
    </w:p>
    <w:p w:rsidR="004A3C16" w:rsidRDefault="004A3C16" w:rsidP="004A3C16">
      <w:pPr>
        <w:jc w:val="center"/>
        <w:rPr>
          <w:b/>
          <w:sz w:val="20"/>
          <w:szCs w:val="20"/>
        </w:rPr>
      </w:pPr>
    </w:p>
    <w:p w:rsidR="004A3C16" w:rsidRPr="00042F83" w:rsidRDefault="004A3C16" w:rsidP="004A3C16">
      <w:pPr>
        <w:jc w:val="center"/>
        <w:rPr>
          <w:b/>
          <w:sz w:val="20"/>
          <w:szCs w:val="20"/>
        </w:rPr>
      </w:pPr>
    </w:p>
    <w:p w:rsidR="004A3C16" w:rsidRDefault="004A3C16" w:rsidP="004A3C16">
      <w:pPr>
        <w:jc w:val="center"/>
        <w:rPr>
          <w:b/>
          <w:sz w:val="20"/>
          <w:szCs w:val="20"/>
        </w:rPr>
      </w:pPr>
    </w:p>
    <w:p w:rsidR="004A3C16" w:rsidRPr="00071CA1" w:rsidRDefault="004A3C16" w:rsidP="004A3C16">
      <w:pPr>
        <w:jc w:val="center"/>
        <w:rPr>
          <w:b/>
          <w:sz w:val="20"/>
          <w:szCs w:val="20"/>
        </w:rPr>
      </w:pPr>
      <w:r>
        <w:rPr>
          <w:b/>
          <w:sz w:val="20"/>
          <w:szCs w:val="20"/>
        </w:rPr>
        <w:t>Г. Л. Дронова</w:t>
      </w:r>
    </w:p>
    <w:p w:rsidR="004A3C16" w:rsidRPr="00042F83" w:rsidRDefault="004A3C16" w:rsidP="004A3C16">
      <w:pPr>
        <w:jc w:val="right"/>
        <w:rPr>
          <w:sz w:val="20"/>
          <w:szCs w:val="20"/>
        </w:rPr>
      </w:pPr>
    </w:p>
    <w:p w:rsidR="004A3C16" w:rsidRDefault="004A3C16" w:rsidP="004A3C16">
      <w:pPr>
        <w:jc w:val="right"/>
        <w:rPr>
          <w:sz w:val="20"/>
          <w:szCs w:val="20"/>
        </w:rPr>
      </w:pPr>
    </w:p>
    <w:p w:rsidR="003F0EBD" w:rsidRDefault="004A3C16" w:rsidP="004A3C16">
      <w:pPr>
        <w:jc w:val="center"/>
        <w:rPr>
          <w:b/>
          <w:sz w:val="20"/>
          <w:szCs w:val="20"/>
        </w:rPr>
      </w:pPr>
      <w:r>
        <w:rPr>
          <w:b/>
          <w:sz w:val="20"/>
          <w:szCs w:val="20"/>
        </w:rPr>
        <w:t xml:space="preserve">КАЛЕНДАРНОЕ ПЛАНИРОВАНИЕ МОНТАЖА НАРУЖНЫХ СЕТЕЙ </w:t>
      </w:r>
      <w:r w:rsidR="003F0EBD">
        <w:rPr>
          <w:b/>
          <w:sz w:val="20"/>
          <w:szCs w:val="20"/>
        </w:rPr>
        <w:t>И ОБЪЕКТОВ</w:t>
      </w:r>
      <w:r w:rsidR="00581A15">
        <w:rPr>
          <w:b/>
          <w:sz w:val="20"/>
          <w:szCs w:val="20"/>
        </w:rPr>
        <w:t xml:space="preserve"> </w:t>
      </w:r>
      <w:r>
        <w:rPr>
          <w:b/>
          <w:sz w:val="20"/>
          <w:szCs w:val="20"/>
        </w:rPr>
        <w:t>ВОДОСНАБЖЕНИЯ</w:t>
      </w:r>
    </w:p>
    <w:p w:rsidR="004A3C16" w:rsidRDefault="004A3C16" w:rsidP="004A3C16">
      <w:pPr>
        <w:jc w:val="center"/>
        <w:rPr>
          <w:b/>
          <w:sz w:val="20"/>
          <w:szCs w:val="20"/>
        </w:rPr>
      </w:pPr>
      <w:r>
        <w:rPr>
          <w:b/>
          <w:sz w:val="20"/>
          <w:szCs w:val="20"/>
        </w:rPr>
        <w:t xml:space="preserve"> И ВОДООТВЕДЕНИЯ</w:t>
      </w:r>
    </w:p>
    <w:p w:rsidR="004A3C16" w:rsidRDefault="004A3C16" w:rsidP="004A3C16">
      <w:pPr>
        <w:jc w:val="center"/>
        <w:rPr>
          <w:b/>
          <w:sz w:val="20"/>
          <w:szCs w:val="20"/>
        </w:rPr>
      </w:pPr>
    </w:p>
    <w:p w:rsidR="004A3C16" w:rsidRPr="004A3C16" w:rsidRDefault="004A3C16" w:rsidP="004A3C16">
      <w:pPr>
        <w:jc w:val="center"/>
        <w:rPr>
          <w:sz w:val="20"/>
          <w:szCs w:val="20"/>
        </w:rPr>
      </w:pPr>
    </w:p>
    <w:p w:rsidR="004A3C16" w:rsidRPr="00A766C9" w:rsidRDefault="004A3C16" w:rsidP="004A3C16">
      <w:pPr>
        <w:jc w:val="center"/>
        <w:rPr>
          <w:i/>
          <w:sz w:val="20"/>
          <w:szCs w:val="20"/>
        </w:rPr>
      </w:pPr>
      <w:r w:rsidRPr="00A766C9">
        <w:rPr>
          <w:i/>
          <w:sz w:val="20"/>
          <w:szCs w:val="20"/>
        </w:rPr>
        <w:t>Учебное пособие</w:t>
      </w:r>
    </w:p>
    <w:p w:rsidR="004A3C16" w:rsidRDefault="004A3C16" w:rsidP="004A3C16">
      <w:pPr>
        <w:jc w:val="center"/>
        <w:rPr>
          <w:sz w:val="20"/>
          <w:szCs w:val="20"/>
        </w:rPr>
      </w:pPr>
    </w:p>
    <w:p w:rsidR="004A3C16" w:rsidRPr="0023232B" w:rsidRDefault="004A3C16" w:rsidP="004A3C16">
      <w:pPr>
        <w:jc w:val="center"/>
        <w:rPr>
          <w:i/>
          <w:sz w:val="18"/>
          <w:szCs w:val="18"/>
        </w:rPr>
      </w:pPr>
      <w:r w:rsidRPr="0023232B">
        <w:rPr>
          <w:i/>
          <w:sz w:val="18"/>
          <w:szCs w:val="18"/>
        </w:rPr>
        <w:t xml:space="preserve">        Утверждено ученым советом  университета в качестве учебного пособия  для</w:t>
      </w:r>
      <w:r w:rsidR="00A766C9" w:rsidRPr="0023232B">
        <w:rPr>
          <w:i/>
          <w:sz w:val="18"/>
          <w:szCs w:val="18"/>
        </w:rPr>
        <w:t xml:space="preserve"> студентов </w:t>
      </w:r>
      <w:r w:rsidR="003B3106" w:rsidRPr="0023232B">
        <w:rPr>
          <w:i/>
          <w:sz w:val="18"/>
          <w:szCs w:val="18"/>
        </w:rPr>
        <w:t xml:space="preserve">заочной формы обучения с применением дистанционных  технологий </w:t>
      </w:r>
      <w:r w:rsidRPr="0023232B">
        <w:rPr>
          <w:i/>
          <w:sz w:val="18"/>
          <w:szCs w:val="18"/>
        </w:rPr>
        <w:t xml:space="preserve">направления </w:t>
      </w:r>
      <w:proofErr w:type="spellStart"/>
      <w:r w:rsidRPr="0023232B">
        <w:rPr>
          <w:i/>
          <w:sz w:val="18"/>
          <w:szCs w:val="18"/>
        </w:rPr>
        <w:t>бакалавриата</w:t>
      </w:r>
      <w:proofErr w:type="spellEnd"/>
      <w:r w:rsidRPr="0023232B">
        <w:rPr>
          <w:i/>
          <w:sz w:val="18"/>
          <w:szCs w:val="18"/>
        </w:rPr>
        <w:t xml:space="preserve">   08.03.01</w:t>
      </w:r>
      <w:r w:rsidR="00A766C9" w:rsidRPr="0023232B">
        <w:rPr>
          <w:i/>
          <w:sz w:val="18"/>
          <w:szCs w:val="18"/>
        </w:rPr>
        <w:t xml:space="preserve">. - </w:t>
      </w:r>
      <w:r w:rsidRPr="0023232B">
        <w:rPr>
          <w:i/>
          <w:sz w:val="18"/>
          <w:szCs w:val="18"/>
        </w:rPr>
        <w:t>Строител</w:t>
      </w:r>
      <w:r w:rsidR="00A766C9" w:rsidRPr="0023232B">
        <w:rPr>
          <w:i/>
          <w:sz w:val="18"/>
          <w:szCs w:val="18"/>
        </w:rPr>
        <w:t xml:space="preserve">ьство профиль </w:t>
      </w:r>
      <w:r w:rsidRPr="0023232B">
        <w:rPr>
          <w:i/>
          <w:sz w:val="18"/>
          <w:szCs w:val="18"/>
        </w:rPr>
        <w:t xml:space="preserve">  «Водоснабжение и  водоотведение».</w:t>
      </w:r>
    </w:p>
    <w:p w:rsidR="004A3C16" w:rsidRPr="0023232B" w:rsidRDefault="004A3C16" w:rsidP="004A3C16">
      <w:pPr>
        <w:jc w:val="both"/>
        <w:rPr>
          <w:i/>
          <w:sz w:val="18"/>
          <w:szCs w:val="18"/>
        </w:rPr>
      </w:pPr>
    </w:p>
    <w:p w:rsidR="004A3C16" w:rsidRPr="0023232B" w:rsidRDefault="004A3C16" w:rsidP="004A3C16">
      <w:pPr>
        <w:rPr>
          <w:sz w:val="18"/>
          <w:szCs w:val="18"/>
        </w:rPr>
      </w:pPr>
    </w:p>
    <w:p w:rsidR="004A3C16" w:rsidRPr="004A5AEA" w:rsidRDefault="004A3C16" w:rsidP="004A3C16">
      <w:pPr>
        <w:jc w:val="center"/>
        <w:rPr>
          <w:b/>
          <w:sz w:val="20"/>
          <w:szCs w:val="20"/>
        </w:rPr>
      </w:pPr>
    </w:p>
    <w:p w:rsidR="004A3C16" w:rsidRDefault="004A3C16" w:rsidP="004A3C16"/>
    <w:p w:rsidR="004A3C16" w:rsidRDefault="004A3C16" w:rsidP="004A3C16"/>
    <w:p w:rsidR="005A3CE2" w:rsidRDefault="005A3CE2" w:rsidP="004A3C16">
      <w:pPr>
        <w:jc w:val="center"/>
        <w:rPr>
          <w:sz w:val="20"/>
          <w:szCs w:val="20"/>
        </w:rPr>
      </w:pPr>
    </w:p>
    <w:p w:rsidR="005A3CE2" w:rsidRDefault="005A3CE2" w:rsidP="004A3C16">
      <w:pPr>
        <w:jc w:val="center"/>
        <w:rPr>
          <w:sz w:val="20"/>
          <w:szCs w:val="20"/>
        </w:rPr>
      </w:pPr>
    </w:p>
    <w:p w:rsidR="005A3CE2" w:rsidRDefault="005A3CE2" w:rsidP="004A3C16">
      <w:pPr>
        <w:jc w:val="center"/>
        <w:rPr>
          <w:sz w:val="20"/>
          <w:szCs w:val="20"/>
        </w:rPr>
      </w:pPr>
    </w:p>
    <w:p w:rsidR="004A3C16" w:rsidRDefault="004A3C16" w:rsidP="004A3C16">
      <w:pPr>
        <w:jc w:val="center"/>
        <w:rPr>
          <w:sz w:val="20"/>
          <w:szCs w:val="20"/>
        </w:rPr>
      </w:pPr>
      <w:r>
        <w:rPr>
          <w:noProof/>
          <w:color w:val="0000FF"/>
        </w:rPr>
        <w:drawing>
          <wp:inline distT="0" distB="0" distL="0" distR="0">
            <wp:extent cx="9525" cy="9525"/>
            <wp:effectExtent l="0" t="0" r="0" b="0"/>
            <wp:docPr id="9" name="Рисунок 9" descr="×">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4A3C16" w:rsidRDefault="004A3C16" w:rsidP="004A3C16">
      <w:pPr>
        <w:jc w:val="center"/>
        <w:rPr>
          <w:sz w:val="20"/>
          <w:szCs w:val="20"/>
        </w:rPr>
      </w:pPr>
    </w:p>
    <w:p w:rsidR="005A3CE2" w:rsidRDefault="005A3CE2" w:rsidP="004A3C16">
      <w:pPr>
        <w:jc w:val="center"/>
        <w:rPr>
          <w:sz w:val="20"/>
          <w:szCs w:val="20"/>
        </w:rPr>
      </w:pPr>
    </w:p>
    <w:p w:rsidR="005A3CE2" w:rsidRDefault="005A3CE2" w:rsidP="004A3C16">
      <w:pPr>
        <w:jc w:val="center"/>
        <w:rPr>
          <w:sz w:val="20"/>
          <w:szCs w:val="20"/>
        </w:rPr>
      </w:pPr>
    </w:p>
    <w:p w:rsidR="004A3C16" w:rsidRDefault="004A3C16" w:rsidP="004A3C16">
      <w:pPr>
        <w:jc w:val="center"/>
        <w:rPr>
          <w:sz w:val="20"/>
          <w:szCs w:val="20"/>
        </w:rPr>
      </w:pPr>
    </w:p>
    <w:p w:rsidR="005A3CE2" w:rsidRDefault="005A3CE2" w:rsidP="005A3CE2">
      <w:pPr>
        <w:jc w:val="center"/>
        <w:rPr>
          <w:sz w:val="20"/>
          <w:szCs w:val="20"/>
        </w:rPr>
      </w:pPr>
      <w:r>
        <w:rPr>
          <w:sz w:val="20"/>
          <w:szCs w:val="20"/>
        </w:rPr>
        <w:t xml:space="preserve">Белгород </w:t>
      </w:r>
    </w:p>
    <w:p w:rsidR="005A3CE2" w:rsidRDefault="00630FA1" w:rsidP="005A3CE2">
      <w:pPr>
        <w:jc w:val="center"/>
        <w:rPr>
          <w:sz w:val="20"/>
          <w:szCs w:val="20"/>
        </w:rPr>
      </w:pPr>
      <w:r>
        <w:rPr>
          <w:sz w:val="20"/>
          <w:szCs w:val="20"/>
        </w:rPr>
        <w:t>2018</w:t>
      </w:r>
    </w:p>
    <w:p w:rsidR="004A3C16" w:rsidRDefault="00123B46" w:rsidP="005A3CE2">
      <w:pPr>
        <w:jc w:val="center"/>
        <w:rPr>
          <w:sz w:val="20"/>
          <w:szCs w:val="20"/>
        </w:rPr>
      </w:pPr>
      <w:r w:rsidRPr="00123B46">
        <w:rPr>
          <w:noProof/>
          <w:sz w:val="20"/>
          <w:szCs w:val="20"/>
        </w:rPr>
        <w:lastRenderedPageBreak/>
        <mc:AlternateContent>
          <mc:Choice Requires="wps">
            <w:drawing>
              <wp:anchor distT="0" distB="0" distL="114300" distR="114300" simplePos="0" relativeHeight="251666944" behindDoc="0" locked="0" layoutInCell="1" allowOverlap="1" wp14:anchorId="08C06DB7" wp14:editId="593DB210">
                <wp:simplePos x="0" y="0"/>
                <wp:positionH relativeFrom="column">
                  <wp:posOffset>1625600</wp:posOffset>
                </wp:positionH>
                <wp:positionV relativeFrom="paragraph">
                  <wp:posOffset>-485140</wp:posOffset>
                </wp:positionV>
                <wp:extent cx="394335" cy="313690"/>
                <wp:effectExtent l="0" t="0" r="5715"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 cy="313690"/>
                        </a:xfrm>
                        <a:prstGeom prst="rect">
                          <a:avLst/>
                        </a:prstGeom>
                        <a:solidFill>
                          <a:srgbClr val="FFFFFF"/>
                        </a:solidFill>
                        <a:ln w="9525">
                          <a:noFill/>
                          <a:miter lim="800000"/>
                          <a:headEnd/>
                          <a:tailEnd/>
                        </a:ln>
                      </wps:spPr>
                      <wps:txbx>
                        <w:txbxContent>
                          <w:p w:rsidR="0023232B" w:rsidRDefault="0023232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28pt;margin-top:-38.2pt;width:31.05pt;height:24.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" stroked="f">
                <v:textbox>
                  <w:txbxContent>
                    <w:p w:rsidR="00123B46" w:rsidRDefault="00123B46"/>
                  </w:txbxContent>
                </v:textbox>
              </v:shape>
            </w:pict>
          </mc:Fallback>
        </mc:AlternateContent>
      </w:r>
      <w:r w:rsidR="0062101A">
        <w:rPr>
          <w:noProof/>
        </w:rPr>
        <mc:AlternateContent>
          <mc:Choice Requires="wps">
            <w:drawing>
              <wp:anchor distT="0" distB="0" distL="114300" distR="114300" simplePos="0" relativeHeight="251664896" behindDoc="0" locked="0" layoutInCell="1" allowOverlap="1" wp14:anchorId="00757BC6" wp14:editId="361A106E">
                <wp:simplePos x="0" y="0"/>
                <wp:positionH relativeFrom="column">
                  <wp:posOffset>1673225</wp:posOffset>
                </wp:positionH>
                <wp:positionV relativeFrom="paragraph">
                  <wp:posOffset>-456565</wp:posOffset>
                </wp:positionV>
                <wp:extent cx="400050" cy="1403985"/>
                <wp:effectExtent l="0" t="0" r="19050" b="10160"/>
                <wp:wrapNone/>
                <wp:docPr id="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1403985"/>
                        </a:xfrm>
                        <a:prstGeom prst="rect">
                          <a:avLst/>
                        </a:prstGeom>
                        <a:solidFill>
                          <a:srgbClr val="FFFFFF"/>
                        </a:solidFill>
                        <a:ln w="9525">
                          <a:solidFill>
                            <a:schemeClr val="bg1"/>
                          </a:solidFill>
                          <a:miter lim="800000"/>
                          <a:headEnd/>
                          <a:tailEnd/>
                        </a:ln>
                      </wps:spPr>
                      <wps:txbx>
                        <w:txbxContent>
                          <w:p w:rsidR="0023232B" w:rsidRPr="0062101A" w:rsidRDefault="0023232B" w:rsidP="0062101A">
                            <w:pPr>
                              <w:rPr>
                                <w14:textOutline w14:w="9525" w14:cap="rnd" w14:cmpd="sng" w14:algn="ctr">
                                  <w14:solidFill>
                                    <w14:schemeClr w14:val="bg1"/>
                                  </w14:solidFill>
                                  <w14:prstDash w14:val="solid"/>
                                  <w14:bevel/>
                                </w14:textOutline>
                              </w:rPr>
                            </w:pPr>
                            <w:r w:rsidRPr="0062101A">
                              <w:rPr>
                                <w14:textOutline w14:w="9525" w14:cap="rnd" w14:cmpd="sng" w14:algn="ctr">
                                  <w14:solidFill>
                                    <w14:schemeClr w14:val="bg1"/>
                                  </w14:solidFill>
                                  <w14:prstDash w14:val="solid"/>
                                  <w14:bevel/>
                                </w14:textOutline>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131.75pt;margin-top:-35.95pt;width:31.5pt;height:110.55pt;z-index:2516648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" strokecolor="white [3212]">
                <v:textbox style="mso-fit-shape-to-text:t">
                  <w:txbxContent>
                    <w:p w:rsidR="008835E7" w:rsidRPr="0062101A" w:rsidRDefault="008835E7" w:rsidP="0062101A">
                      <w:pPr>
                        <w:rPr>
                          <w14:textOutline w14:w="9525" w14:cap="rnd" w14:cmpd="sng" w14:algn="ctr">
                            <w14:solidFill>
                              <w14:schemeClr w14:val="bg1"/>
                            </w14:solidFill>
                            <w14:prstDash w14:val="solid"/>
                            <w14:bevel/>
                          </w14:textOutline>
                        </w:rPr>
                      </w:pPr>
                      <w:r w:rsidRPr="0062101A">
                        <w:rPr>
                          <w14:textOutline w14:w="9525" w14:cap="rnd" w14:cmpd="sng" w14:algn="ctr">
                            <w14:solidFill>
                              <w14:schemeClr w14:val="bg1"/>
                            </w14:solidFill>
                            <w14:prstDash w14:val="solid"/>
                            <w14:bevel/>
                          </w14:textOutline>
                        </w:rPr>
                        <w:t xml:space="preserve"> </w:t>
                      </w:r>
                    </w:p>
                  </w:txbxContent>
                </v:textbox>
              </v:shape>
            </w:pict>
          </mc:Fallback>
        </mc:AlternateContent>
      </w:r>
      <w:r w:rsidR="004A3C16">
        <w:rPr>
          <w:sz w:val="20"/>
          <w:szCs w:val="20"/>
        </w:rPr>
        <w:t xml:space="preserve">УДК 696+697                   </w:t>
      </w:r>
    </w:p>
    <w:p w:rsidR="004A3C16" w:rsidRDefault="004A3C16" w:rsidP="004A3C16">
      <w:pPr>
        <w:rPr>
          <w:sz w:val="20"/>
          <w:szCs w:val="20"/>
        </w:rPr>
      </w:pPr>
      <w:r>
        <w:rPr>
          <w:sz w:val="20"/>
          <w:szCs w:val="20"/>
        </w:rPr>
        <w:t xml:space="preserve">ББК 38.7 я 7                                       </w:t>
      </w:r>
    </w:p>
    <w:p w:rsidR="004A3C16" w:rsidRDefault="004A3C16" w:rsidP="004A3C16">
      <w:pPr>
        <w:rPr>
          <w:sz w:val="20"/>
          <w:szCs w:val="20"/>
        </w:rPr>
      </w:pPr>
      <w:r>
        <w:rPr>
          <w:sz w:val="20"/>
          <w:szCs w:val="20"/>
        </w:rPr>
        <w:t xml:space="preserve">     Д75                     </w:t>
      </w:r>
    </w:p>
    <w:p w:rsidR="004A3C16" w:rsidRDefault="004A3C16" w:rsidP="004A3C16">
      <w:pPr>
        <w:jc w:val="center"/>
        <w:rPr>
          <w:sz w:val="20"/>
          <w:szCs w:val="20"/>
        </w:rPr>
      </w:pPr>
    </w:p>
    <w:p w:rsidR="004A3C16" w:rsidRDefault="004A3C16" w:rsidP="004A3C16">
      <w:pPr>
        <w:jc w:val="center"/>
        <w:rPr>
          <w:sz w:val="20"/>
          <w:szCs w:val="20"/>
        </w:rPr>
      </w:pPr>
    </w:p>
    <w:p w:rsidR="004A3C16" w:rsidRDefault="004A3C16" w:rsidP="004A3C16">
      <w:pPr>
        <w:jc w:val="center"/>
        <w:rPr>
          <w:sz w:val="18"/>
          <w:szCs w:val="18"/>
        </w:rPr>
      </w:pPr>
      <w:r w:rsidRPr="002730A5">
        <w:rPr>
          <w:sz w:val="18"/>
          <w:szCs w:val="18"/>
        </w:rPr>
        <w:t>Рецензенты:</w:t>
      </w:r>
    </w:p>
    <w:p w:rsidR="004A3C16" w:rsidRDefault="004A3C16" w:rsidP="004A3C16">
      <w:pPr>
        <w:jc w:val="center"/>
        <w:rPr>
          <w:sz w:val="18"/>
          <w:szCs w:val="18"/>
        </w:rPr>
      </w:pPr>
      <w:r>
        <w:rPr>
          <w:sz w:val="18"/>
          <w:szCs w:val="18"/>
        </w:rPr>
        <w:t>Директор ООО «</w:t>
      </w:r>
      <w:proofErr w:type="spellStart"/>
      <w:r>
        <w:rPr>
          <w:sz w:val="18"/>
          <w:szCs w:val="18"/>
        </w:rPr>
        <w:t>Полимарк</w:t>
      </w:r>
      <w:proofErr w:type="spellEnd"/>
      <w:r>
        <w:rPr>
          <w:sz w:val="18"/>
          <w:szCs w:val="18"/>
        </w:rPr>
        <w:t xml:space="preserve">»  кандидат технических наук </w:t>
      </w:r>
      <w:r w:rsidRPr="00970AE8">
        <w:rPr>
          <w:i/>
          <w:sz w:val="18"/>
          <w:szCs w:val="18"/>
        </w:rPr>
        <w:t>С.В. Староверов</w:t>
      </w:r>
    </w:p>
    <w:p w:rsidR="004A3C16" w:rsidRPr="002730A5" w:rsidRDefault="004A3C16" w:rsidP="004A3C16">
      <w:pPr>
        <w:jc w:val="center"/>
        <w:rPr>
          <w:sz w:val="18"/>
          <w:szCs w:val="18"/>
        </w:rPr>
      </w:pPr>
      <w:r>
        <w:rPr>
          <w:sz w:val="18"/>
          <w:szCs w:val="18"/>
        </w:rPr>
        <w:t>Профессор, кандидат техническ</w:t>
      </w:r>
      <w:r w:rsidR="00970AE8">
        <w:rPr>
          <w:sz w:val="18"/>
          <w:szCs w:val="18"/>
        </w:rPr>
        <w:t>их наук  Белгородского государственного технологического университета</w:t>
      </w:r>
      <w:r>
        <w:rPr>
          <w:sz w:val="18"/>
          <w:szCs w:val="18"/>
        </w:rPr>
        <w:t xml:space="preserve"> им. В.Г. Шухова</w:t>
      </w:r>
      <w:r w:rsidR="00970AE8">
        <w:rPr>
          <w:sz w:val="18"/>
          <w:szCs w:val="18"/>
        </w:rPr>
        <w:t xml:space="preserve"> </w:t>
      </w:r>
      <w:r>
        <w:rPr>
          <w:sz w:val="18"/>
          <w:szCs w:val="18"/>
        </w:rPr>
        <w:t xml:space="preserve"> </w:t>
      </w:r>
      <w:r w:rsidRPr="00970AE8">
        <w:rPr>
          <w:i/>
          <w:sz w:val="18"/>
          <w:szCs w:val="18"/>
        </w:rPr>
        <w:t xml:space="preserve">В.В. </w:t>
      </w:r>
      <w:proofErr w:type="spellStart"/>
      <w:r w:rsidRPr="00970AE8">
        <w:rPr>
          <w:i/>
          <w:sz w:val="18"/>
          <w:szCs w:val="18"/>
        </w:rPr>
        <w:t>Кочерженко</w:t>
      </w:r>
      <w:proofErr w:type="spellEnd"/>
    </w:p>
    <w:p w:rsidR="004A3C16" w:rsidRDefault="004A3C16" w:rsidP="004A3C16">
      <w:pPr>
        <w:jc w:val="center"/>
      </w:pPr>
    </w:p>
    <w:p w:rsidR="004A3C16" w:rsidRDefault="004A3C16" w:rsidP="004A3C16">
      <w:pPr>
        <w:jc w:val="center"/>
      </w:pPr>
    </w:p>
    <w:p w:rsidR="004A3C16" w:rsidRDefault="004A3C16" w:rsidP="004A3C16">
      <w:pPr>
        <w:jc w:val="center"/>
      </w:pPr>
    </w:p>
    <w:p w:rsidR="004A3C16" w:rsidRDefault="004A3C16" w:rsidP="004A3C16">
      <w:pPr>
        <w:jc w:val="center"/>
      </w:pPr>
    </w:p>
    <w:p w:rsidR="004A3C16" w:rsidRDefault="004A3C16" w:rsidP="004A3C16">
      <w:pPr>
        <w:jc w:val="center"/>
      </w:pPr>
    </w:p>
    <w:p w:rsidR="004A3C16" w:rsidRDefault="004A3C16" w:rsidP="004A3C16">
      <w:pPr>
        <w:rPr>
          <w:b/>
          <w:sz w:val="20"/>
          <w:szCs w:val="20"/>
        </w:rPr>
      </w:pPr>
      <w:r>
        <w:rPr>
          <w:b/>
          <w:sz w:val="20"/>
          <w:szCs w:val="20"/>
        </w:rPr>
        <w:t xml:space="preserve">       </w:t>
      </w:r>
    </w:p>
    <w:p w:rsidR="00970AE8" w:rsidRDefault="004A3C16" w:rsidP="00970AE8">
      <w:pPr>
        <w:rPr>
          <w:b/>
          <w:sz w:val="20"/>
          <w:szCs w:val="20"/>
        </w:rPr>
      </w:pPr>
      <w:r>
        <w:rPr>
          <w:b/>
          <w:sz w:val="20"/>
          <w:szCs w:val="20"/>
        </w:rPr>
        <w:t xml:space="preserve">             Дронова, Г.</w:t>
      </w:r>
      <w:r w:rsidR="00970AE8">
        <w:rPr>
          <w:b/>
          <w:sz w:val="20"/>
          <w:szCs w:val="20"/>
        </w:rPr>
        <w:t xml:space="preserve"> Л.</w:t>
      </w:r>
    </w:p>
    <w:p w:rsidR="00970AE8" w:rsidRDefault="00970AE8" w:rsidP="00970AE8">
      <w:pPr>
        <w:ind w:hanging="567"/>
        <w:rPr>
          <w:b/>
          <w:sz w:val="20"/>
          <w:szCs w:val="20"/>
        </w:rPr>
      </w:pPr>
      <w:r>
        <w:rPr>
          <w:sz w:val="20"/>
          <w:szCs w:val="20"/>
        </w:rPr>
        <w:t xml:space="preserve">Д 75   </w:t>
      </w:r>
      <w:r w:rsidR="004A3C16">
        <w:rPr>
          <w:sz w:val="20"/>
          <w:szCs w:val="20"/>
        </w:rPr>
        <w:t xml:space="preserve"> Календарное  планирование монтажа наружных  сетей</w:t>
      </w:r>
      <w:r w:rsidR="003F0EBD">
        <w:rPr>
          <w:sz w:val="20"/>
          <w:szCs w:val="20"/>
        </w:rPr>
        <w:t xml:space="preserve"> и объектов</w:t>
      </w:r>
      <w:r w:rsidR="004A3C16">
        <w:rPr>
          <w:sz w:val="20"/>
          <w:szCs w:val="20"/>
        </w:rPr>
        <w:t xml:space="preserve"> водоснабжения и водоотведения: уч</w:t>
      </w:r>
      <w:r w:rsidR="00826849">
        <w:rPr>
          <w:sz w:val="20"/>
          <w:szCs w:val="20"/>
        </w:rPr>
        <w:t>еб</w:t>
      </w:r>
      <w:proofErr w:type="gramStart"/>
      <w:r w:rsidR="00826849">
        <w:rPr>
          <w:sz w:val="20"/>
          <w:szCs w:val="20"/>
        </w:rPr>
        <w:t>.</w:t>
      </w:r>
      <w:proofErr w:type="gramEnd"/>
      <w:r w:rsidR="00826849">
        <w:rPr>
          <w:sz w:val="20"/>
          <w:szCs w:val="20"/>
        </w:rPr>
        <w:t xml:space="preserve"> </w:t>
      </w:r>
      <w:proofErr w:type="gramStart"/>
      <w:r w:rsidR="00826849">
        <w:rPr>
          <w:sz w:val="20"/>
          <w:szCs w:val="20"/>
        </w:rPr>
        <w:t>п</w:t>
      </w:r>
      <w:proofErr w:type="gramEnd"/>
      <w:r w:rsidR="00826849">
        <w:rPr>
          <w:sz w:val="20"/>
          <w:szCs w:val="20"/>
        </w:rPr>
        <w:t>особие /</w:t>
      </w:r>
    </w:p>
    <w:p w:rsidR="004A3C16" w:rsidRPr="00970AE8" w:rsidRDefault="00970AE8" w:rsidP="00970AE8">
      <w:pPr>
        <w:ind w:hanging="567"/>
        <w:rPr>
          <w:b/>
          <w:sz w:val="20"/>
          <w:szCs w:val="20"/>
        </w:rPr>
      </w:pPr>
      <w:r>
        <w:rPr>
          <w:b/>
          <w:sz w:val="20"/>
          <w:szCs w:val="20"/>
        </w:rPr>
        <w:t xml:space="preserve">           </w:t>
      </w:r>
      <w:r w:rsidR="00826849">
        <w:rPr>
          <w:sz w:val="20"/>
          <w:szCs w:val="20"/>
        </w:rPr>
        <w:t xml:space="preserve"> Г.</w:t>
      </w:r>
      <w:r>
        <w:rPr>
          <w:sz w:val="20"/>
          <w:szCs w:val="20"/>
        </w:rPr>
        <w:t xml:space="preserve"> </w:t>
      </w:r>
      <w:r w:rsidR="00826849">
        <w:rPr>
          <w:sz w:val="20"/>
          <w:szCs w:val="20"/>
        </w:rPr>
        <w:t xml:space="preserve">Л. Дронова, </w:t>
      </w:r>
      <w:r>
        <w:rPr>
          <w:sz w:val="20"/>
          <w:szCs w:val="20"/>
        </w:rPr>
        <w:t>-</w:t>
      </w:r>
      <w:r w:rsidR="00630FA1">
        <w:rPr>
          <w:sz w:val="20"/>
          <w:szCs w:val="20"/>
        </w:rPr>
        <w:t xml:space="preserve">  Белгород: Изд-во БГТУ, 2018</w:t>
      </w:r>
      <w:r w:rsidR="004A3C16" w:rsidRPr="00970AE8">
        <w:rPr>
          <w:sz w:val="20"/>
          <w:szCs w:val="20"/>
        </w:rPr>
        <w:t xml:space="preserve">. </w:t>
      </w:r>
      <w:r w:rsidRPr="00970AE8">
        <w:rPr>
          <w:sz w:val="20"/>
          <w:szCs w:val="20"/>
        </w:rPr>
        <w:t>75 с</w:t>
      </w:r>
      <w:proofErr w:type="gramStart"/>
      <w:r w:rsidRPr="00970AE8">
        <w:rPr>
          <w:sz w:val="20"/>
          <w:szCs w:val="20"/>
        </w:rPr>
        <w:t>.</w:t>
      </w:r>
      <w:r w:rsidR="004A3C16" w:rsidRPr="00970AE8">
        <w:rPr>
          <w:sz w:val="20"/>
          <w:szCs w:val="20"/>
        </w:rPr>
        <w:t>.</w:t>
      </w:r>
      <w:proofErr w:type="gramEnd"/>
    </w:p>
    <w:p w:rsidR="004A3C16" w:rsidRDefault="004A3C16" w:rsidP="004A3C16">
      <w:pPr>
        <w:jc w:val="center"/>
        <w:rPr>
          <w:sz w:val="20"/>
          <w:szCs w:val="20"/>
        </w:rPr>
      </w:pPr>
    </w:p>
    <w:p w:rsidR="004A3C16" w:rsidRDefault="004A3C16" w:rsidP="004A3C16">
      <w:r>
        <w:rPr>
          <w:sz w:val="20"/>
          <w:szCs w:val="20"/>
        </w:rPr>
        <w:t xml:space="preserve">                </w:t>
      </w:r>
    </w:p>
    <w:p w:rsidR="004A3C16" w:rsidRDefault="004A3C16" w:rsidP="004A3C16">
      <w:pPr>
        <w:jc w:val="both"/>
        <w:rPr>
          <w:sz w:val="16"/>
          <w:szCs w:val="16"/>
        </w:rPr>
      </w:pPr>
      <w:r>
        <w:rPr>
          <w:sz w:val="16"/>
          <w:szCs w:val="16"/>
        </w:rPr>
        <w:t xml:space="preserve">         </w:t>
      </w:r>
    </w:p>
    <w:p w:rsidR="004A3C16" w:rsidRPr="00F9689F" w:rsidRDefault="004A3C16" w:rsidP="004A3C16">
      <w:pPr>
        <w:jc w:val="both"/>
        <w:rPr>
          <w:sz w:val="28"/>
          <w:szCs w:val="28"/>
        </w:rPr>
      </w:pPr>
      <w:r>
        <w:rPr>
          <w:sz w:val="16"/>
          <w:szCs w:val="16"/>
        </w:rPr>
        <w:t xml:space="preserve">        В учебном пособии  изложены  </w:t>
      </w:r>
      <w:r w:rsidRPr="0032170E">
        <w:rPr>
          <w:sz w:val="16"/>
          <w:szCs w:val="16"/>
        </w:rPr>
        <w:t xml:space="preserve">особенности </w:t>
      </w:r>
      <w:r>
        <w:rPr>
          <w:sz w:val="16"/>
          <w:szCs w:val="16"/>
        </w:rPr>
        <w:t>технологии монта</w:t>
      </w:r>
      <w:r w:rsidR="00826849">
        <w:rPr>
          <w:sz w:val="16"/>
          <w:szCs w:val="16"/>
        </w:rPr>
        <w:t xml:space="preserve">жа, последовательность производства работ по устройству наружных </w:t>
      </w:r>
      <w:r w:rsidRPr="0032170E">
        <w:rPr>
          <w:sz w:val="16"/>
          <w:szCs w:val="16"/>
        </w:rPr>
        <w:t xml:space="preserve"> сетей</w:t>
      </w:r>
      <w:r w:rsidR="009C7EE5">
        <w:rPr>
          <w:sz w:val="16"/>
          <w:szCs w:val="16"/>
        </w:rPr>
        <w:t xml:space="preserve"> и объектов </w:t>
      </w:r>
      <w:r w:rsidRPr="0032170E">
        <w:rPr>
          <w:sz w:val="16"/>
          <w:szCs w:val="16"/>
        </w:rPr>
        <w:t xml:space="preserve"> водоснабжения и водоотведения.</w:t>
      </w:r>
    </w:p>
    <w:p w:rsidR="004A3C16" w:rsidRDefault="004A3C16" w:rsidP="004A3C16">
      <w:pPr>
        <w:jc w:val="both"/>
        <w:rPr>
          <w:sz w:val="16"/>
          <w:szCs w:val="16"/>
        </w:rPr>
      </w:pPr>
      <w:r>
        <w:rPr>
          <w:sz w:val="16"/>
          <w:szCs w:val="16"/>
        </w:rPr>
        <w:t xml:space="preserve">        </w:t>
      </w:r>
      <w:r w:rsidR="00826849">
        <w:rPr>
          <w:sz w:val="16"/>
          <w:szCs w:val="16"/>
        </w:rPr>
        <w:t>Учебное пособие по дисциплине «Календарное п</w:t>
      </w:r>
      <w:r>
        <w:rPr>
          <w:sz w:val="16"/>
          <w:szCs w:val="16"/>
        </w:rPr>
        <w:t xml:space="preserve">ланирование </w:t>
      </w:r>
      <w:r w:rsidR="00826849">
        <w:rPr>
          <w:sz w:val="16"/>
          <w:szCs w:val="16"/>
        </w:rPr>
        <w:t xml:space="preserve">монтажа наружных сетей </w:t>
      </w:r>
      <w:r>
        <w:rPr>
          <w:sz w:val="16"/>
          <w:szCs w:val="16"/>
        </w:rPr>
        <w:t xml:space="preserve"> </w:t>
      </w:r>
      <w:r w:rsidR="009C7EE5">
        <w:rPr>
          <w:sz w:val="16"/>
          <w:szCs w:val="16"/>
        </w:rPr>
        <w:t xml:space="preserve">и объектов </w:t>
      </w:r>
      <w:r>
        <w:rPr>
          <w:sz w:val="16"/>
          <w:szCs w:val="16"/>
        </w:rPr>
        <w:t>водоснабжения и водоотведения» предназначено  дл</w:t>
      </w:r>
      <w:r w:rsidR="00970AE8">
        <w:rPr>
          <w:sz w:val="16"/>
          <w:szCs w:val="16"/>
        </w:rPr>
        <w:t>я студентов направления</w:t>
      </w:r>
      <w:r w:rsidRPr="00DE0133">
        <w:rPr>
          <w:sz w:val="16"/>
          <w:szCs w:val="16"/>
        </w:rPr>
        <w:t xml:space="preserve"> 270800</w:t>
      </w:r>
      <w:r w:rsidR="00970AE8">
        <w:rPr>
          <w:sz w:val="16"/>
          <w:szCs w:val="16"/>
        </w:rPr>
        <w:t xml:space="preserve"> -</w:t>
      </w:r>
      <w:r w:rsidRPr="00DE0133">
        <w:rPr>
          <w:sz w:val="16"/>
          <w:szCs w:val="16"/>
        </w:rPr>
        <w:t xml:space="preserve"> «Строительство»</w:t>
      </w:r>
      <w:r w:rsidR="00970AE8">
        <w:rPr>
          <w:sz w:val="16"/>
          <w:szCs w:val="16"/>
        </w:rPr>
        <w:t>,</w:t>
      </w:r>
      <w:r w:rsidRPr="00DE0133">
        <w:rPr>
          <w:sz w:val="16"/>
          <w:szCs w:val="16"/>
        </w:rPr>
        <w:t xml:space="preserve">  </w:t>
      </w:r>
      <w:r w:rsidR="00970AE8">
        <w:rPr>
          <w:sz w:val="16"/>
          <w:szCs w:val="16"/>
        </w:rPr>
        <w:t>профиля</w:t>
      </w:r>
      <w:r w:rsidRPr="00DE0133">
        <w:rPr>
          <w:sz w:val="16"/>
          <w:szCs w:val="16"/>
        </w:rPr>
        <w:t xml:space="preserve"> «</w:t>
      </w:r>
      <w:r>
        <w:rPr>
          <w:sz w:val="16"/>
          <w:szCs w:val="16"/>
        </w:rPr>
        <w:t>Водоснабжение и водоотведение»</w:t>
      </w:r>
      <w:r w:rsidR="00970AE8">
        <w:rPr>
          <w:sz w:val="16"/>
          <w:szCs w:val="16"/>
        </w:rPr>
        <w:t>.</w:t>
      </w:r>
    </w:p>
    <w:p w:rsidR="00970AE8" w:rsidRDefault="00970AE8" w:rsidP="004A3C16">
      <w:pPr>
        <w:jc w:val="both"/>
        <w:rPr>
          <w:sz w:val="16"/>
          <w:szCs w:val="16"/>
        </w:rPr>
      </w:pPr>
      <w:r>
        <w:rPr>
          <w:sz w:val="16"/>
          <w:szCs w:val="16"/>
        </w:rPr>
        <w:t xml:space="preserve">        Данное издание публикуется в авторской редакции.</w:t>
      </w:r>
    </w:p>
    <w:p w:rsidR="00B20473" w:rsidRDefault="00B20473" w:rsidP="004A3C16">
      <w:pPr>
        <w:jc w:val="both"/>
        <w:rPr>
          <w:sz w:val="16"/>
          <w:szCs w:val="16"/>
        </w:rPr>
      </w:pPr>
    </w:p>
    <w:p w:rsidR="00B20473" w:rsidRDefault="00B20473" w:rsidP="004A3C16">
      <w:pPr>
        <w:jc w:val="both"/>
        <w:rPr>
          <w:sz w:val="16"/>
          <w:szCs w:val="16"/>
        </w:rPr>
      </w:pPr>
    </w:p>
    <w:p w:rsidR="00B20473" w:rsidRDefault="00B20473" w:rsidP="004A3C16">
      <w:pPr>
        <w:jc w:val="both"/>
        <w:rPr>
          <w:sz w:val="16"/>
          <w:szCs w:val="16"/>
        </w:rPr>
      </w:pPr>
    </w:p>
    <w:p w:rsidR="00B20473" w:rsidRDefault="00B20473" w:rsidP="004A3C16">
      <w:pPr>
        <w:jc w:val="both"/>
        <w:rPr>
          <w:sz w:val="16"/>
          <w:szCs w:val="16"/>
        </w:rPr>
      </w:pPr>
    </w:p>
    <w:p w:rsidR="00B20473" w:rsidRDefault="00B20473" w:rsidP="004A3C16">
      <w:pPr>
        <w:jc w:val="both"/>
        <w:rPr>
          <w:sz w:val="16"/>
          <w:szCs w:val="16"/>
        </w:rPr>
      </w:pPr>
    </w:p>
    <w:p w:rsidR="00B20473" w:rsidRPr="00B20473" w:rsidRDefault="00B20473" w:rsidP="00B20473">
      <w:pPr>
        <w:jc w:val="right"/>
        <w:rPr>
          <w:sz w:val="16"/>
          <w:szCs w:val="16"/>
        </w:rPr>
      </w:pPr>
      <w:r w:rsidRPr="00B20473">
        <w:rPr>
          <w:sz w:val="16"/>
          <w:szCs w:val="16"/>
        </w:rPr>
        <w:t>УДК 696 – 697</w:t>
      </w:r>
    </w:p>
    <w:p w:rsidR="00B20473" w:rsidRDefault="00B20473" w:rsidP="00B20473">
      <w:pPr>
        <w:jc w:val="right"/>
        <w:rPr>
          <w:sz w:val="16"/>
          <w:szCs w:val="16"/>
        </w:rPr>
      </w:pPr>
      <w:r w:rsidRPr="00B20473">
        <w:rPr>
          <w:sz w:val="16"/>
          <w:szCs w:val="16"/>
        </w:rPr>
        <w:t>ББК 38.7 я 7</w:t>
      </w:r>
    </w:p>
    <w:p w:rsidR="00506E5E" w:rsidRPr="00B20473" w:rsidRDefault="00506E5E" w:rsidP="00B20473">
      <w:pPr>
        <w:jc w:val="right"/>
        <w:rPr>
          <w:sz w:val="16"/>
          <w:szCs w:val="16"/>
        </w:rPr>
      </w:pPr>
      <w:r>
        <w:rPr>
          <w:sz w:val="16"/>
          <w:szCs w:val="16"/>
        </w:rPr>
        <w:t xml:space="preserve"> </w:t>
      </w:r>
    </w:p>
    <w:p w:rsidR="00506E5E" w:rsidRDefault="00506E5E" w:rsidP="00506E5E">
      <w:pPr>
        <w:jc w:val="right"/>
        <w:rPr>
          <w:sz w:val="20"/>
          <w:szCs w:val="20"/>
        </w:rPr>
      </w:pPr>
      <w:r>
        <w:rPr>
          <w:sz w:val="20"/>
          <w:szCs w:val="20"/>
        </w:rPr>
        <w:t>©    Белгородский государственный</w:t>
      </w:r>
    </w:p>
    <w:p w:rsidR="00506E5E" w:rsidRDefault="00506E5E" w:rsidP="00506E5E">
      <w:pPr>
        <w:rPr>
          <w:sz w:val="20"/>
          <w:szCs w:val="20"/>
        </w:rPr>
      </w:pPr>
      <w:r>
        <w:rPr>
          <w:sz w:val="20"/>
          <w:szCs w:val="20"/>
        </w:rPr>
        <w:t xml:space="preserve">                                                             технологический университет</w:t>
      </w:r>
    </w:p>
    <w:p w:rsidR="00506E5E" w:rsidRDefault="00506E5E" w:rsidP="00506E5E">
      <w:pPr>
        <w:rPr>
          <w:sz w:val="20"/>
          <w:szCs w:val="20"/>
        </w:rPr>
      </w:pPr>
      <w:r>
        <w:rPr>
          <w:sz w:val="20"/>
          <w:szCs w:val="20"/>
        </w:rPr>
        <w:t xml:space="preserve">                                                         </w:t>
      </w:r>
      <w:r w:rsidR="00630FA1">
        <w:rPr>
          <w:sz w:val="20"/>
          <w:szCs w:val="20"/>
        </w:rPr>
        <w:t xml:space="preserve">    (БГТУ) им. В.Г. Шухова, 2018</w:t>
      </w:r>
    </w:p>
    <w:p w:rsidR="005A3CE2" w:rsidRDefault="005A3CE2" w:rsidP="00506E5E">
      <w:pPr>
        <w:rPr>
          <w:sz w:val="20"/>
          <w:szCs w:val="20"/>
        </w:rPr>
      </w:pPr>
    </w:p>
    <w:p w:rsidR="004A3C16" w:rsidRDefault="004A3C16" w:rsidP="00506E5E">
      <w:pPr>
        <w:jc w:val="right"/>
        <w:rPr>
          <w:sz w:val="16"/>
          <w:szCs w:val="16"/>
        </w:rPr>
      </w:pPr>
    </w:p>
    <w:sdt>
      <w:sdtPr>
        <w:rPr>
          <w:rFonts w:ascii="Times New Roman" w:hAnsi="Times New Roman"/>
          <w:b w:val="0"/>
          <w:bCs w:val="0"/>
          <w:color w:val="auto"/>
          <w:sz w:val="20"/>
          <w:szCs w:val="20"/>
        </w:rPr>
        <w:id w:val="2062516723"/>
        <w:docPartObj>
          <w:docPartGallery w:val="Table of Contents"/>
          <w:docPartUnique/>
        </w:docPartObj>
      </w:sdtPr>
      <w:sdtContent>
        <w:p w:rsidR="00C05040" w:rsidRPr="006D25EC" w:rsidRDefault="00C05040" w:rsidP="006D25EC">
          <w:pPr>
            <w:pStyle w:val="a9"/>
            <w:spacing w:before="0" w:line="240" w:lineRule="auto"/>
            <w:jc w:val="center"/>
            <w:rPr>
              <w:rFonts w:ascii="Times New Roman" w:hAnsi="Times New Roman"/>
              <w:color w:val="auto"/>
              <w:sz w:val="24"/>
              <w:szCs w:val="20"/>
            </w:rPr>
          </w:pPr>
          <w:r w:rsidRPr="006D25EC">
            <w:rPr>
              <w:rFonts w:ascii="Times New Roman" w:hAnsi="Times New Roman"/>
              <w:color w:val="auto"/>
              <w:sz w:val="24"/>
              <w:szCs w:val="20"/>
            </w:rPr>
            <w:t>Оглавление</w:t>
          </w:r>
        </w:p>
        <w:p w:rsidR="00C05040" w:rsidRPr="0091115F" w:rsidRDefault="00C05040" w:rsidP="006D25EC">
          <w:pPr>
            <w:pStyle w:val="12"/>
            <w:spacing w:after="0"/>
            <w:rPr>
              <w:sz w:val="20"/>
              <w:szCs w:val="20"/>
            </w:rPr>
          </w:pPr>
          <w:r w:rsidRPr="0091115F">
            <w:rPr>
              <w:sz w:val="20"/>
              <w:szCs w:val="20"/>
            </w:rPr>
            <w:t>Введение</w:t>
          </w:r>
          <w:r w:rsidRPr="0091115F">
            <w:rPr>
              <w:sz w:val="20"/>
              <w:szCs w:val="20"/>
            </w:rPr>
            <w:ptab w:relativeTo="margin" w:alignment="right" w:leader="dot"/>
          </w:r>
          <w:r w:rsidRPr="0091115F">
            <w:rPr>
              <w:bCs/>
              <w:sz w:val="20"/>
              <w:szCs w:val="20"/>
            </w:rPr>
            <w:t>5</w:t>
          </w:r>
        </w:p>
        <w:p w:rsidR="00C05040" w:rsidRPr="0091115F" w:rsidRDefault="00C05040" w:rsidP="006D25EC">
          <w:pPr>
            <w:pStyle w:val="12"/>
            <w:spacing w:after="0"/>
            <w:rPr>
              <w:sz w:val="20"/>
              <w:szCs w:val="20"/>
            </w:rPr>
          </w:pPr>
          <w:r w:rsidRPr="0091115F">
            <w:rPr>
              <w:sz w:val="20"/>
              <w:szCs w:val="20"/>
            </w:rPr>
            <w:t xml:space="preserve">1. </w:t>
          </w:r>
          <w:proofErr w:type="gramStart"/>
          <w:r w:rsidRPr="0091115F">
            <w:rPr>
              <w:sz w:val="20"/>
            </w:rPr>
            <w:t>КАЛЕНДАРНОЕ</w:t>
          </w:r>
          <w:proofErr w:type="gramEnd"/>
          <w:r w:rsidRPr="0091115F">
            <w:rPr>
              <w:sz w:val="20"/>
            </w:rPr>
            <w:t xml:space="preserve"> ПЛАНИРОВНИЕ НАРУЖНЫХ ИНЖЕНЕРНЫХ  СЕТЕЙ</w:t>
          </w:r>
          <w:r w:rsidRPr="0091115F">
            <w:rPr>
              <w:sz w:val="20"/>
              <w:szCs w:val="20"/>
            </w:rPr>
            <w:ptab w:relativeTo="margin" w:alignment="right" w:leader="dot"/>
          </w:r>
          <w:r w:rsidR="00EE2E04">
            <w:rPr>
              <w:bCs/>
              <w:sz w:val="20"/>
              <w:szCs w:val="20"/>
            </w:rPr>
            <w:t>6</w:t>
          </w:r>
        </w:p>
        <w:p w:rsidR="00C05040" w:rsidRPr="0091115F" w:rsidRDefault="00C05040" w:rsidP="006D25EC">
          <w:pPr>
            <w:pStyle w:val="22"/>
            <w:spacing w:after="0"/>
            <w:ind w:left="0"/>
            <w:rPr>
              <w:sz w:val="20"/>
              <w:szCs w:val="20"/>
            </w:rPr>
          </w:pPr>
          <w:r w:rsidRPr="0091115F">
            <w:rPr>
              <w:sz w:val="20"/>
              <w:szCs w:val="20"/>
            </w:rPr>
            <w:t xml:space="preserve">1.1. </w:t>
          </w:r>
          <w:r w:rsidRPr="0091115F">
            <w:rPr>
              <w:sz w:val="20"/>
            </w:rPr>
            <w:t>Виды календарных планов</w:t>
          </w:r>
          <w:r w:rsidRPr="0091115F">
            <w:rPr>
              <w:sz w:val="20"/>
              <w:szCs w:val="20"/>
            </w:rPr>
            <w:ptab w:relativeTo="margin" w:alignment="right" w:leader="dot"/>
          </w:r>
          <w:r w:rsidR="00EE2E04">
            <w:rPr>
              <w:sz w:val="20"/>
              <w:szCs w:val="20"/>
            </w:rPr>
            <w:t>8</w:t>
          </w:r>
        </w:p>
        <w:p w:rsidR="00C05040" w:rsidRPr="0091115F" w:rsidRDefault="00C05040" w:rsidP="006D25EC">
          <w:pPr>
            <w:pStyle w:val="22"/>
            <w:spacing w:after="0"/>
            <w:ind w:left="0"/>
            <w:rPr>
              <w:sz w:val="20"/>
              <w:szCs w:val="20"/>
            </w:rPr>
          </w:pPr>
          <w:r w:rsidRPr="0091115F">
            <w:rPr>
              <w:sz w:val="20"/>
            </w:rPr>
            <w:t>1.2</w:t>
          </w:r>
          <w:r w:rsidR="0091115F" w:rsidRPr="0091115F">
            <w:rPr>
              <w:sz w:val="20"/>
            </w:rPr>
            <w:t>.</w:t>
          </w:r>
          <w:r w:rsidRPr="0091115F">
            <w:rPr>
              <w:sz w:val="20"/>
            </w:rPr>
            <w:t xml:space="preserve"> Порядок разработки календарного плана</w:t>
          </w:r>
          <w:r w:rsidRPr="0091115F">
            <w:rPr>
              <w:sz w:val="20"/>
              <w:szCs w:val="20"/>
            </w:rPr>
            <w:ptab w:relativeTo="margin" w:alignment="right" w:leader="dot"/>
          </w:r>
          <w:r w:rsidR="00EE2E04">
            <w:rPr>
              <w:sz w:val="20"/>
              <w:szCs w:val="20"/>
            </w:rPr>
            <w:t>10</w:t>
          </w:r>
        </w:p>
        <w:p w:rsidR="00C05040" w:rsidRPr="0091115F" w:rsidRDefault="0091115F" w:rsidP="006D25EC">
          <w:pPr>
            <w:pStyle w:val="22"/>
            <w:spacing w:after="0"/>
            <w:ind w:left="0"/>
            <w:rPr>
              <w:sz w:val="20"/>
              <w:szCs w:val="20"/>
            </w:rPr>
          </w:pPr>
          <w:r w:rsidRPr="0091115F">
            <w:rPr>
              <w:sz w:val="20"/>
            </w:rPr>
            <w:t xml:space="preserve">1.3. </w:t>
          </w:r>
          <w:r w:rsidR="00C05040" w:rsidRPr="0091115F">
            <w:rPr>
              <w:sz w:val="20"/>
            </w:rPr>
            <w:t>Общие принципы проектирования строительных генеральных планов</w:t>
          </w:r>
          <w:r w:rsidR="00C05040" w:rsidRPr="0091115F">
            <w:rPr>
              <w:sz w:val="20"/>
              <w:szCs w:val="20"/>
            </w:rPr>
            <w:t xml:space="preserve"> </w:t>
          </w:r>
          <w:r w:rsidR="00C05040" w:rsidRPr="0091115F">
            <w:rPr>
              <w:sz w:val="20"/>
              <w:szCs w:val="20"/>
            </w:rPr>
            <w:ptab w:relativeTo="margin" w:alignment="right" w:leader="dot"/>
          </w:r>
          <w:r w:rsidR="00EE2E04">
            <w:rPr>
              <w:sz w:val="20"/>
              <w:szCs w:val="20"/>
            </w:rPr>
            <w:t>10</w:t>
          </w:r>
        </w:p>
        <w:p w:rsidR="00C05040" w:rsidRPr="0091115F" w:rsidRDefault="00C05040" w:rsidP="006D25EC">
          <w:pPr>
            <w:pStyle w:val="22"/>
            <w:spacing w:after="0"/>
            <w:ind w:left="0"/>
            <w:rPr>
              <w:sz w:val="20"/>
              <w:szCs w:val="20"/>
            </w:rPr>
          </w:pPr>
          <w:r w:rsidRPr="0091115F">
            <w:rPr>
              <w:sz w:val="20"/>
            </w:rPr>
            <w:t>1.</w:t>
          </w:r>
          <w:r w:rsidR="0091115F" w:rsidRPr="0091115F">
            <w:rPr>
              <w:sz w:val="20"/>
            </w:rPr>
            <w:t>4.</w:t>
          </w:r>
          <w:r w:rsidRPr="0091115F">
            <w:rPr>
              <w:sz w:val="20"/>
            </w:rPr>
            <w:t xml:space="preserve"> </w:t>
          </w:r>
          <w:r w:rsidR="0091115F" w:rsidRPr="0091115F">
            <w:rPr>
              <w:sz w:val="20"/>
            </w:rPr>
            <w:t xml:space="preserve">Порядок разработки </w:t>
          </w:r>
          <w:proofErr w:type="gramStart"/>
          <w:r w:rsidR="0091115F" w:rsidRPr="0091115F">
            <w:rPr>
              <w:sz w:val="20"/>
            </w:rPr>
            <w:t>объектного</w:t>
          </w:r>
          <w:proofErr w:type="gramEnd"/>
          <w:r w:rsidR="0091115F" w:rsidRPr="0091115F">
            <w:rPr>
              <w:sz w:val="20"/>
            </w:rPr>
            <w:t xml:space="preserve"> </w:t>
          </w:r>
          <w:proofErr w:type="spellStart"/>
          <w:r w:rsidR="0091115F" w:rsidRPr="0091115F">
            <w:rPr>
              <w:sz w:val="20"/>
            </w:rPr>
            <w:t>стройгенплана</w:t>
          </w:r>
          <w:proofErr w:type="spellEnd"/>
          <w:r w:rsidR="0091115F" w:rsidRPr="0091115F">
            <w:rPr>
              <w:sz w:val="20"/>
              <w:szCs w:val="20"/>
            </w:rPr>
            <w:t xml:space="preserve"> </w:t>
          </w:r>
          <w:r w:rsidRPr="0091115F">
            <w:rPr>
              <w:sz w:val="20"/>
              <w:szCs w:val="20"/>
            </w:rPr>
            <w:ptab w:relativeTo="margin" w:alignment="right" w:leader="dot"/>
          </w:r>
          <w:r w:rsidR="00EE2E04">
            <w:rPr>
              <w:sz w:val="20"/>
              <w:szCs w:val="20"/>
            </w:rPr>
            <w:t>12</w:t>
          </w:r>
        </w:p>
        <w:p w:rsidR="00C05040" w:rsidRPr="0091115F" w:rsidRDefault="00C05040" w:rsidP="006D25EC">
          <w:pPr>
            <w:pStyle w:val="22"/>
            <w:spacing w:after="0"/>
            <w:ind w:left="0"/>
            <w:rPr>
              <w:sz w:val="20"/>
              <w:szCs w:val="20"/>
            </w:rPr>
          </w:pPr>
          <w:r w:rsidRPr="0091115F">
            <w:rPr>
              <w:sz w:val="20"/>
              <w:szCs w:val="20"/>
            </w:rPr>
            <w:t>1.</w:t>
          </w:r>
          <w:r w:rsidR="0091115F">
            <w:rPr>
              <w:sz w:val="20"/>
              <w:szCs w:val="20"/>
            </w:rPr>
            <w:t>5</w:t>
          </w:r>
          <w:r w:rsidRPr="0091115F">
            <w:rPr>
              <w:sz w:val="20"/>
              <w:szCs w:val="20"/>
            </w:rPr>
            <w:t xml:space="preserve">. </w:t>
          </w:r>
          <w:r w:rsidR="0091115F" w:rsidRPr="00882542">
            <w:rPr>
              <w:sz w:val="20"/>
            </w:rPr>
            <w:t>Порядок составления проекта канализации</w:t>
          </w:r>
          <w:r w:rsidR="0091115F" w:rsidRPr="0091115F">
            <w:rPr>
              <w:sz w:val="20"/>
              <w:szCs w:val="20"/>
            </w:rPr>
            <w:t xml:space="preserve"> </w:t>
          </w:r>
          <w:r w:rsidRPr="0091115F">
            <w:rPr>
              <w:sz w:val="20"/>
              <w:szCs w:val="20"/>
            </w:rPr>
            <w:ptab w:relativeTo="margin" w:alignment="right" w:leader="dot"/>
          </w:r>
          <w:r w:rsidR="00EE2E04">
            <w:rPr>
              <w:sz w:val="20"/>
              <w:szCs w:val="20"/>
            </w:rPr>
            <w:t>13</w:t>
          </w:r>
        </w:p>
        <w:p w:rsidR="00C05040" w:rsidRPr="0091115F" w:rsidRDefault="00C05040" w:rsidP="006D25EC">
          <w:pPr>
            <w:pStyle w:val="22"/>
            <w:spacing w:after="0"/>
            <w:ind w:left="0"/>
            <w:rPr>
              <w:sz w:val="20"/>
              <w:szCs w:val="20"/>
            </w:rPr>
          </w:pPr>
          <w:r w:rsidRPr="0091115F">
            <w:rPr>
              <w:sz w:val="20"/>
            </w:rPr>
            <w:t>1.</w:t>
          </w:r>
          <w:r w:rsidR="0091115F">
            <w:rPr>
              <w:sz w:val="20"/>
            </w:rPr>
            <w:t>6.</w:t>
          </w:r>
          <w:r w:rsidRPr="0091115F">
            <w:rPr>
              <w:sz w:val="20"/>
            </w:rPr>
            <w:t xml:space="preserve"> </w:t>
          </w:r>
          <w:r w:rsidR="0091115F" w:rsidRPr="0091115F">
            <w:rPr>
              <w:sz w:val="20"/>
            </w:rPr>
            <w:t>Состав типового проекта</w:t>
          </w:r>
          <w:r w:rsidR="0091115F" w:rsidRPr="0091115F">
            <w:rPr>
              <w:sz w:val="16"/>
              <w:szCs w:val="20"/>
            </w:rPr>
            <w:t xml:space="preserve"> </w:t>
          </w:r>
          <w:r w:rsidRPr="0091115F">
            <w:rPr>
              <w:sz w:val="20"/>
              <w:szCs w:val="20"/>
            </w:rPr>
            <w:ptab w:relativeTo="margin" w:alignment="right" w:leader="dot"/>
          </w:r>
          <w:r w:rsidR="00EE2E04">
            <w:rPr>
              <w:sz w:val="20"/>
              <w:szCs w:val="20"/>
            </w:rPr>
            <w:t>14</w:t>
          </w:r>
        </w:p>
        <w:p w:rsidR="00C05040" w:rsidRPr="0091115F" w:rsidRDefault="00C05040" w:rsidP="006D25EC">
          <w:pPr>
            <w:pStyle w:val="22"/>
            <w:spacing w:after="0"/>
            <w:ind w:left="0"/>
            <w:rPr>
              <w:sz w:val="20"/>
              <w:szCs w:val="20"/>
            </w:rPr>
          </w:pPr>
          <w:r w:rsidRPr="0091115F">
            <w:rPr>
              <w:sz w:val="20"/>
              <w:szCs w:val="20"/>
            </w:rPr>
            <w:t>1.</w:t>
          </w:r>
          <w:r w:rsidR="0091115F">
            <w:rPr>
              <w:sz w:val="20"/>
              <w:szCs w:val="20"/>
            </w:rPr>
            <w:t>7</w:t>
          </w:r>
          <w:r w:rsidRPr="0091115F">
            <w:rPr>
              <w:sz w:val="20"/>
              <w:szCs w:val="20"/>
            </w:rPr>
            <w:t xml:space="preserve">. </w:t>
          </w:r>
          <w:r w:rsidR="0091115F" w:rsidRPr="0091115F">
            <w:rPr>
              <w:sz w:val="20"/>
            </w:rPr>
            <w:t>Цель технологического проектирования</w:t>
          </w:r>
          <w:r w:rsidR="0091115F" w:rsidRPr="0091115F">
            <w:rPr>
              <w:sz w:val="16"/>
              <w:szCs w:val="20"/>
            </w:rPr>
            <w:t xml:space="preserve"> </w:t>
          </w:r>
          <w:r w:rsidRPr="0091115F">
            <w:rPr>
              <w:sz w:val="20"/>
              <w:szCs w:val="20"/>
            </w:rPr>
            <w:ptab w:relativeTo="margin" w:alignment="right" w:leader="dot"/>
          </w:r>
          <w:r w:rsidR="00EE2E04">
            <w:rPr>
              <w:sz w:val="20"/>
              <w:szCs w:val="20"/>
            </w:rPr>
            <w:t>16</w:t>
          </w:r>
        </w:p>
        <w:p w:rsidR="0091115F" w:rsidRDefault="00C05040" w:rsidP="006D25EC">
          <w:pPr>
            <w:pStyle w:val="22"/>
            <w:spacing w:after="0"/>
            <w:ind w:left="0"/>
            <w:rPr>
              <w:sz w:val="20"/>
              <w:szCs w:val="20"/>
            </w:rPr>
          </w:pPr>
          <w:r w:rsidRPr="0091115F">
            <w:rPr>
              <w:sz w:val="20"/>
            </w:rPr>
            <w:t>1.</w:t>
          </w:r>
          <w:r w:rsidR="0091115F">
            <w:rPr>
              <w:sz w:val="20"/>
            </w:rPr>
            <w:t>8.</w:t>
          </w:r>
          <w:r w:rsidRPr="0091115F">
            <w:rPr>
              <w:sz w:val="20"/>
            </w:rPr>
            <w:t xml:space="preserve"> </w:t>
          </w:r>
          <w:r w:rsidR="0091115F" w:rsidRPr="0091115F">
            <w:rPr>
              <w:sz w:val="20"/>
            </w:rPr>
            <w:t>Понятия «проект организации строительства (</w:t>
          </w:r>
          <w:proofErr w:type="gramStart"/>
          <w:r w:rsidR="0091115F" w:rsidRPr="0091115F">
            <w:rPr>
              <w:sz w:val="20"/>
            </w:rPr>
            <w:t>ПОС</w:t>
          </w:r>
          <w:proofErr w:type="gramEnd"/>
          <w:r w:rsidR="0091115F" w:rsidRPr="0091115F">
            <w:rPr>
              <w:sz w:val="20"/>
            </w:rPr>
            <w:t>)» и «проект производства работ (ППР)»</w:t>
          </w:r>
          <w:r w:rsidRPr="0091115F">
            <w:rPr>
              <w:sz w:val="20"/>
              <w:szCs w:val="20"/>
            </w:rPr>
            <w:ptab w:relativeTo="margin" w:alignment="right" w:leader="dot"/>
          </w:r>
          <w:r w:rsidR="00EE2E04">
            <w:rPr>
              <w:sz w:val="20"/>
              <w:szCs w:val="20"/>
            </w:rPr>
            <w:t>1</w:t>
          </w:r>
          <w:r w:rsidRPr="0091115F">
            <w:rPr>
              <w:sz w:val="20"/>
              <w:szCs w:val="20"/>
            </w:rPr>
            <w:t>6</w:t>
          </w:r>
        </w:p>
        <w:p w:rsidR="0091115F" w:rsidRPr="0091115F" w:rsidRDefault="0091115F" w:rsidP="006D25EC">
          <w:pPr>
            <w:pStyle w:val="12"/>
            <w:spacing w:after="0"/>
            <w:rPr>
              <w:sz w:val="20"/>
              <w:szCs w:val="20"/>
            </w:rPr>
          </w:pPr>
          <w:r w:rsidRPr="0091115F">
            <w:rPr>
              <w:sz w:val="20"/>
              <w:szCs w:val="20"/>
            </w:rPr>
            <w:t xml:space="preserve">1. </w:t>
          </w:r>
          <w:r w:rsidRPr="003A225F">
            <w:rPr>
              <w:sz w:val="20"/>
              <w:szCs w:val="20"/>
            </w:rPr>
            <w:t>ГЕНЕРА</w:t>
          </w:r>
          <w:r>
            <w:rPr>
              <w:sz w:val="20"/>
              <w:szCs w:val="20"/>
            </w:rPr>
            <w:t xml:space="preserve">ЛЬНЫЕ СХЕМЫ ВОДОСНАБЖЕНИЯ </w:t>
          </w:r>
          <w:r w:rsidRPr="003A225F">
            <w:rPr>
              <w:sz w:val="20"/>
              <w:szCs w:val="20"/>
            </w:rPr>
            <w:t>И КАНАЛИЗАЦИИ</w:t>
          </w:r>
          <w:r w:rsidRPr="0091115F">
            <w:rPr>
              <w:sz w:val="20"/>
              <w:szCs w:val="20"/>
            </w:rPr>
            <w:t xml:space="preserve"> </w:t>
          </w:r>
          <w:r w:rsidRPr="0091115F">
            <w:rPr>
              <w:sz w:val="20"/>
              <w:szCs w:val="20"/>
            </w:rPr>
            <w:ptab w:relativeTo="margin" w:alignment="right" w:leader="dot"/>
          </w:r>
          <w:r w:rsidR="00EE2E04">
            <w:rPr>
              <w:bCs/>
              <w:sz w:val="20"/>
              <w:szCs w:val="20"/>
            </w:rPr>
            <w:t>17</w:t>
          </w:r>
        </w:p>
        <w:p w:rsidR="0091115F" w:rsidRPr="0091115F" w:rsidRDefault="0091115F" w:rsidP="006D25EC">
          <w:pPr>
            <w:pStyle w:val="22"/>
            <w:spacing w:after="0"/>
            <w:ind w:left="0"/>
            <w:rPr>
              <w:sz w:val="20"/>
              <w:szCs w:val="20"/>
            </w:rPr>
          </w:pPr>
          <w:r>
            <w:rPr>
              <w:sz w:val="20"/>
              <w:szCs w:val="20"/>
            </w:rPr>
            <w:t>2</w:t>
          </w:r>
          <w:r w:rsidRPr="0091115F">
            <w:rPr>
              <w:sz w:val="20"/>
              <w:szCs w:val="20"/>
            </w:rPr>
            <w:t xml:space="preserve">.1. </w:t>
          </w:r>
          <w:r w:rsidRPr="0091115F">
            <w:rPr>
              <w:sz w:val="20"/>
            </w:rPr>
            <w:t>Проект районной схемы канализации</w:t>
          </w:r>
          <w:r w:rsidRPr="0091115F">
            <w:rPr>
              <w:sz w:val="16"/>
              <w:szCs w:val="20"/>
            </w:rPr>
            <w:t xml:space="preserve"> </w:t>
          </w:r>
          <w:r w:rsidRPr="0091115F">
            <w:rPr>
              <w:sz w:val="20"/>
              <w:szCs w:val="20"/>
            </w:rPr>
            <w:ptab w:relativeTo="margin" w:alignment="right" w:leader="dot"/>
          </w:r>
          <w:r w:rsidR="00EE2E04">
            <w:rPr>
              <w:sz w:val="20"/>
              <w:szCs w:val="20"/>
            </w:rPr>
            <w:t>18</w:t>
          </w:r>
        </w:p>
        <w:p w:rsidR="0091115F" w:rsidRPr="007E6BD9" w:rsidRDefault="007E6BD9" w:rsidP="006D25EC">
          <w:pPr>
            <w:pStyle w:val="22"/>
            <w:spacing w:after="0"/>
            <w:ind w:left="0"/>
            <w:rPr>
              <w:sz w:val="20"/>
              <w:szCs w:val="20"/>
            </w:rPr>
          </w:pPr>
          <w:r>
            <w:rPr>
              <w:sz w:val="20"/>
            </w:rPr>
            <w:t>3</w:t>
          </w:r>
          <w:r w:rsidR="0091115F" w:rsidRPr="007E6BD9">
            <w:rPr>
              <w:sz w:val="20"/>
              <w:szCs w:val="20"/>
            </w:rPr>
            <w:t xml:space="preserve">. </w:t>
          </w:r>
          <w:r w:rsidRPr="007E6BD9">
            <w:rPr>
              <w:sz w:val="20"/>
              <w:szCs w:val="20"/>
            </w:rPr>
            <w:t xml:space="preserve">ИЗЫСКАНИЯ ДЛЯ ПРОЕКТИРОВАНИЯ </w:t>
          </w:r>
          <w:r w:rsidR="0091115F" w:rsidRPr="007E6BD9">
            <w:rPr>
              <w:sz w:val="20"/>
              <w:szCs w:val="20"/>
            </w:rPr>
            <w:ptab w:relativeTo="margin" w:alignment="right" w:leader="dot"/>
          </w:r>
          <w:r w:rsidR="00EE2E04">
            <w:rPr>
              <w:sz w:val="20"/>
              <w:szCs w:val="20"/>
            </w:rPr>
            <w:t>19</w:t>
          </w:r>
          <w:r w:rsidR="0091115F" w:rsidRPr="007E6BD9">
            <w:rPr>
              <w:sz w:val="20"/>
              <w:szCs w:val="20"/>
            </w:rPr>
            <w:t xml:space="preserve"> </w:t>
          </w:r>
        </w:p>
        <w:p w:rsidR="007E6BD9" w:rsidRPr="007E6BD9" w:rsidRDefault="007E6BD9" w:rsidP="006D25EC">
          <w:pPr>
            <w:pStyle w:val="22"/>
            <w:spacing w:after="0"/>
            <w:ind w:left="0"/>
            <w:rPr>
              <w:sz w:val="20"/>
              <w:szCs w:val="20"/>
            </w:rPr>
          </w:pPr>
          <w:r w:rsidRPr="007E6BD9">
            <w:rPr>
              <w:sz w:val="20"/>
              <w:szCs w:val="20"/>
            </w:rPr>
            <w:t xml:space="preserve">3.1. Детальные изыскания для технического проекта </w:t>
          </w:r>
          <w:r w:rsidRPr="007E6BD9">
            <w:rPr>
              <w:sz w:val="20"/>
              <w:szCs w:val="20"/>
            </w:rPr>
            <w:ptab w:relativeTo="margin" w:alignment="right" w:leader="dot"/>
          </w:r>
          <w:r w:rsidR="00EE2E04">
            <w:rPr>
              <w:sz w:val="20"/>
              <w:szCs w:val="20"/>
            </w:rPr>
            <w:t>20</w:t>
          </w:r>
        </w:p>
        <w:p w:rsidR="007E6BD9" w:rsidRPr="007E6BD9" w:rsidRDefault="007E6BD9" w:rsidP="006D25EC">
          <w:pPr>
            <w:pStyle w:val="22"/>
            <w:spacing w:after="0"/>
            <w:ind w:left="0"/>
            <w:rPr>
              <w:sz w:val="20"/>
              <w:szCs w:val="20"/>
            </w:rPr>
          </w:pPr>
          <w:r w:rsidRPr="007E6BD9">
            <w:rPr>
              <w:sz w:val="20"/>
              <w:szCs w:val="20"/>
            </w:rPr>
            <w:t xml:space="preserve">3.2. Изыскания для рабочих чертежей </w:t>
          </w:r>
          <w:r w:rsidRPr="007E6BD9">
            <w:rPr>
              <w:sz w:val="20"/>
              <w:szCs w:val="20"/>
            </w:rPr>
            <w:ptab w:relativeTo="margin" w:alignment="right" w:leader="dot"/>
          </w:r>
          <w:r w:rsidR="00EE2E04">
            <w:rPr>
              <w:sz w:val="20"/>
              <w:szCs w:val="20"/>
            </w:rPr>
            <w:t>20</w:t>
          </w:r>
          <w:r w:rsidRPr="007E6BD9">
            <w:rPr>
              <w:sz w:val="20"/>
              <w:szCs w:val="20"/>
            </w:rPr>
            <w:t xml:space="preserve"> </w:t>
          </w:r>
        </w:p>
        <w:p w:rsidR="007E6BD9" w:rsidRPr="007E6BD9" w:rsidRDefault="007E6BD9" w:rsidP="006D25EC">
          <w:pPr>
            <w:pStyle w:val="22"/>
            <w:spacing w:after="0"/>
            <w:ind w:left="0"/>
            <w:rPr>
              <w:sz w:val="20"/>
              <w:szCs w:val="20"/>
            </w:rPr>
          </w:pPr>
          <w:r w:rsidRPr="007E6BD9">
            <w:rPr>
              <w:sz w:val="20"/>
              <w:szCs w:val="20"/>
            </w:rPr>
            <w:t xml:space="preserve">3.3. Виды изысканий в строительстве </w:t>
          </w:r>
          <w:r w:rsidRPr="007E6BD9">
            <w:rPr>
              <w:sz w:val="20"/>
              <w:szCs w:val="20"/>
            </w:rPr>
            <w:ptab w:relativeTo="margin" w:alignment="right" w:leader="dot"/>
          </w:r>
          <w:r w:rsidR="00EE2E04">
            <w:rPr>
              <w:sz w:val="20"/>
              <w:szCs w:val="20"/>
            </w:rPr>
            <w:t>21</w:t>
          </w:r>
        </w:p>
        <w:p w:rsidR="007E6BD9" w:rsidRPr="007E6BD9" w:rsidRDefault="007E6BD9" w:rsidP="006D25EC">
          <w:pPr>
            <w:pStyle w:val="22"/>
            <w:spacing w:after="0"/>
            <w:ind w:left="0"/>
            <w:rPr>
              <w:sz w:val="20"/>
              <w:szCs w:val="20"/>
            </w:rPr>
          </w:pPr>
          <w:r>
            <w:rPr>
              <w:sz w:val="20"/>
              <w:szCs w:val="20"/>
            </w:rPr>
            <w:t>4</w:t>
          </w:r>
          <w:r w:rsidRPr="007E6BD9">
            <w:rPr>
              <w:sz w:val="20"/>
              <w:szCs w:val="20"/>
            </w:rPr>
            <w:t xml:space="preserve">. </w:t>
          </w:r>
          <w:r w:rsidRPr="002377C8">
            <w:rPr>
              <w:spacing w:val="2"/>
              <w:sz w:val="20"/>
              <w:szCs w:val="20"/>
            </w:rPr>
            <w:t>ТЕХНОЛОГИЧЕСКАЯ КАРТА ПРОИЗВОДСТВА РАБОТ ПО МОНТАЖУ КАНАЛИЗАЦИОННОЙ НАСОСНОЙ СТАНЦИИ (КНС)</w:t>
          </w:r>
          <w:r w:rsidRPr="007E6BD9">
            <w:rPr>
              <w:sz w:val="20"/>
              <w:szCs w:val="20"/>
            </w:rPr>
            <w:ptab w:relativeTo="margin" w:alignment="right" w:leader="dot"/>
          </w:r>
          <w:r w:rsidR="00EE2E04">
            <w:rPr>
              <w:sz w:val="20"/>
              <w:szCs w:val="20"/>
            </w:rPr>
            <w:t>22</w:t>
          </w:r>
          <w:r w:rsidRPr="007E6BD9">
            <w:rPr>
              <w:sz w:val="20"/>
              <w:szCs w:val="20"/>
            </w:rPr>
            <w:t xml:space="preserve"> </w:t>
          </w:r>
        </w:p>
        <w:p w:rsidR="007E6BD9" w:rsidRPr="007E6BD9" w:rsidRDefault="007E6BD9" w:rsidP="006D25EC">
          <w:pPr>
            <w:pStyle w:val="22"/>
            <w:spacing w:after="0"/>
            <w:ind w:left="0"/>
            <w:rPr>
              <w:sz w:val="20"/>
              <w:szCs w:val="20"/>
            </w:rPr>
          </w:pPr>
          <w:r>
            <w:rPr>
              <w:sz w:val="20"/>
              <w:szCs w:val="20"/>
            </w:rPr>
            <w:t>4</w:t>
          </w:r>
          <w:r w:rsidRPr="007E6BD9">
            <w:rPr>
              <w:sz w:val="20"/>
              <w:szCs w:val="20"/>
            </w:rPr>
            <w:t xml:space="preserve">.1. </w:t>
          </w:r>
          <w:r w:rsidRPr="002377C8">
            <w:rPr>
              <w:color w:val="3C3C3C"/>
              <w:spacing w:val="2"/>
              <w:sz w:val="20"/>
              <w:szCs w:val="20"/>
            </w:rPr>
            <w:t>Организация и технология выполнения работ по монтажу канализационной насосной станции (КНС)</w:t>
          </w:r>
          <w:r w:rsidRPr="007E6BD9">
            <w:rPr>
              <w:sz w:val="20"/>
              <w:szCs w:val="20"/>
            </w:rPr>
            <w:ptab w:relativeTo="margin" w:alignment="right" w:leader="dot"/>
          </w:r>
          <w:r w:rsidR="00EE2E04">
            <w:rPr>
              <w:sz w:val="20"/>
              <w:szCs w:val="20"/>
            </w:rPr>
            <w:t>25</w:t>
          </w:r>
        </w:p>
        <w:p w:rsidR="007E6BD9" w:rsidRPr="007E6BD9" w:rsidRDefault="007E6BD9" w:rsidP="006D25EC">
          <w:pPr>
            <w:pStyle w:val="22"/>
            <w:spacing w:after="0"/>
            <w:ind w:left="0"/>
            <w:rPr>
              <w:sz w:val="20"/>
              <w:szCs w:val="20"/>
            </w:rPr>
          </w:pPr>
          <w:r>
            <w:rPr>
              <w:sz w:val="20"/>
              <w:szCs w:val="20"/>
            </w:rPr>
            <w:t>5</w:t>
          </w:r>
          <w:r w:rsidRPr="007E6BD9">
            <w:rPr>
              <w:sz w:val="20"/>
              <w:szCs w:val="20"/>
            </w:rPr>
            <w:t xml:space="preserve">. </w:t>
          </w:r>
          <w:r w:rsidRPr="002377C8">
            <w:rPr>
              <w:bCs/>
              <w:color w:val="000000"/>
              <w:kern w:val="36"/>
              <w:sz w:val="20"/>
              <w:szCs w:val="20"/>
            </w:rPr>
            <w:t>ОРГАНИЗАЦИЯ МОНТАЖА КОНСТРУКЦИЙ АЭРОТЕНКА</w:t>
          </w:r>
          <w:r w:rsidRPr="007E6BD9">
            <w:rPr>
              <w:sz w:val="20"/>
              <w:szCs w:val="20"/>
            </w:rPr>
            <w:t xml:space="preserve"> </w:t>
          </w:r>
          <w:r w:rsidRPr="007E6BD9">
            <w:rPr>
              <w:sz w:val="20"/>
              <w:szCs w:val="20"/>
            </w:rPr>
            <w:ptab w:relativeTo="margin" w:alignment="right" w:leader="dot"/>
          </w:r>
          <w:r w:rsidR="0074295E">
            <w:rPr>
              <w:sz w:val="20"/>
              <w:szCs w:val="20"/>
            </w:rPr>
            <w:t>27</w:t>
          </w:r>
          <w:r w:rsidRPr="007E6BD9">
            <w:rPr>
              <w:sz w:val="20"/>
              <w:szCs w:val="20"/>
            </w:rPr>
            <w:t xml:space="preserve"> </w:t>
          </w:r>
        </w:p>
        <w:p w:rsidR="006D25EC" w:rsidRPr="007E6BD9" w:rsidRDefault="006D25EC" w:rsidP="006D25EC">
          <w:pPr>
            <w:pStyle w:val="22"/>
            <w:spacing w:after="0"/>
            <w:ind w:left="0"/>
            <w:rPr>
              <w:sz w:val="20"/>
              <w:szCs w:val="20"/>
            </w:rPr>
          </w:pPr>
          <w:r>
            <w:rPr>
              <w:sz w:val="20"/>
              <w:szCs w:val="20"/>
            </w:rPr>
            <w:t>5.1</w:t>
          </w:r>
          <w:r w:rsidRPr="007E6BD9">
            <w:rPr>
              <w:sz w:val="20"/>
              <w:szCs w:val="20"/>
            </w:rPr>
            <w:t xml:space="preserve">. </w:t>
          </w:r>
          <w:r w:rsidRPr="002377C8">
            <w:rPr>
              <w:color w:val="333333"/>
              <w:sz w:val="20"/>
              <w:szCs w:val="20"/>
              <w:bdr w:val="none" w:sz="0" w:space="0" w:color="auto" w:frame="1"/>
            </w:rPr>
            <w:t xml:space="preserve">Технологическая карта по устройству </w:t>
          </w:r>
          <w:proofErr w:type="spellStart"/>
          <w:r w:rsidRPr="002377C8">
            <w:rPr>
              <w:color w:val="333333"/>
              <w:sz w:val="20"/>
              <w:szCs w:val="20"/>
              <w:bdr w:val="none" w:sz="0" w:space="0" w:color="auto" w:frame="1"/>
            </w:rPr>
            <w:t>аэротенка</w:t>
          </w:r>
          <w:proofErr w:type="spellEnd"/>
          <w:r w:rsidRPr="007E6BD9">
            <w:rPr>
              <w:sz w:val="20"/>
              <w:szCs w:val="20"/>
            </w:rPr>
            <w:t xml:space="preserve"> </w:t>
          </w:r>
          <w:r w:rsidRPr="007E6BD9">
            <w:rPr>
              <w:sz w:val="20"/>
              <w:szCs w:val="20"/>
            </w:rPr>
            <w:ptab w:relativeTo="margin" w:alignment="right" w:leader="dot"/>
          </w:r>
          <w:r w:rsidR="0074295E">
            <w:rPr>
              <w:sz w:val="20"/>
              <w:szCs w:val="20"/>
            </w:rPr>
            <w:t>30</w:t>
          </w:r>
        </w:p>
        <w:p w:rsidR="006D25EC" w:rsidRPr="007E6BD9" w:rsidRDefault="006D25EC" w:rsidP="006D25EC">
          <w:pPr>
            <w:pStyle w:val="22"/>
            <w:spacing w:after="0"/>
            <w:ind w:left="0"/>
            <w:rPr>
              <w:sz w:val="20"/>
              <w:szCs w:val="20"/>
            </w:rPr>
          </w:pPr>
          <w:r>
            <w:rPr>
              <w:sz w:val="20"/>
              <w:szCs w:val="20"/>
            </w:rPr>
            <w:t>6</w:t>
          </w:r>
          <w:r w:rsidRPr="007E6BD9">
            <w:rPr>
              <w:sz w:val="20"/>
              <w:szCs w:val="20"/>
            </w:rPr>
            <w:t xml:space="preserve">. </w:t>
          </w:r>
          <w:r w:rsidRPr="002377C8">
            <w:rPr>
              <w:iCs/>
              <w:sz w:val="20"/>
              <w:szCs w:val="20"/>
            </w:rPr>
            <w:t>ПРИНЦИПЫ ПРОЕКТИРОВАНИЯ, ТРАССИРОВКИ И РЕКОНСТРУКЦИИ КАНАЛИЗАЦИОННОЙ СЕТИ</w:t>
          </w:r>
          <w:r w:rsidRPr="007E6BD9">
            <w:rPr>
              <w:sz w:val="20"/>
              <w:szCs w:val="20"/>
            </w:rPr>
            <w:t xml:space="preserve"> </w:t>
          </w:r>
          <w:r w:rsidRPr="007E6BD9">
            <w:rPr>
              <w:sz w:val="20"/>
              <w:szCs w:val="20"/>
            </w:rPr>
            <w:ptab w:relativeTo="margin" w:alignment="right" w:leader="dot"/>
          </w:r>
          <w:r w:rsidR="0074295E">
            <w:rPr>
              <w:sz w:val="20"/>
              <w:szCs w:val="20"/>
            </w:rPr>
            <w:t>39</w:t>
          </w:r>
          <w:r w:rsidRPr="007E6BD9">
            <w:rPr>
              <w:sz w:val="20"/>
              <w:szCs w:val="20"/>
            </w:rPr>
            <w:t xml:space="preserve"> </w:t>
          </w:r>
        </w:p>
        <w:p w:rsidR="006D25EC" w:rsidRDefault="006D25EC" w:rsidP="006D25EC">
          <w:pPr>
            <w:rPr>
              <w:sz w:val="20"/>
              <w:szCs w:val="20"/>
            </w:rPr>
          </w:pPr>
          <w:r>
            <w:rPr>
              <w:sz w:val="20"/>
              <w:szCs w:val="20"/>
            </w:rPr>
            <w:t>6.1</w:t>
          </w:r>
          <w:r w:rsidRPr="007E6BD9">
            <w:rPr>
              <w:sz w:val="20"/>
              <w:szCs w:val="20"/>
            </w:rPr>
            <w:t xml:space="preserve">. </w:t>
          </w:r>
          <w:r w:rsidRPr="0037678E">
            <w:rPr>
              <w:color w:val="000000"/>
              <w:sz w:val="20"/>
              <w:szCs w:val="20"/>
            </w:rPr>
            <w:t>Применение инновационных материалов для строительства канализационных тоннелей</w:t>
          </w:r>
          <w:r w:rsidRPr="007E6BD9">
            <w:rPr>
              <w:sz w:val="20"/>
              <w:szCs w:val="20"/>
            </w:rPr>
            <w:t xml:space="preserve"> </w:t>
          </w:r>
          <w:r w:rsidRPr="007E6BD9">
            <w:rPr>
              <w:sz w:val="20"/>
              <w:szCs w:val="20"/>
            </w:rPr>
            <w:ptab w:relativeTo="margin" w:alignment="right" w:leader="dot"/>
          </w:r>
          <w:r w:rsidR="0074295E">
            <w:rPr>
              <w:sz w:val="20"/>
              <w:szCs w:val="20"/>
            </w:rPr>
            <w:t>44</w:t>
          </w:r>
        </w:p>
        <w:p w:rsidR="006D25EC" w:rsidRPr="007E6BD9" w:rsidRDefault="006D25EC" w:rsidP="006D25EC">
          <w:pPr>
            <w:pStyle w:val="22"/>
            <w:spacing w:after="0"/>
            <w:ind w:left="0"/>
            <w:rPr>
              <w:sz w:val="20"/>
              <w:szCs w:val="20"/>
            </w:rPr>
          </w:pPr>
          <w:r>
            <w:rPr>
              <w:sz w:val="20"/>
              <w:szCs w:val="20"/>
            </w:rPr>
            <w:t>6</w:t>
          </w:r>
          <w:r w:rsidRPr="007E6BD9">
            <w:rPr>
              <w:sz w:val="20"/>
              <w:szCs w:val="20"/>
            </w:rPr>
            <w:t xml:space="preserve">.2. </w:t>
          </w:r>
          <w:r w:rsidRPr="0037678E">
            <w:rPr>
              <w:iCs/>
              <w:sz w:val="20"/>
              <w:szCs w:val="20"/>
            </w:rPr>
            <w:t>Устройство коллекторов из сборных элементов</w:t>
          </w:r>
          <w:r w:rsidRPr="007E6BD9">
            <w:rPr>
              <w:sz w:val="20"/>
              <w:szCs w:val="20"/>
            </w:rPr>
            <w:t xml:space="preserve"> </w:t>
          </w:r>
          <w:r w:rsidRPr="007E6BD9">
            <w:rPr>
              <w:sz w:val="20"/>
              <w:szCs w:val="20"/>
            </w:rPr>
            <w:ptab w:relativeTo="margin" w:alignment="right" w:leader="dot"/>
          </w:r>
          <w:r w:rsidR="0074295E">
            <w:rPr>
              <w:sz w:val="20"/>
              <w:szCs w:val="20"/>
            </w:rPr>
            <w:t>47</w:t>
          </w:r>
          <w:r w:rsidRPr="007E6BD9">
            <w:rPr>
              <w:sz w:val="20"/>
              <w:szCs w:val="20"/>
            </w:rPr>
            <w:t xml:space="preserve"> </w:t>
          </w:r>
        </w:p>
        <w:p w:rsidR="006D25EC" w:rsidRPr="007E6BD9" w:rsidRDefault="006D25EC" w:rsidP="006D25EC">
          <w:pPr>
            <w:pStyle w:val="22"/>
            <w:spacing w:after="0"/>
            <w:ind w:left="0"/>
            <w:rPr>
              <w:sz w:val="20"/>
              <w:szCs w:val="20"/>
            </w:rPr>
          </w:pPr>
          <w:r>
            <w:rPr>
              <w:sz w:val="20"/>
              <w:szCs w:val="20"/>
            </w:rPr>
            <w:t>7</w:t>
          </w:r>
          <w:r w:rsidRPr="007E6BD9">
            <w:rPr>
              <w:sz w:val="20"/>
              <w:szCs w:val="20"/>
            </w:rPr>
            <w:t xml:space="preserve">. </w:t>
          </w:r>
          <w:r w:rsidRPr="0037678E">
            <w:rPr>
              <w:iCs/>
              <w:sz w:val="20"/>
              <w:szCs w:val="20"/>
            </w:rPr>
            <w:t>РАЗБИВКА ТРАССЫ КАНАЛИЗАЦИОННОЙ СЕТИ И РАЗРАБОТКА ТРАНШЕЙ</w:t>
          </w:r>
          <w:r w:rsidRPr="007E6BD9">
            <w:rPr>
              <w:sz w:val="20"/>
              <w:szCs w:val="20"/>
            </w:rPr>
            <w:t xml:space="preserve"> </w:t>
          </w:r>
          <w:r w:rsidRPr="007E6BD9">
            <w:rPr>
              <w:sz w:val="20"/>
              <w:szCs w:val="20"/>
            </w:rPr>
            <w:ptab w:relativeTo="margin" w:alignment="right" w:leader="dot"/>
          </w:r>
          <w:r w:rsidRPr="007E6BD9">
            <w:rPr>
              <w:sz w:val="20"/>
              <w:szCs w:val="20"/>
            </w:rPr>
            <w:t>5</w:t>
          </w:r>
          <w:r w:rsidR="0074295E">
            <w:rPr>
              <w:sz w:val="20"/>
              <w:szCs w:val="20"/>
            </w:rPr>
            <w:t>1</w:t>
          </w:r>
        </w:p>
        <w:p w:rsidR="006D25EC" w:rsidRPr="007E6BD9" w:rsidRDefault="006D25EC" w:rsidP="006D25EC">
          <w:pPr>
            <w:pStyle w:val="22"/>
            <w:spacing w:after="0"/>
            <w:ind w:left="0"/>
            <w:rPr>
              <w:sz w:val="20"/>
              <w:szCs w:val="20"/>
            </w:rPr>
          </w:pPr>
          <w:r>
            <w:rPr>
              <w:sz w:val="20"/>
              <w:szCs w:val="20"/>
            </w:rPr>
            <w:t>7.1</w:t>
          </w:r>
          <w:r w:rsidRPr="007E6BD9">
            <w:rPr>
              <w:sz w:val="20"/>
              <w:szCs w:val="20"/>
            </w:rPr>
            <w:t xml:space="preserve">. </w:t>
          </w:r>
          <w:r w:rsidRPr="0075782E">
            <w:rPr>
              <w:iCs/>
              <w:sz w:val="20"/>
              <w:szCs w:val="20"/>
            </w:rPr>
            <w:t>Укладка труб и заделка стыков</w:t>
          </w:r>
          <w:r w:rsidRPr="007E6BD9">
            <w:rPr>
              <w:sz w:val="20"/>
              <w:szCs w:val="20"/>
            </w:rPr>
            <w:t xml:space="preserve"> </w:t>
          </w:r>
          <w:r w:rsidRPr="007E6BD9">
            <w:rPr>
              <w:sz w:val="20"/>
              <w:szCs w:val="20"/>
            </w:rPr>
            <w:ptab w:relativeTo="margin" w:alignment="right" w:leader="dot"/>
          </w:r>
          <w:r w:rsidRPr="007E6BD9">
            <w:rPr>
              <w:sz w:val="20"/>
              <w:szCs w:val="20"/>
            </w:rPr>
            <w:t>5</w:t>
          </w:r>
          <w:r w:rsidR="0074295E">
            <w:rPr>
              <w:sz w:val="20"/>
              <w:szCs w:val="20"/>
            </w:rPr>
            <w:t>3</w:t>
          </w:r>
        </w:p>
        <w:p w:rsidR="006D25EC" w:rsidRPr="007E6BD9" w:rsidRDefault="006D25EC" w:rsidP="006D25EC">
          <w:pPr>
            <w:pStyle w:val="22"/>
            <w:spacing w:after="0"/>
            <w:ind w:left="0"/>
            <w:rPr>
              <w:sz w:val="20"/>
              <w:szCs w:val="20"/>
            </w:rPr>
          </w:pPr>
          <w:r>
            <w:rPr>
              <w:sz w:val="20"/>
              <w:szCs w:val="20"/>
            </w:rPr>
            <w:t>8</w:t>
          </w:r>
          <w:r w:rsidRPr="007E6BD9">
            <w:rPr>
              <w:sz w:val="20"/>
              <w:szCs w:val="20"/>
            </w:rPr>
            <w:t xml:space="preserve">. </w:t>
          </w:r>
          <w:r>
            <w:rPr>
              <w:sz w:val="20"/>
              <w:szCs w:val="20"/>
            </w:rPr>
            <w:t>УСТРОЙСТВО ПРИТОЧНО-ВЫТЯЖНОЙ ВЕНТИЛЯЦИИ КАНАЛИЗАЦИОННОЙ СЕТИ</w:t>
          </w:r>
          <w:r w:rsidRPr="007E6BD9">
            <w:rPr>
              <w:sz w:val="20"/>
              <w:szCs w:val="20"/>
            </w:rPr>
            <w:ptab w:relativeTo="margin" w:alignment="right" w:leader="dot"/>
          </w:r>
          <w:r w:rsidR="0074295E">
            <w:rPr>
              <w:sz w:val="20"/>
              <w:szCs w:val="20"/>
            </w:rPr>
            <w:t>54</w:t>
          </w:r>
        </w:p>
        <w:p w:rsidR="006D25EC" w:rsidRDefault="006D25EC" w:rsidP="006D25EC">
          <w:pPr>
            <w:rPr>
              <w:sz w:val="20"/>
              <w:szCs w:val="20"/>
            </w:rPr>
          </w:pPr>
          <w:r>
            <w:rPr>
              <w:sz w:val="20"/>
              <w:szCs w:val="20"/>
            </w:rPr>
            <w:t>9</w:t>
          </w:r>
          <w:r w:rsidRPr="007E6BD9">
            <w:rPr>
              <w:sz w:val="20"/>
              <w:szCs w:val="20"/>
            </w:rPr>
            <w:t xml:space="preserve">. </w:t>
          </w:r>
          <w:r w:rsidRPr="005A4C44">
            <w:rPr>
              <w:iCs/>
              <w:sz w:val="20"/>
              <w:szCs w:val="20"/>
            </w:rPr>
            <w:t>ГИДРАВЛИЧЕСКОЕ ИСПЫТАНИЕ ТРУБОПРОВОДОВ</w:t>
          </w:r>
          <w:r w:rsidRPr="007E6BD9">
            <w:rPr>
              <w:sz w:val="20"/>
              <w:szCs w:val="20"/>
            </w:rPr>
            <w:t xml:space="preserve"> </w:t>
          </w:r>
          <w:r w:rsidRPr="007E6BD9">
            <w:rPr>
              <w:sz w:val="20"/>
              <w:szCs w:val="20"/>
            </w:rPr>
            <w:ptab w:relativeTo="margin" w:alignment="right" w:leader="dot"/>
          </w:r>
          <w:r w:rsidR="0074295E">
            <w:rPr>
              <w:sz w:val="20"/>
              <w:szCs w:val="20"/>
            </w:rPr>
            <w:t>56</w:t>
          </w:r>
        </w:p>
        <w:p w:rsidR="006D25EC" w:rsidRPr="006D25EC" w:rsidRDefault="006D25EC" w:rsidP="006D25EC">
          <w:pPr>
            <w:pStyle w:val="22"/>
            <w:spacing w:after="0"/>
            <w:ind w:left="0"/>
            <w:rPr>
              <w:sz w:val="20"/>
              <w:szCs w:val="20"/>
            </w:rPr>
          </w:pPr>
          <w:r>
            <w:rPr>
              <w:sz w:val="20"/>
              <w:szCs w:val="20"/>
            </w:rPr>
            <w:t>10</w:t>
          </w:r>
          <w:r w:rsidRPr="007E6BD9">
            <w:rPr>
              <w:sz w:val="20"/>
              <w:szCs w:val="20"/>
            </w:rPr>
            <w:t xml:space="preserve">. </w:t>
          </w:r>
          <w:r w:rsidRPr="006D25EC">
            <w:rPr>
              <w:iCs/>
              <w:sz w:val="20"/>
              <w:szCs w:val="20"/>
            </w:rPr>
            <w:t>ОРГАНИЗАЦИЯ СЛУЖБЫ ЭКСПЛУАТАЦИИ</w:t>
          </w:r>
          <w:r w:rsidRPr="006D25EC">
            <w:rPr>
              <w:sz w:val="20"/>
              <w:szCs w:val="20"/>
            </w:rPr>
            <w:t xml:space="preserve"> </w:t>
          </w:r>
          <w:r w:rsidRPr="006D25EC">
            <w:rPr>
              <w:sz w:val="20"/>
              <w:szCs w:val="20"/>
            </w:rPr>
            <w:ptab w:relativeTo="margin" w:alignment="right" w:leader="dot"/>
          </w:r>
          <w:r w:rsidR="0074295E">
            <w:rPr>
              <w:sz w:val="20"/>
              <w:szCs w:val="20"/>
            </w:rPr>
            <w:t>58</w:t>
          </w:r>
          <w:r w:rsidRPr="006D25EC">
            <w:rPr>
              <w:sz w:val="20"/>
              <w:szCs w:val="20"/>
            </w:rPr>
            <w:t xml:space="preserve"> </w:t>
          </w:r>
        </w:p>
        <w:p w:rsidR="006D25EC" w:rsidRPr="006D25EC" w:rsidRDefault="006D25EC" w:rsidP="006D25EC">
          <w:pPr>
            <w:rPr>
              <w:sz w:val="20"/>
              <w:szCs w:val="20"/>
            </w:rPr>
          </w:pPr>
          <w:r w:rsidRPr="006D25EC">
            <w:rPr>
              <w:sz w:val="20"/>
              <w:szCs w:val="20"/>
            </w:rPr>
            <w:lastRenderedPageBreak/>
            <w:t xml:space="preserve">11. </w:t>
          </w:r>
          <w:r w:rsidRPr="006D25EC">
            <w:rPr>
              <w:iCs/>
              <w:sz w:val="20"/>
              <w:szCs w:val="20"/>
            </w:rPr>
            <w:t>ПРИЕМКА КАНАЛИЗАЦИОННОЙ СЕТИ В ЭКСПЛУАТАЦИЮ</w:t>
          </w:r>
          <w:r w:rsidRPr="006D25EC">
            <w:rPr>
              <w:sz w:val="20"/>
              <w:szCs w:val="20"/>
            </w:rPr>
            <w:t xml:space="preserve"> </w:t>
          </w:r>
          <w:r w:rsidRPr="006D25EC">
            <w:rPr>
              <w:sz w:val="20"/>
              <w:szCs w:val="20"/>
            </w:rPr>
            <w:ptab w:relativeTo="margin" w:alignment="right" w:leader="dot"/>
          </w:r>
          <w:r w:rsidR="0074295E">
            <w:rPr>
              <w:sz w:val="20"/>
              <w:szCs w:val="20"/>
            </w:rPr>
            <w:t>60</w:t>
          </w:r>
        </w:p>
        <w:p w:rsidR="006D25EC" w:rsidRPr="006D25EC" w:rsidRDefault="006D25EC" w:rsidP="006D25EC">
          <w:pPr>
            <w:pStyle w:val="22"/>
            <w:spacing w:after="0"/>
            <w:ind w:left="0"/>
            <w:rPr>
              <w:sz w:val="20"/>
              <w:szCs w:val="20"/>
            </w:rPr>
          </w:pPr>
          <w:r w:rsidRPr="006D25EC">
            <w:rPr>
              <w:sz w:val="20"/>
              <w:szCs w:val="20"/>
            </w:rPr>
            <w:t xml:space="preserve">12. </w:t>
          </w:r>
          <w:r w:rsidRPr="006D25EC">
            <w:rPr>
              <w:iCs/>
              <w:sz w:val="20"/>
              <w:szCs w:val="20"/>
            </w:rPr>
            <w:t>НАБЛЮДЕНИЯ ЗА КАНАЛИЗАЦИОННОЙ СЕТЬЮ</w:t>
          </w:r>
          <w:r w:rsidRPr="006D25EC">
            <w:rPr>
              <w:sz w:val="20"/>
              <w:szCs w:val="20"/>
            </w:rPr>
            <w:t xml:space="preserve"> </w:t>
          </w:r>
          <w:r w:rsidRPr="006D25EC">
            <w:rPr>
              <w:sz w:val="20"/>
              <w:szCs w:val="20"/>
            </w:rPr>
            <w:ptab w:relativeTo="margin" w:alignment="right" w:leader="dot"/>
          </w:r>
          <w:r w:rsidRPr="006D25EC">
            <w:rPr>
              <w:sz w:val="20"/>
              <w:szCs w:val="20"/>
            </w:rPr>
            <w:t>6</w:t>
          </w:r>
          <w:r w:rsidR="0074295E">
            <w:rPr>
              <w:sz w:val="20"/>
              <w:szCs w:val="20"/>
            </w:rPr>
            <w:t>1</w:t>
          </w:r>
          <w:r w:rsidRPr="006D25EC">
            <w:rPr>
              <w:sz w:val="20"/>
              <w:szCs w:val="20"/>
            </w:rPr>
            <w:t xml:space="preserve"> </w:t>
          </w:r>
        </w:p>
        <w:p w:rsidR="006D25EC" w:rsidRPr="006D25EC" w:rsidRDefault="006D25EC" w:rsidP="006D25EC">
          <w:pPr>
            <w:rPr>
              <w:sz w:val="20"/>
              <w:szCs w:val="20"/>
            </w:rPr>
          </w:pPr>
          <w:r w:rsidRPr="006D25EC">
            <w:rPr>
              <w:sz w:val="20"/>
              <w:szCs w:val="20"/>
            </w:rPr>
            <w:t xml:space="preserve">12.1. </w:t>
          </w:r>
          <w:r w:rsidRPr="006D25EC">
            <w:rPr>
              <w:iCs/>
              <w:sz w:val="20"/>
              <w:szCs w:val="20"/>
            </w:rPr>
            <w:t>Прочистка канализационной сети</w:t>
          </w:r>
          <w:r w:rsidRPr="006D25EC">
            <w:rPr>
              <w:sz w:val="20"/>
              <w:szCs w:val="20"/>
            </w:rPr>
            <w:t xml:space="preserve"> </w:t>
          </w:r>
          <w:r w:rsidRPr="006D25EC">
            <w:rPr>
              <w:sz w:val="20"/>
              <w:szCs w:val="20"/>
            </w:rPr>
            <w:ptab w:relativeTo="margin" w:alignment="right" w:leader="dot"/>
          </w:r>
          <w:r w:rsidR="0074295E">
            <w:rPr>
              <w:sz w:val="20"/>
              <w:szCs w:val="20"/>
            </w:rPr>
            <w:t>61</w:t>
          </w:r>
        </w:p>
        <w:p w:rsidR="006D25EC" w:rsidRPr="006D25EC" w:rsidRDefault="006D25EC" w:rsidP="006D25EC">
          <w:pPr>
            <w:rPr>
              <w:sz w:val="20"/>
              <w:szCs w:val="20"/>
            </w:rPr>
          </w:pPr>
          <w:r w:rsidRPr="006D25EC">
            <w:rPr>
              <w:sz w:val="20"/>
              <w:szCs w:val="20"/>
            </w:rPr>
            <w:t>12.</w:t>
          </w:r>
          <w:r w:rsidR="0074295E">
            <w:rPr>
              <w:sz w:val="20"/>
              <w:szCs w:val="20"/>
            </w:rPr>
            <w:t>2</w:t>
          </w:r>
          <w:r w:rsidRPr="006D25EC">
            <w:rPr>
              <w:sz w:val="20"/>
              <w:szCs w:val="20"/>
            </w:rPr>
            <w:t xml:space="preserve">. </w:t>
          </w:r>
          <w:r w:rsidRPr="006D25EC">
            <w:rPr>
              <w:iCs/>
              <w:sz w:val="20"/>
              <w:szCs w:val="20"/>
            </w:rPr>
            <w:t>Ремонт канализационной сети</w:t>
          </w:r>
          <w:r w:rsidRPr="006D25EC">
            <w:rPr>
              <w:sz w:val="20"/>
              <w:szCs w:val="20"/>
            </w:rPr>
            <w:t xml:space="preserve"> </w:t>
          </w:r>
          <w:r w:rsidRPr="006D25EC">
            <w:rPr>
              <w:sz w:val="20"/>
              <w:szCs w:val="20"/>
            </w:rPr>
            <w:ptab w:relativeTo="margin" w:alignment="right" w:leader="dot"/>
          </w:r>
          <w:r w:rsidR="0074295E">
            <w:rPr>
              <w:sz w:val="20"/>
              <w:szCs w:val="20"/>
            </w:rPr>
            <w:t>64</w:t>
          </w:r>
        </w:p>
        <w:p w:rsidR="006D25EC" w:rsidRPr="006D25EC" w:rsidRDefault="006D25EC" w:rsidP="006D25EC">
          <w:pPr>
            <w:rPr>
              <w:sz w:val="20"/>
              <w:szCs w:val="20"/>
            </w:rPr>
          </w:pPr>
          <w:r w:rsidRPr="006D25EC">
            <w:rPr>
              <w:sz w:val="20"/>
              <w:szCs w:val="20"/>
            </w:rPr>
            <w:t>13. ОРГАНИЗАЦИЯ МОНТАЖА ВОДОНАПОРНОЙ БАШНИ</w:t>
          </w:r>
          <w:r w:rsidRPr="006D25EC">
            <w:rPr>
              <w:sz w:val="20"/>
              <w:szCs w:val="20"/>
            </w:rPr>
            <w:ptab w:relativeTo="margin" w:alignment="right" w:leader="dot"/>
          </w:r>
          <w:r w:rsidR="0074295E">
            <w:rPr>
              <w:sz w:val="20"/>
              <w:szCs w:val="20"/>
            </w:rPr>
            <w:t>65</w:t>
          </w:r>
        </w:p>
        <w:p w:rsidR="006D25EC" w:rsidRPr="006D25EC" w:rsidRDefault="006D25EC" w:rsidP="006D25EC">
          <w:pPr>
            <w:rPr>
              <w:sz w:val="20"/>
              <w:szCs w:val="20"/>
            </w:rPr>
          </w:pPr>
          <w:r>
            <w:rPr>
              <w:sz w:val="20"/>
              <w:szCs w:val="20"/>
            </w:rPr>
            <w:t xml:space="preserve">      </w:t>
          </w:r>
          <w:r w:rsidRPr="006D25EC">
            <w:rPr>
              <w:sz w:val="20"/>
              <w:szCs w:val="20"/>
            </w:rPr>
            <w:t xml:space="preserve">СЛОВАРЬ ОСНОВНЫХ ТЕРМИНОВ </w:t>
          </w:r>
          <w:r w:rsidRPr="006D25EC">
            <w:rPr>
              <w:sz w:val="20"/>
              <w:szCs w:val="20"/>
            </w:rPr>
            <w:ptab w:relativeTo="margin" w:alignment="right" w:leader="dot"/>
          </w:r>
          <w:r w:rsidR="0074295E">
            <w:rPr>
              <w:sz w:val="20"/>
              <w:szCs w:val="20"/>
            </w:rPr>
            <w:t>70</w:t>
          </w:r>
        </w:p>
        <w:p w:rsidR="006D25EC" w:rsidRPr="006D25EC" w:rsidRDefault="006D25EC" w:rsidP="006D25EC">
          <w:pPr>
            <w:rPr>
              <w:sz w:val="20"/>
              <w:szCs w:val="20"/>
            </w:rPr>
          </w:pPr>
          <w:r>
            <w:rPr>
              <w:sz w:val="20"/>
              <w:szCs w:val="20"/>
            </w:rPr>
            <w:t xml:space="preserve">      </w:t>
          </w:r>
          <w:r w:rsidRPr="006D25EC">
            <w:rPr>
              <w:sz w:val="20"/>
              <w:szCs w:val="20"/>
            </w:rPr>
            <w:t xml:space="preserve">БИБЛИОГРАФИЧЕСКИЙ СПИСОК </w:t>
          </w:r>
          <w:r w:rsidRPr="006D25EC">
            <w:rPr>
              <w:sz w:val="20"/>
              <w:szCs w:val="20"/>
            </w:rPr>
            <w:ptab w:relativeTo="margin" w:alignment="right" w:leader="dot"/>
          </w:r>
          <w:r w:rsidR="0074295E">
            <w:rPr>
              <w:sz w:val="20"/>
              <w:szCs w:val="20"/>
            </w:rPr>
            <w:t>75</w:t>
          </w:r>
        </w:p>
        <w:p w:rsidR="00C05040" w:rsidRPr="0091115F" w:rsidRDefault="0023232B" w:rsidP="006D25EC"/>
      </w:sdtContent>
    </w:sdt>
    <w:p w:rsidR="00997F58" w:rsidRDefault="00997F58" w:rsidP="00997F58"/>
    <w:p w:rsidR="00997F58" w:rsidRDefault="00997F58" w:rsidP="00997F58"/>
    <w:p w:rsidR="00997F58" w:rsidRDefault="00997F58" w:rsidP="00997F58"/>
    <w:p w:rsidR="00997F58" w:rsidRDefault="00997F58" w:rsidP="00997F58"/>
    <w:p w:rsidR="00997F58" w:rsidRDefault="00997F58" w:rsidP="00997F58"/>
    <w:p w:rsidR="00997F58" w:rsidRDefault="00997F58" w:rsidP="00997F58"/>
    <w:p w:rsidR="00997F58" w:rsidRDefault="00997F58" w:rsidP="00997F58"/>
    <w:p w:rsidR="00997F58" w:rsidRDefault="00997F58" w:rsidP="00997F58"/>
    <w:p w:rsidR="00997F58" w:rsidRDefault="00997F58" w:rsidP="00997F58"/>
    <w:p w:rsidR="00997F58" w:rsidRDefault="00997F58" w:rsidP="00997F58"/>
    <w:p w:rsidR="00997F58" w:rsidRDefault="00997F58" w:rsidP="00997F58"/>
    <w:p w:rsidR="00997F58" w:rsidRDefault="00997F58" w:rsidP="00997F58"/>
    <w:p w:rsidR="006D25EC" w:rsidRDefault="006D25EC" w:rsidP="00997F58"/>
    <w:p w:rsidR="006D25EC" w:rsidRDefault="006D25EC" w:rsidP="00997F58"/>
    <w:p w:rsidR="006D25EC" w:rsidRDefault="006D25EC" w:rsidP="00997F58"/>
    <w:p w:rsidR="006D25EC" w:rsidRDefault="006D25EC" w:rsidP="00997F58"/>
    <w:p w:rsidR="006D25EC" w:rsidRDefault="006D25EC" w:rsidP="00997F58"/>
    <w:p w:rsidR="00997F58" w:rsidRDefault="00997F58" w:rsidP="00997F58"/>
    <w:p w:rsidR="00997F58" w:rsidRDefault="00997F58" w:rsidP="00997F58"/>
    <w:p w:rsidR="00997F58" w:rsidRDefault="00997F58" w:rsidP="00997F58"/>
    <w:p w:rsidR="00997F58" w:rsidRDefault="00997F58" w:rsidP="00997F58"/>
    <w:p w:rsidR="003A225F" w:rsidRDefault="003A225F" w:rsidP="00997F58"/>
    <w:p w:rsidR="003A225F" w:rsidRDefault="003A225F" w:rsidP="00997F58"/>
    <w:p w:rsidR="003A225F" w:rsidRDefault="003A225F" w:rsidP="00997F58"/>
    <w:p w:rsidR="003A225F" w:rsidRDefault="003A225F" w:rsidP="00997F58"/>
    <w:p w:rsidR="003A225F" w:rsidRDefault="003A225F" w:rsidP="00997F58"/>
    <w:p w:rsidR="00997F58" w:rsidRDefault="00297012" w:rsidP="00997F58">
      <w:pPr>
        <w:pStyle w:val="2"/>
        <w:numPr>
          <w:ilvl w:val="0"/>
          <w:numId w:val="0"/>
        </w:numPr>
        <w:ind w:firstLine="567"/>
      </w:pPr>
      <w:bookmarkStart w:id="1" w:name="_Toc423620813"/>
      <w:r>
        <w:lastRenderedPageBreak/>
        <w:t>В</w:t>
      </w:r>
      <w:r w:rsidR="00997F58">
        <w:t>В</w:t>
      </w:r>
      <w:r w:rsidR="00997F58" w:rsidRPr="00A8551F">
        <w:t>ЕДЕНИЕ</w:t>
      </w:r>
      <w:bookmarkEnd w:id="1"/>
    </w:p>
    <w:p w:rsidR="00997F58" w:rsidRPr="00A8551F" w:rsidRDefault="00997F58" w:rsidP="00997F58">
      <w:pPr>
        <w:jc w:val="right"/>
        <w:rPr>
          <w:b/>
          <w:sz w:val="20"/>
          <w:szCs w:val="20"/>
        </w:rPr>
      </w:pPr>
    </w:p>
    <w:p w:rsidR="00997F58" w:rsidRDefault="00997F58" w:rsidP="00997F58">
      <w:pPr>
        <w:jc w:val="both"/>
        <w:rPr>
          <w:sz w:val="20"/>
          <w:szCs w:val="20"/>
        </w:rPr>
      </w:pPr>
      <w:r>
        <w:rPr>
          <w:sz w:val="20"/>
          <w:szCs w:val="20"/>
        </w:rPr>
        <w:t xml:space="preserve">            С развитием общественного производства, особенно с ростом его масштабов и сложности, роль планирования санитарно-технического производства постоянно увеличивалась. В новых условиях руководитель должен быть профессионалом и человеком, психологически подготовленным к работе. Усложняющиеся взаимоотношения между строительной организацией и заказчиками требуют перестройки мышления, отказа от сложившихся стереотипов, исключения из системы хозяйствования элементов, не оправдавших себя, и внесения в него естественных изменений, обусловленных переходом к новым условиям.</w:t>
      </w:r>
    </w:p>
    <w:p w:rsidR="00997F58" w:rsidRDefault="00997F58" w:rsidP="00997F58">
      <w:pPr>
        <w:jc w:val="both"/>
        <w:rPr>
          <w:sz w:val="20"/>
          <w:szCs w:val="20"/>
        </w:rPr>
      </w:pPr>
      <w:r>
        <w:rPr>
          <w:sz w:val="20"/>
          <w:szCs w:val="20"/>
        </w:rPr>
        <w:t xml:space="preserve">         </w:t>
      </w:r>
      <w:r w:rsidRPr="003114BC">
        <w:rPr>
          <w:sz w:val="20"/>
          <w:szCs w:val="20"/>
        </w:rPr>
        <w:t xml:space="preserve"> С помощью</w:t>
      </w:r>
      <w:r>
        <w:rPr>
          <w:sz w:val="20"/>
          <w:szCs w:val="20"/>
        </w:rPr>
        <w:t xml:space="preserve"> планирования</w:t>
      </w:r>
      <w:r w:rsidRPr="003114BC">
        <w:rPr>
          <w:sz w:val="20"/>
          <w:szCs w:val="20"/>
        </w:rPr>
        <w:t xml:space="preserve"> в производственном процессе работа трудовых коллективов превращается в целенаправленную деятельность.  В строительном производстве участвуют целые коллективы, объединенные в строительные организации, вступая при этом в определенные отношения.</w:t>
      </w:r>
    </w:p>
    <w:p w:rsidR="00997F58" w:rsidRDefault="00997F58" w:rsidP="00997F58">
      <w:pPr>
        <w:jc w:val="both"/>
        <w:rPr>
          <w:sz w:val="20"/>
          <w:szCs w:val="20"/>
        </w:rPr>
      </w:pPr>
      <w:r>
        <w:rPr>
          <w:sz w:val="20"/>
          <w:szCs w:val="20"/>
        </w:rPr>
        <w:t>Основной задачей планирования  и управления является</w:t>
      </w:r>
      <w:r w:rsidRPr="003114BC">
        <w:rPr>
          <w:sz w:val="20"/>
          <w:szCs w:val="20"/>
        </w:rPr>
        <w:t xml:space="preserve"> налаживание между исполнителями координационных связей (распределение фронтов работ и времени действия); налаживание между исполнителями эффективных субординационных связей (соподчинение исполнителей); налаживание между исполнителями информационных связей.</w:t>
      </w:r>
    </w:p>
    <w:p w:rsidR="00997F58" w:rsidRDefault="00997F58" w:rsidP="00997F58">
      <w:pPr>
        <w:jc w:val="both"/>
        <w:rPr>
          <w:sz w:val="20"/>
          <w:szCs w:val="20"/>
        </w:rPr>
      </w:pPr>
      <w:r w:rsidRPr="003114BC">
        <w:rPr>
          <w:sz w:val="20"/>
          <w:szCs w:val="20"/>
        </w:rPr>
        <w:t xml:space="preserve">  </w:t>
      </w:r>
      <w:r>
        <w:rPr>
          <w:sz w:val="20"/>
          <w:szCs w:val="20"/>
        </w:rPr>
        <w:t xml:space="preserve">      </w:t>
      </w:r>
      <w:r w:rsidRPr="003114BC">
        <w:rPr>
          <w:sz w:val="20"/>
          <w:szCs w:val="20"/>
        </w:rPr>
        <w:t xml:space="preserve">В строительстве – цель </w:t>
      </w:r>
      <w:r>
        <w:rPr>
          <w:sz w:val="20"/>
          <w:szCs w:val="20"/>
        </w:rPr>
        <w:t xml:space="preserve">планирования и </w:t>
      </w:r>
      <w:r w:rsidRPr="003114BC">
        <w:rPr>
          <w:sz w:val="20"/>
          <w:szCs w:val="20"/>
        </w:rPr>
        <w:t xml:space="preserve">управления заключается в повышении эффективности трудовой деятельности людей при возведении зданий и сооружений в установленные контрактом сроки и с получением прибыли. </w:t>
      </w:r>
      <w:r>
        <w:rPr>
          <w:sz w:val="20"/>
          <w:szCs w:val="20"/>
        </w:rPr>
        <w:t xml:space="preserve">  </w:t>
      </w:r>
    </w:p>
    <w:p w:rsidR="00997F58" w:rsidRPr="00D072B7" w:rsidRDefault="00997F58" w:rsidP="00997F58">
      <w:pPr>
        <w:jc w:val="both"/>
        <w:rPr>
          <w:sz w:val="20"/>
          <w:szCs w:val="20"/>
        </w:rPr>
      </w:pPr>
      <w:r>
        <w:rPr>
          <w:sz w:val="20"/>
          <w:szCs w:val="20"/>
        </w:rPr>
        <w:t xml:space="preserve">        В соответствии с К</w:t>
      </w:r>
      <w:r w:rsidRPr="003114BC">
        <w:rPr>
          <w:sz w:val="20"/>
          <w:szCs w:val="20"/>
        </w:rPr>
        <w:t xml:space="preserve">онституцией РФ признаны два вида собственности: государственная и частная. Государственный вид собственности включает в себя имущество: министерств, учреждений социального обеспечения, здравоохранения и связи; объектов федерации; местных органов исполнительной власти; государственные предприятия. Частный сектор включает следующие организации и фирмы: открытые акционерные общества (ОАО); закрытые акционерные общества (ЗАО); </w:t>
      </w:r>
      <w:r>
        <w:rPr>
          <w:sz w:val="20"/>
          <w:szCs w:val="20"/>
        </w:rPr>
        <w:t>общество с ограниченной ответственностью (ООО),</w:t>
      </w:r>
      <w:r>
        <w:rPr>
          <w:sz w:val="20"/>
        </w:rPr>
        <w:t xml:space="preserve"> кооператив; частный предприниматель (</w:t>
      </w:r>
      <w:r w:rsidRPr="003114BC">
        <w:rPr>
          <w:sz w:val="20"/>
        </w:rPr>
        <w:t>ЧП</w:t>
      </w:r>
      <w:r>
        <w:rPr>
          <w:sz w:val="20"/>
        </w:rPr>
        <w:t>)</w:t>
      </w:r>
      <w:r w:rsidRPr="003114BC">
        <w:rPr>
          <w:sz w:val="20"/>
        </w:rPr>
        <w:t xml:space="preserve">. </w:t>
      </w:r>
    </w:p>
    <w:p w:rsidR="00997F58" w:rsidRDefault="00997F58" w:rsidP="00997F58">
      <w:pPr>
        <w:jc w:val="both"/>
        <w:rPr>
          <w:sz w:val="20"/>
        </w:rPr>
      </w:pPr>
    </w:p>
    <w:p w:rsidR="00997F58" w:rsidRDefault="00997F58" w:rsidP="00997F58">
      <w:pPr>
        <w:pStyle w:val="11"/>
        <w:jc w:val="center"/>
        <w:rPr>
          <w:rFonts w:ascii="Times New Roman" w:hAnsi="Times New Roman"/>
          <w:b/>
          <w:sz w:val="20"/>
        </w:rPr>
      </w:pPr>
    </w:p>
    <w:p w:rsidR="00997F58" w:rsidRDefault="00997F58" w:rsidP="00997F58">
      <w:pPr>
        <w:pStyle w:val="11"/>
        <w:jc w:val="center"/>
        <w:rPr>
          <w:rFonts w:ascii="Times New Roman" w:hAnsi="Times New Roman"/>
          <w:b/>
          <w:sz w:val="20"/>
        </w:rPr>
      </w:pPr>
    </w:p>
    <w:p w:rsidR="00997F58" w:rsidRDefault="00997F58" w:rsidP="00997F58">
      <w:pPr>
        <w:pStyle w:val="11"/>
        <w:jc w:val="center"/>
        <w:rPr>
          <w:rFonts w:ascii="Times New Roman" w:hAnsi="Times New Roman"/>
          <w:b/>
          <w:sz w:val="20"/>
        </w:rPr>
      </w:pPr>
    </w:p>
    <w:p w:rsidR="00997F58" w:rsidRPr="009C7EE5" w:rsidRDefault="00997F58" w:rsidP="00243475">
      <w:pPr>
        <w:pStyle w:val="2"/>
        <w:numPr>
          <w:ilvl w:val="0"/>
          <w:numId w:val="0"/>
        </w:numPr>
        <w:ind w:left="788"/>
      </w:pPr>
      <w:r w:rsidRPr="009C7EE5">
        <w:lastRenderedPageBreak/>
        <w:t xml:space="preserve">1. </w:t>
      </w:r>
      <w:r w:rsidR="00E62EA9" w:rsidRPr="009C7EE5">
        <w:t>КАЛЕНДАРНОЕ ПЛАНИРОВАНИЕ НАРУЖНЫХ ИНЖЕНЕРНЫХ СЕТЕЙ</w:t>
      </w:r>
    </w:p>
    <w:p w:rsidR="00997F58" w:rsidRDefault="00997F58" w:rsidP="00997F58">
      <w:pPr>
        <w:jc w:val="center"/>
        <w:rPr>
          <w:b/>
          <w:sz w:val="20"/>
        </w:rPr>
      </w:pPr>
    </w:p>
    <w:p w:rsidR="00997F58" w:rsidRPr="007D2BA2" w:rsidRDefault="00997F58" w:rsidP="00997F58">
      <w:pPr>
        <w:pStyle w:val="11"/>
        <w:jc w:val="both"/>
        <w:rPr>
          <w:rFonts w:ascii="Times New Roman" w:hAnsi="Times New Roman"/>
          <w:sz w:val="20"/>
        </w:rPr>
      </w:pPr>
      <w:r>
        <w:rPr>
          <w:rFonts w:ascii="Times New Roman" w:hAnsi="Times New Roman"/>
          <w:sz w:val="20"/>
        </w:rPr>
        <w:t xml:space="preserve">          </w:t>
      </w:r>
      <w:r w:rsidRPr="007D2BA2">
        <w:rPr>
          <w:rFonts w:ascii="Times New Roman" w:hAnsi="Times New Roman"/>
          <w:sz w:val="20"/>
        </w:rPr>
        <w:t>К наружным сетям относятся водопроводные, канализационные, тепловые и газораспределительные се</w:t>
      </w:r>
      <w:r w:rsidRPr="007D2BA2">
        <w:rPr>
          <w:rFonts w:ascii="Times New Roman" w:hAnsi="Times New Roman"/>
          <w:sz w:val="20"/>
        </w:rPr>
        <w:softHyphen/>
        <w:t xml:space="preserve">ти. При строительстве этих сетей обычно одновременно возводят такие объекты, как отопительно-производственные котельные, центральные тепловые подстанции (ЦТП), газораспределительные пункты (ГРП) и другие сооружения. </w:t>
      </w:r>
    </w:p>
    <w:p w:rsidR="00997F58" w:rsidRPr="007D2BA2" w:rsidRDefault="00997F58" w:rsidP="00997F58">
      <w:pPr>
        <w:pStyle w:val="11"/>
        <w:jc w:val="both"/>
        <w:rPr>
          <w:rFonts w:ascii="Times New Roman" w:hAnsi="Times New Roman"/>
          <w:sz w:val="20"/>
        </w:rPr>
      </w:pPr>
      <w:r>
        <w:rPr>
          <w:rFonts w:ascii="Times New Roman" w:hAnsi="Times New Roman"/>
          <w:sz w:val="20"/>
        </w:rPr>
        <w:t xml:space="preserve">          </w:t>
      </w:r>
      <w:r w:rsidRPr="007D2BA2">
        <w:rPr>
          <w:rFonts w:ascii="Times New Roman" w:hAnsi="Times New Roman"/>
          <w:sz w:val="20"/>
        </w:rPr>
        <w:t>При составлении календарных планов планируемая продолжительность строительства инженерных сетей и объектов не должна превышать нормативную, которая указана в нормах продолжительности строительства и задела в строительстве предприятий, зданий и соору</w:t>
      </w:r>
      <w:r w:rsidRPr="007D2BA2">
        <w:rPr>
          <w:rFonts w:ascii="Times New Roman" w:hAnsi="Times New Roman"/>
          <w:sz w:val="20"/>
        </w:rPr>
        <w:softHyphen/>
        <w:t>жений (СНиП 1 04.03—85).</w:t>
      </w:r>
    </w:p>
    <w:p w:rsidR="00997F58" w:rsidRPr="007D2BA2" w:rsidRDefault="00997F58" w:rsidP="00997F58">
      <w:pPr>
        <w:jc w:val="both"/>
        <w:rPr>
          <w:sz w:val="20"/>
          <w:szCs w:val="20"/>
        </w:rPr>
      </w:pPr>
      <w:r>
        <w:rPr>
          <w:sz w:val="20"/>
          <w:szCs w:val="20"/>
        </w:rPr>
        <w:t xml:space="preserve">     </w:t>
      </w:r>
      <w:r w:rsidRPr="007D2BA2">
        <w:rPr>
          <w:sz w:val="20"/>
          <w:szCs w:val="20"/>
        </w:rPr>
        <w:t>Продолжительность строительства инженерных сетей зависит от таких их параметров, как диаметр и протя</w:t>
      </w:r>
      <w:r w:rsidRPr="007D2BA2">
        <w:rPr>
          <w:sz w:val="20"/>
          <w:szCs w:val="20"/>
        </w:rPr>
        <w:softHyphen/>
        <w:t>женность труб, вид материала. Если инже</w:t>
      </w:r>
      <w:r w:rsidRPr="007D2BA2">
        <w:rPr>
          <w:sz w:val="20"/>
          <w:szCs w:val="20"/>
        </w:rPr>
        <w:softHyphen/>
        <w:t>нерные сети строят в условиях благоустроенных улиц и городов с разборкой и восстановлением дорожного покрытия, нормы продолжительности увеличиваются на 20 %. В нормах преду</w:t>
      </w:r>
      <w:r w:rsidRPr="007D2BA2">
        <w:rPr>
          <w:sz w:val="20"/>
          <w:szCs w:val="20"/>
        </w:rPr>
        <w:softHyphen/>
        <w:t>смотрено также производство работ при строительстве инженерных сетей одним или несколькими потоками в зависимости от протяженности участка. При про</w:t>
      </w:r>
      <w:r>
        <w:rPr>
          <w:sz w:val="20"/>
          <w:szCs w:val="20"/>
        </w:rPr>
        <w:t>тяженности инженерной сети 2</w:t>
      </w:r>
      <w:r>
        <w:rPr>
          <w:sz w:val="20"/>
        </w:rPr>
        <w:sym w:font="Symbol" w:char="F02D"/>
      </w:r>
      <w:r w:rsidRPr="007D2BA2">
        <w:rPr>
          <w:sz w:val="20"/>
          <w:szCs w:val="20"/>
        </w:rPr>
        <w:t>10 км строить ее не</w:t>
      </w:r>
      <w:r w:rsidRPr="007D2BA2">
        <w:rPr>
          <w:sz w:val="20"/>
          <w:szCs w:val="20"/>
        </w:rPr>
        <w:softHyphen/>
        <w:t xml:space="preserve">обходимо </w:t>
      </w:r>
      <w:r>
        <w:rPr>
          <w:sz w:val="20"/>
          <w:szCs w:val="20"/>
        </w:rPr>
        <w:t xml:space="preserve">  </w:t>
      </w:r>
      <w:r w:rsidRPr="007D2BA2">
        <w:rPr>
          <w:sz w:val="20"/>
          <w:szCs w:val="20"/>
        </w:rPr>
        <w:t>одним потоком,</w:t>
      </w:r>
      <w:r>
        <w:rPr>
          <w:sz w:val="20"/>
          <w:szCs w:val="20"/>
        </w:rPr>
        <w:t xml:space="preserve">  </w:t>
      </w:r>
      <w:r w:rsidRPr="007D2BA2">
        <w:rPr>
          <w:sz w:val="20"/>
          <w:szCs w:val="20"/>
        </w:rPr>
        <w:t xml:space="preserve"> при протяженности 50 км — 4 потоками. Определение общей продолжительности строительст</w:t>
      </w:r>
      <w:r w:rsidRPr="007D2BA2">
        <w:rPr>
          <w:sz w:val="20"/>
          <w:szCs w:val="20"/>
        </w:rPr>
        <w:softHyphen/>
        <w:t xml:space="preserve">ва теплотрассы </w:t>
      </w:r>
      <w:proofErr w:type="spellStart"/>
      <w:proofErr w:type="gramStart"/>
      <w:r w:rsidRPr="007D2BA2">
        <w:rPr>
          <w:sz w:val="20"/>
          <w:szCs w:val="20"/>
        </w:rPr>
        <w:t>Тр</w:t>
      </w:r>
      <w:proofErr w:type="spellEnd"/>
      <w:proofErr w:type="gramEnd"/>
      <w:r w:rsidRPr="007D2BA2">
        <w:rPr>
          <w:sz w:val="20"/>
          <w:szCs w:val="20"/>
        </w:rPr>
        <w:t xml:space="preserve"> производится по формуле</w:t>
      </w:r>
    </w:p>
    <w:p w:rsidR="00997F58" w:rsidRPr="007D2BA2" w:rsidRDefault="00997F58" w:rsidP="00997F58">
      <w:pPr>
        <w:pStyle w:val="11"/>
        <w:spacing w:before="120" w:after="120"/>
        <w:jc w:val="both"/>
        <w:rPr>
          <w:rFonts w:ascii="Times New Roman" w:hAnsi="Times New Roman"/>
          <w:sz w:val="20"/>
        </w:rPr>
      </w:pPr>
      <w:r>
        <w:rPr>
          <w:rFonts w:ascii="Times New Roman" w:hAnsi="Times New Roman"/>
          <w:sz w:val="20"/>
        </w:rPr>
        <w:t xml:space="preserve">                                                 </w:t>
      </w:r>
      <w:proofErr w:type="spellStart"/>
      <w:r w:rsidRPr="007D2BA2">
        <w:rPr>
          <w:rFonts w:ascii="Times New Roman" w:hAnsi="Times New Roman"/>
          <w:sz w:val="20"/>
        </w:rPr>
        <w:t>Тр</w:t>
      </w:r>
      <w:proofErr w:type="spellEnd"/>
      <w:r>
        <w:rPr>
          <w:rFonts w:ascii="Times New Roman" w:hAnsi="Times New Roman"/>
          <w:sz w:val="20"/>
        </w:rPr>
        <w:t xml:space="preserve"> </w:t>
      </w:r>
      <w:r w:rsidRPr="007D2BA2">
        <w:rPr>
          <w:rFonts w:ascii="Times New Roman" w:hAnsi="Times New Roman"/>
          <w:sz w:val="20"/>
        </w:rPr>
        <w:t>=</w:t>
      </w:r>
      <w:r>
        <w:rPr>
          <w:rFonts w:ascii="Times New Roman" w:hAnsi="Times New Roman"/>
          <w:sz w:val="20"/>
        </w:rPr>
        <w:t xml:space="preserve"> Т+</w:t>
      </w:r>
      <w:proofErr w:type="gramStart"/>
      <w:r>
        <w:rPr>
          <w:rFonts w:ascii="Times New Roman" w:hAnsi="Times New Roman"/>
          <w:sz w:val="20"/>
        </w:rPr>
        <w:t>Т</w:t>
      </w:r>
      <w:proofErr w:type="gramEnd"/>
      <w:r>
        <w:rPr>
          <w:rFonts w:ascii="Times New Roman" w:hAnsi="Times New Roman"/>
          <w:sz w:val="20"/>
        </w:rPr>
        <w:t xml:space="preserve"> (П -- </w:t>
      </w:r>
      <w:r w:rsidRPr="007D2BA2">
        <w:rPr>
          <w:rFonts w:ascii="Times New Roman" w:hAnsi="Times New Roman"/>
          <w:sz w:val="20"/>
        </w:rPr>
        <w:t>1)0,3,</w:t>
      </w:r>
    </w:p>
    <w:p w:rsidR="00E62EA9" w:rsidRDefault="00E62EA9" w:rsidP="00E62EA9">
      <w:pPr>
        <w:pStyle w:val="11"/>
        <w:tabs>
          <w:tab w:val="left" w:pos="851"/>
          <w:tab w:val="left" w:pos="1701"/>
        </w:tabs>
        <w:ind w:left="1701" w:hanging="1701"/>
        <w:jc w:val="both"/>
        <w:rPr>
          <w:rFonts w:ascii="Times New Roman" w:hAnsi="Times New Roman"/>
          <w:sz w:val="20"/>
        </w:rPr>
      </w:pPr>
      <w:r>
        <w:rPr>
          <w:rFonts w:ascii="Times New Roman" w:hAnsi="Times New Roman"/>
          <w:sz w:val="20"/>
        </w:rPr>
        <w:t>г</w:t>
      </w:r>
      <w:r w:rsidR="00997F58">
        <w:rPr>
          <w:rFonts w:ascii="Times New Roman" w:hAnsi="Times New Roman"/>
          <w:sz w:val="20"/>
        </w:rPr>
        <w:t>де</w:t>
      </w:r>
      <w:r>
        <w:rPr>
          <w:rFonts w:ascii="Times New Roman" w:hAnsi="Times New Roman"/>
          <w:sz w:val="20"/>
        </w:rPr>
        <w:t>,</w:t>
      </w:r>
      <w:r w:rsidR="00506E5E">
        <w:rPr>
          <w:rFonts w:ascii="Times New Roman" w:hAnsi="Times New Roman"/>
          <w:sz w:val="20"/>
        </w:rPr>
        <w:t xml:space="preserve"> </w:t>
      </w:r>
      <w:r w:rsidR="00997F58" w:rsidRPr="007D2BA2">
        <w:rPr>
          <w:rFonts w:ascii="Times New Roman" w:hAnsi="Times New Roman"/>
          <w:sz w:val="20"/>
        </w:rPr>
        <w:t>Т —</w:t>
      </w:r>
      <w:r w:rsidR="00997F58" w:rsidRPr="007D2BA2">
        <w:rPr>
          <w:rFonts w:ascii="Times New Roman" w:hAnsi="Times New Roman"/>
          <w:sz w:val="20"/>
        </w:rPr>
        <w:tab/>
        <w:t>норма продолжительности строи</w:t>
      </w:r>
      <w:r>
        <w:rPr>
          <w:rFonts w:ascii="Times New Roman" w:hAnsi="Times New Roman"/>
          <w:sz w:val="20"/>
        </w:rPr>
        <w:t xml:space="preserve">тельства тепловой сети </w:t>
      </w:r>
    </w:p>
    <w:p w:rsidR="00997F58" w:rsidRPr="007D2BA2" w:rsidRDefault="00997F58" w:rsidP="00E62EA9">
      <w:pPr>
        <w:pStyle w:val="11"/>
        <w:tabs>
          <w:tab w:val="left" w:pos="851"/>
          <w:tab w:val="left" w:pos="1701"/>
        </w:tabs>
        <w:ind w:left="1701" w:hanging="1701"/>
        <w:jc w:val="both"/>
        <w:rPr>
          <w:rFonts w:ascii="Times New Roman" w:hAnsi="Times New Roman"/>
          <w:sz w:val="20"/>
        </w:rPr>
      </w:pPr>
      <w:r>
        <w:rPr>
          <w:rFonts w:ascii="Times New Roman" w:hAnsi="Times New Roman"/>
          <w:sz w:val="20"/>
        </w:rPr>
        <w:t>дан</w:t>
      </w:r>
      <w:r>
        <w:rPr>
          <w:rFonts w:ascii="Times New Roman" w:hAnsi="Times New Roman"/>
          <w:sz w:val="20"/>
        </w:rPr>
        <w:softHyphen/>
        <w:t xml:space="preserve">ного   </w:t>
      </w:r>
      <w:r w:rsidRPr="007D2BA2">
        <w:rPr>
          <w:rFonts w:ascii="Times New Roman" w:hAnsi="Times New Roman"/>
          <w:sz w:val="20"/>
        </w:rPr>
        <w:t>диаметра протяженностью 1 км;</w:t>
      </w:r>
      <w:r>
        <w:rPr>
          <w:rFonts w:ascii="Times New Roman" w:hAnsi="Times New Roman"/>
          <w:sz w:val="20"/>
        </w:rPr>
        <w:t xml:space="preserve"> </w:t>
      </w:r>
      <w:r w:rsidRPr="007D2BA2">
        <w:rPr>
          <w:rFonts w:ascii="Times New Roman" w:hAnsi="Times New Roman"/>
          <w:sz w:val="20"/>
        </w:rPr>
        <w:t>(СНиП 1.04.03.-85)</w:t>
      </w:r>
      <w:r>
        <w:rPr>
          <w:rFonts w:ascii="Times New Roman" w:hAnsi="Times New Roman"/>
          <w:sz w:val="20"/>
        </w:rPr>
        <w:t>;</w:t>
      </w:r>
    </w:p>
    <w:p w:rsidR="00997F58" w:rsidRPr="007D2BA2" w:rsidRDefault="00997F58" w:rsidP="00997F58">
      <w:pPr>
        <w:pStyle w:val="11"/>
        <w:tabs>
          <w:tab w:val="left" w:pos="851"/>
          <w:tab w:val="left" w:pos="1701"/>
        </w:tabs>
        <w:ind w:left="1701" w:hanging="1701"/>
        <w:jc w:val="both"/>
        <w:rPr>
          <w:rFonts w:ascii="Times New Roman" w:hAnsi="Times New Roman"/>
          <w:sz w:val="20"/>
        </w:rPr>
      </w:pPr>
      <w:r>
        <w:rPr>
          <w:rFonts w:ascii="Times New Roman" w:hAnsi="Times New Roman"/>
          <w:sz w:val="20"/>
        </w:rPr>
        <w:t xml:space="preserve">       </w:t>
      </w:r>
      <w:proofErr w:type="gramStart"/>
      <w:r w:rsidRPr="007D2BA2">
        <w:rPr>
          <w:rFonts w:ascii="Times New Roman" w:hAnsi="Times New Roman"/>
          <w:sz w:val="20"/>
        </w:rPr>
        <w:t>П</w:t>
      </w:r>
      <w:proofErr w:type="gramEnd"/>
      <w:r w:rsidRPr="007D2BA2">
        <w:rPr>
          <w:rFonts w:ascii="Times New Roman" w:hAnsi="Times New Roman"/>
          <w:sz w:val="20"/>
        </w:rPr>
        <w:t> —</w:t>
      </w:r>
      <w:r w:rsidRPr="007D2BA2">
        <w:rPr>
          <w:rFonts w:ascii="Times New Roman" w:hAnsi="Times New Roman"/>
          <w:sz w:val="20"/>
        </w:rPr>
        <w:tab/>
        <w:t>общая протяженность теп</w:t>
      </w:r>
      <w:r w:rsidRPr="007D2BA2">
        <w:rPr>
          <w:rFonts w:ascii="Times New Roman" w:hAnsi="Times New Roman"/>
          <w:sz w:val="20"/>
        </w:rPr>
        <w:softHyphen/>
        <w:t>лотрассы, км;</w:t>
      </w:r>
    </w:p>
    <w:p w:rsidR="00E62EA9" w:rsidRDefault="00997F58" w:rsidP="00E62EA9">
      <w:pPr>
        <w:pStyle w:val="11"/>
        <w:tabs>
          <w:tab w:val="left" w:pos="851"/>
          <w:tab w:val="left" w:pos="1701"/>
        </w:tabs>
        <w:ind w:left="1701" w:hanging="1701"/>
        <w:jc w:val="both"/>
        <w:rPr>
          <w:rFonts w:ascii="Times New Roman" w:hAnsi="Times New Roman"/>
          <w:sz w:val="20"/>
        </w:rPr>
      </w:pPr>
      <w:r>
        <w:rPr>
          <w:rFonts w:ascii="Times New Roman" w:hAnsi="Times New Roman"/>
          <w:sz w:val="20"/>
        </w:rPr>
        <w:t xml:space="preserve">       </w:t>
      </w:r>
      <w:r w:rsidRPr="007D2BA2">
        <w:rPr>
          <w:rFonts w:ascii="Times New Roman" w:hAnsi="Times New Roman"/>
          <w:sz w:val="20"/>
        </w:rPr>
        <w:t>0,3 —</w:t>
      </w:r>
      <w:r w:rsidRPr="007D2BA2">
        <w:rPr>
          <w:rFonts w:ascii="Times New Roman" w:hAnsi="Times New Roman"/>
          <w:sz w:val="20"/>
        </w:rPr>
        <w:tab/>
        <w:t>коэффициент на поточное строительство и со</w:t>
      </w:r>
      <w:r w:rsidR="00E62EA9">
        <w:rPr>
          <w:rFonts w:ascii="Times New Roman" w:hAnsi="Times New Roman"/>
          <w:sz w:val="20"/>
        </w:rPr>
        <w:t>в</w:t>
      </w:r>
      <w:r w:rsidR="00E62EA9">
        <w:rPr>
          <w:rFonts w:ascii="Times New Roman" w:hAnsi="Times New Roman"/>
          <w:sz w:val="20"/>
        </w:rPr>
        <w:softHyphen/>
        <w:t>мещение</w:t>
      </w:r>
    </w:p>
    <w:p w:rsidR="00997F58" w:rsidRPr="007D2BA2" w:rsidRDefault="00E62EA9" w:rsidP="00E62EA9">
      <w:pPr>
        <w:pStyle w:val="11"/>
        <w:tabs>
          <w:tab w:val="left" w:pos="851"/>
          <w:tab w:val="left" w:pos="1701"/>
        </w:tabs>
        <w:ind w:left="1701" w:hanging="1701"/>
        <w:jc w:val="both"/>
        <w:rPr>
          <w:rFonts w:ascii="Times New Roman" w:hAnsi="Times New Roman"/>
          <w:sz w:val="20"/>
        </w:rPr>
      </w:pPr>
      <w:r>
        <w:rPr>
          <w:rFonts w:ascii="Times New Roman" w:hAnsi="Times New Roman"/>
          <w:sz w:val="20"/>
        </w:rPr>
        <w:t xml:space="preserve"> работ на</w:t>
      </w:r>
      <w:r w:rsidR="00997F58" w:rsidRPr="007D2BA2">
        <w:rPr>
          <w:rFonts w:ascii="Times New Roman" w:hAnsi="Times New Roman"/>
          <w:sz w:val="20"/>
        </w:rPr>
        <w:t xml:space="preserve"> участках трассы.</w:t>
      </w:r>
    </w:p>
    <w:p w:rsidR="00997F58" w:rsidRPr="007D2BA2" w:rsidRDefault="00997F58" w:rsidP="00997F58">
      <w:pPr>
        <w:pStyle w:val="11"/>
        <w:jc w:val="both"/>
        <w:rPr>
          <w:rFonts w:ascii="Times New Roman" w:hAnsi="Times New Roman"/>
          <w:sz w:val="20"/>
        </w:rPr>
      </w:pPr>
      <w:r>
        <w:rPr>
          <w:rFonts w:ascii="Times New Roman" w:hAnsi="Times New Roman"/>
          <w:sz w:val="20"/>
        </w:rPr>
        <w:t xml:space="preserve">      </w:t>
      </w:r>
      <w:r w:rsidRPr="007D2BA2">
        <w:rPr>
          <w:rFonts w:ascii="Times New Roman" w:hAnsi="Times New Roman"/>
          <w:sz w:val="20"/>
        </w:rPr>
        <w:t>Продолжительность строительства при подземной прокладке тепловых сетей в непроходных каналах в су</w:t>
      </w:r>
      <w:r w:rsidRPr="007D2BA2">
        <w:rPr>
          <w:rFonts w:ascii="Times New Roman" w:hAnsi="Times New Roman"/>
          <w:sz w:val="20"/>
        </w:rPr>
        <w:softHyphen/>
        <w:t xml:space="preserve">хих грунтах и при </w:t>
      </w:r>
      <w:proofErr w:type="spellStart"/>
      <w:r w:rsidRPr="007D2BA2">
        <w:rPr>
          <w:rFonts w:ascii="Times New Roman" w:hAnsi="Times New Roman"/>
          <w:sz w:val="20"/>
        </w:rPr>
        <w:t>бесканальной</w:t>
      </w:r>
      <w:proofErr w:type="spellEnd"/>
      <w:r w:rsidRPr="007D2BA2">
        <w:rPr>
          <w:rFonts w:ascii="Times New Roman" w:hAnsi="Times New Roman"/>
          <w:sz w:val="20"/>
        </w:rPr>
        <w:t xml:space="preserve"> прокладке в мокрых грунтах сокращается, что учитывается коэффициентом 0,95, при </w:t>
      </w:r>
      <w:proofErr w:type="spellStart"/>
      <w:r w:rsidRPr="007D2BA2">
        <w:rPr>
          <w:rFonts w:ascii="Times New Roman" w:hAnsi="Times New Roman"/>
          <w:sz w:val="20"/>
        </w:rPr>
        <w:t>бесканальной</w:t>
      </w:r>
      <w:proofErr w:type="spellEnd"/>
      <w:r w:rsidRPr="007D2BA2">
        <w:rPr>
          <w:rFonts w:ascii="Times New Roman" w:hAnsi="Times New Roman"/>
          <w:sz w:val="20"/>
        </w:rPr>
        <w:t xml:space="preserve"> прокладке в сухих грунтах — ко</w:t>
      </w:r>
      <w:r w:rsidRPr="007D2BA2">
        <w:rPr>
          <w:rFonts w:ascii="Times New Roman" w:hAnsi="Times New Roman"/>
          <w:sz w:val="20"/>
        </w:rPr>
        <w:softHyphen/>
        <w:t>эффициентом 0,88, а при надземной прокладке на опо</w:t>
      </w:r>
      <w:r w:rsidRPr="007D2BA2">
        <w:rPr>
          <w:rFonts w:ascii="Times New Roman" w:hAnsi="Times New Roman"/>
          <w:sz w:val="20"/>
        </w:rPr>
        <w:softHyphen/>
        <w:t xml:space="preserve">рах — коэффициентом 0,85. </w:t>
      </w:r>
    </w:p>
    <w:p w:rsidR="00997F58" w:rsidRPr="007D2BA2" w:rsidRDefault="00997F58" w:rsidP="00997F58">
      <w:pPr>
        <w:pStyle w:val="11"/>
        <w:jc w:val="both"/>
        <w:rPr>
          <w:rFonts w:ascii="Times New Roman" w:hAnsi="Times New Roman"/>
          <w:sz w:val="20"/>
        </w:rPr>
      </w:pPr>
      <w:r>
        <w:rPr>
          <w:rFonts w:ascii="Times New Roman" w:hAnsi="Times New Roman"/>
          <w:sz w:val="20"/>
        </w:rPr>
        <w:t xml:space="preserve">          </w:t>
      </w:r>
      <w:r w:rsidRPr="007D2BA2">
        <w:rPr>
          <w:rFonts w:ascii="Times New Roman" w:hAnsi="Times New Roman"/>
          <w:sz w:val="20"/>
        </w:rPr>
        <w:t>Продолжительность строительства районных котель</w:t>
      </w:r>
      <w:r w:rsidRPr="007D2BA2">
        <w:rPr>
          <w:rFonts w:ascii="Times New Roman" w:hAnsi="Times New Roman"/>
          <w:sz w:val="20"/>
        </w:rPr>
        <w:softHyphen/>
        <w:t>ных зависит от мощности котельной, которая характери</w:t>
      </w:r>
      <w:r w:rsidRPr="007D2BA2">
        <w:rPr>
          <w:rFonts w:ascii="Times New Roman" w:hAnsi="Times New Roman"/>
          <w:sz w:val="20"/>
        </w:rPr>
        <w:softHyphen/>
        <w:t xml:space="preserve">зуется </w:t>
      </w:r>
      <w:r w:rsidRPr="007D2BA2">
        <w:rPr>
          <w:rFonts w:ascii="Times New Roman" w:hAnsi="Times New Roman"/>
          <w:sz w:val="20"/>
        </w:rPr>
        <w:lastRenderedPageBreak/>
        <w:t>количеством тонн пара в час, вида топлива, числа, типа и произво</w:t>
      </w:r>
      <w:r w:rsidRPr="007D2BA2">
        <w:rPr>
          <w:rFonts w:ascii="Times New Roman" w:hAnsi="Times New Roman"/>
          <w:sz w:val="20"/>
        </w:rPr>
        <w:softHyphen/>
        <w:t>дительности котлов.</w:t>
      </w:r>
    </w:p>
    <w:p w:rsidR="00997F58" w:rsidRPr="007D2BA2" w:rsidRDefault="00997F58" w:rsidP="00997F58">
      <w:pPr>
        <w:pStyle w:val="11"/>
        <w:jc w:val="both"/>
        <w:rPr>
          <w:rFonts w:ascii="Times New Roman" w:hAnsi="Times New Roman"/>
          <w:sz w:val="20"/>
        </w:rPr>
      </w:pPr>
      <w:r w:rsidRPr="007D2BA2">
        <w:rPr>
          <w:rFonts w:ascii="Times New Roman" w:hAnsi="Times New Roman"/>
          <w:sz w:val="20"/>
        </w:rPr>
        <w:t>При строительстве котельных, работающих на всех видах топлива по закрытой системе теплоснабжения, продолжительность строительства принимается с коэф</w:t>
      </w:r>
      <w:r w:rsidRPr="007D2BA2">
        <w:rPr>
          <w:rFonts w:ascii="Times New Roman" w:hAnsi="Times New Roman"/>
          <w:sz w:val="20"/>
        </w:rPr>
        <w:softHyphen/>
        <w:t xml:space="preserve">фициентом 0,7. </w:t>
      </w:r>
    </w:p>
    <w:p w:rsidR="00997F58" w:rsidRPr="007D2BA2" w:rsidRDefault="00997F58" w:rsidP="00997F58">
      <w:pPr>
        <w:pStyle w:val="11"/>
        <w:jc w:val="both"/>
        <w:rPr>
          <w:rFonts w:ascii="Times New Roman" w:hAnsi="Times New Roman"/>
          <w:sz w:val="20"/>
        </w:rPr>
      </w:pPr>
      <w:r>
        <w:rPr>
          <w:rFonts w:ascii="Times New Roman" w:hAnsi="Times New Roman"/>
          <w:sz w:val="20"/>
        </w:rPr>
        <w:t xml:space="preserve">           </w:t>
      </w:r>
      <w:r w:rsidRPr="007D2BA2">
        <w:rPr>
          <w:rFonts w:ascii="Times New Roman" w:hAnsi="Times New Roman"/>
          <w:sz w:val="20"/>
        </w:rPr>
        <w:t>Проектирование наружных инженерных сетей обычно осуществляют в две стадии — проект и рабочая докумен</w:t>
      </w:r>
      <w:r w:rsidRPr="007D2BA2">
        <w:rPr>
          <w:rFonts w:ascii="Times New Roman" w:hAnsi="Times New Roman"/>
          <w:sz w:val="20"/>
        </w:rPr>
        <w:softHyphen/>
        <w:t>тация, и соответственно на стадии разработки проекта составляют проект организации строительства, а на ста</w:t>
      </w:r>
      <w:r w:rsidRPr="007D2BA2">
        <w:rPr>
          <w:rFonts w:ascii="Times New Roman" w:hAnsi="Times New Roman"/>
          <w:sz w:val="20"/>
        </w:rPr>
        <w:softHyphen/>
        <w:t xml:space="preserve">дии рабочей документации — проект производства работ. </w:t>
      </w:r>
    </w:p>
    <w:p w:rsidR="00997F58" w:rsidRPr="007D2BA2" w:rsidRDefault="00997F58" w:rsidP="00997F58">
      <w:pPr>
        <w:pStyle w:val="11"/>
        <w:jc w:val="both"/>
        <w:rPr>
          <w:rFonts w:ascii="Times New Roman" w:hAnsi="Times New Roman"/>
          <w:sz w:val="20"/>
        </w:rPr>
      </w:pPr>
      <w:r>
        <w:rPr>
          <w:rFonts w:ascii="Times New Roman" w:hAnsi="Times New Roman"/>
          <w:sz w:val="20"/>
        </w:rPr>
        <w:t xml:space="preserve">           </w:t>
      </w:r>
      <w:r w:rsidRPr="007D2BA2">
        <w:rPr>
          <w:rFonts w:ascii="Times New Roman" w:hAnsi="Times New Roman"/>
          <w:sz w:val="20"/>
        </w:rPr>
        <w:t>Календарные планы строительства инженерных се</w:t>
      </w:r>
      <w:r w:rsidRPr="007D2BA2">
        <w:rPr>
          <w:rFonts w:ascii="Times New Roman" w:hAnsi="Times New Roman"/>
          <w:sz w:val="20"/>
        </w:rPr>
        <w:softHyphen/>
        <w:t xml:space="preserve">тей в составе </w:t>
      </w:r>
      <w:proofErr w:type="gramStart"/>
      <w:r w:rsidRPr="007D2BA2">
        <w:rPr>
          <w:rFonts w:ascii="Times New Roman" w:hAnsi="Times New Roman"/>
          <w:sz w:val="20"/>
        </w:rPr>
        <w:t>ПОС</w:t>
      </w:r>
      <w:proofErr w:type="gramEnd"/>
      <w:r w:rsidRPr="007D2BA2">
        <w:rPr>
          <w:rFonts w:ascii="Times New Roman" w:hAnsi="Times New Roman"/>
          <w:sz w:val="20"/>
        </w:rPr>
        <w:t xml:space="preserve"> проектирует проектная организация при разработке проектно-сметной документации. Календарные планы строительства в составе ППР разрабатывает генподрядная или специализированная организация. При строительстве инженерных сетей в сложных геологических и климатических условиях проекты производства работ могут разрабатываться по заказу генподрядных и субподряд</w:t>
      </w:r>
      <w:r>
        <w:rPr>
          <w:rFonts w:ascii="Times New Roman" w:hAnsi="Times New Roman"/>
          <w:sz w:val="20"/>
        </w:rPr>
        <w:t>ных строительных ор</w:t>
      </w:r>
      <w:r>
        <w:rPr>
          <w:rFonts w:ascii="Times New Roman" w:hAnsi="Times New Roman"/>
          <w:sz w:val="20"/>
        </w:rPr>
        <w:softHyphen/>
        <w:t xml:space="preserve">ганизаций  </w:t>
      </w:r>
      <w:r w:rsidRPr="007D2BA2">
        <w:rPr>
          <w:rFonts w:ascii="Times New Roman" w:hAnsi="Times New Roman"/>
          <w:sz w:val="20"/>
        </w:rPr>
        <w:t xml:space="preserve"> проектными орга</w:t>
      </w:r>
      <w:r w:rsidRPr="007D2BA2">
        <w:rPr>
          <w:rFonts w:ascii="Times New Roman" w:hAnsi="Times New Roman"/>
          <w:sz w:val="20"/>
        </w:rPr>
        <w:softHyphen/>
        <w:t xml:space="preserve">низациями. </w:t>
      </w:r>
    </w:p>
    <w:p w:rsidR="00997F58" w:rsidRPr="007D2BA2" w:rsidRDefault="00997F58" w:rsidP="00997F58">
      <w:pPr>
        <w:pStyle w:val="11"/>
        <w:jc w:val="both"/>
        <w:rPr>
          <w:rFonts w:ascii="Times New Roman" w:hAnsi="Times New Roman"/>
          <w:sz w:val="20"/>
        </w:rPr>
      </w:pPr>
      <w:r>
        <w:rPr>
          <w:rFonts w:ascii="Times New Roman" w:hAnsi="Times New Roman"/>
          <w:sz w:val="20"/>
        </w:rPr>
        <w:t xml:space="preserve">          </w:t>
      </w:r>
      <w:r w:rsidRPr="007D2BA2">
        <w:rPr>
          <w:rFonts w:ascii="Times New Roman" w:hAnsi="Times New Roman"/>
          <w:sz w:val="20"/>
        </w:rPr>
        <w:t>Эффективным методом строительства жилых микро</w:t>
      </w:r>
      <w:r w:rsidRPr="007D2BA2">
        <w:rPr>
          <w:rFonts w:ascii="Times New Roman" w:hAnsi="Times New Roman"/>
          <w:sz w:val="20"/>
        </w:rPr>
        <w:softHyphen/>
        <w:t>районов, в том числе их инженерных сетей, входящих в состав инженерного оборудования территории, являет</w:t>
      </w:r>
      <w:r w:rsidRPr="007D2BA2">
        <w:rPr>
          <w:rFonts w:ascii="Times New Roman" w:hAnsi="Times New Roman"/>
          <w:sz w:val="20"/>
        </w:rPr>
        <w:softHyphen/>
        <w:t>ся метод с выделением в составе микрорайона градо</w:t>
      </w:r>
      <w:r w:rsidRPr="007D2BA2">
        <w:rPr>
          <w:rFonts w:ascii="Times New Roman" w:hAnsi="Times New Roman"/>
          <w:sz w:val="20"/>
        </w:rPr>
        <w:softHyphen/>
        <w:t>строительных комплексов, а при строительстве промыш</w:t>
      </w:r>
      <w:r w:rsidRPr="007D2BA2">
        <w:rPr>
          <w:rFonts w:ascii="Times New Roman" w:hAnsi="Times New Roman"/>
          <w:sz w:val="20"/>
        </w:rPr>
        <w:softHyphen/>
        <w:t>ленных предприятий — узловой метод строительства.</w:t>
      </w:r>
    </w:p>
    <w:p w:rsidR="00997F58" w:rsidRPr="007D2BA2" w:rsidRDefault="00997F58" w:rsidP="00997F58">
      <w:pPr>
        <w:pStyle w:val="11"/>
        <w:jc w:val="both"/>
        <w:rPr>
          <w:rFonts w:ascii="Times New Roman" w:hAnsi="Times New Roman"/>
          <w:sz w:val="20"/>
        </w:rPr>
      </w:pPr>
      <w:r>
        <w:rPr>
          <w:rFonts w:ascii="Times New Roman" w:hAnsi="Times New Roman"/>
          <w:sz w:val="20"/>
        </w:rPr>
        <w:t xml:space="preserve">          </w:t>
      </w:r>
      <w:r w:rsidRPr="007D2BA2">
        <w:rPr>
          <w:rFonts w:ascii="Times New Roman" w:hAnsi="Times New Roman"/>
          <w:sz w:val="20"/>
        </w:rPr>
        <w:t>Составлению календарного плана строительства ин</w:t>
      </w:r>
      <w:r w:rsidRPr="007D2BA2">
        <w:rPr>
          <w:rFonts w:ascii="Times New Roman" w:hAnsi="Times New Roman"/>
          <w:sz w:val="20"/>
        </w:rPr>
        <w:softHyphen/>
        <w:t>женерных сетей микрорайона застраиваемого градо</w:t>
      </w:r>
      <w:r w:rsidRPr="007D2BA2">
        <w:rPr>
          <w:rFonts w:ascii="Times New Roman" w:hAnsi="Times New Roman"/>
          <w:sz w:val="20"/>
        </w:rPr>
        <w:softHyphen/>
        <w:t>строительными комплексами предшествуют расчеты и со</w:t>
      </w:r>
      <w:r w:rsidRPr="007D2BA2">
        <w:rPr>
          <w:rFonts w:ascii="Times New Roman" w:hAnsi="Times New Roman"/>
          <w:sz w:val="20"/>
        </w:rPr>
        <w:softHyphen/>
        <w:t>поставление объемов незавершенного производства по инженерному оборудованию территории при различных вариантах строительства градостроительных комплексов. Это обусловлено тем, что различная протяженность ин</w:t>
      </w:r>
      <w:r w:rsidRPr="007D2BA2">
        <w:rPr>
          <w:rFonts w:ascii="Times New Roman" w:hAnsi="Times New Roman"/>
          <w:sz w:val="20"/>
        </w:rPr>
        <w:softHyphen/>
        <w:t>женерных сетей и дорог в каждом градостроительном комплексе, включая магистральные сети, вызывает не</w:t>
      </w:r>
      <w:r w:rsidRPr="007D2BA2">
        <w:rPr>
          <w:rFonts w:ascii="Times New Roman" w:hAnsi="Times New Roman"/>
          <w:sz w:val="20"/>
        </w:rPr>
        <w:softHyphen/>
        <w:t>одинаковые затраты на их устройство. Рациональной является такая последовательность застройки, при кото</w:t>
      </w:r>
      <w:r w:rsidRPr="007D2BA2">
        <w:rPr>
          <w:rFonts w:ascii="Times New Roman" w:hAnsi="Times New Roman"/>
          <w:sz w:val="20"/>
        </w:rPr>
        <w:softHyphen/>
        <w:t>рой стоимость инженерных сетей, обеспечивающих ввод жилых зданий в эксплуатацию по каждому комплексу, будет наименьшей.</w:t>
      </w:r>
    </w:p>
    <w:p w:rsidR="00997F58" w:rsidRPr="007D2BA2" w:rsidRDefault="00997F58" w:rsidP="00997F58">
      <w:pPr>
        <w:pStyle w:val="11"/>
        <w:jc w:val="both"/>
        <w:rPr>
          <w:rFonts w:ascii="Times New Roman" w:hAnsi="Times New Roman"/>
          <w:sz w:val="20"/>
        </w:rPr>
      </w:pPr>
      <w:r>
        <w:rPr>
          <w:rFonts w:ascii="Times New Roman" w:hAnsi="Times New Roman"/>
          <w:sz w:val="20"/>
        </w:rPr>
        <w:t xml:space="preserve">          </w:t>
      </w:r>
      <w:r w:rsidRPr="007D2BA2">
        <w:rPr>
          <w:rFonts w:ascii="Times New Roman" w:hAnsi="Times New Roman"/>
          <w:sz w:val="20"/>
        </w:rPr>
        <w:t xml:space="preserve">Градостроительным комплексом является часть микрорайона, состоящая из группы жилых домов, учреждений и предприятий, связанных с обслуживанием населения и территории комплекса, обеспеченная всеми видами инженерного оборудования и благоустройства. В градостроительном комплексе к моменту сдачи </w:t>
      </w:r>
      <w:r w:rsidRPr="007D2BA2">
        <w:rPr>
          <w:rFonts w:ascii="Times New Roman" w:hAnsi="Times New Roman"/>
          <w:sz w:val="20"/>
        </w:rPr>
        <w:lastRenderedPageBreak/>
        <w:t>в эксплуатацию жилых домов должно быть завершено строительство учреждений и предприятий и выполнены все работы по инженерному оборудованию, благоустройству и озеленению территории.</w:t>
      </w:r>
    </w:p>
    <w:p w:rsidR="00997F58" w:rsidRPr="007D2BA2" w:rsidRDefault="00997F58" w:rsidP="00997F58">
      <w:pPr>
        <w:pStyle w:val="11"/>
        <w:jc w:val="both"/>
        <w:rPr>
          <w:rFonts w:ascii="Times New Roman" w:hAnsi="Times New Roman"/>
          <w:sz w:val="20"/>
        </w:rPr>
      </w:pPr>
      <w:r>
        <w:rPr>
          <w:rFonts w:ascii="Times New Roman" w:hAnsi="Times New Roman"/>
          <w:sz w:val="20"/>
        </w:rPr>
        <w:t xml:space="preserve">          Промышленные предприятия</w:t>
      </w:r>
      <w:r w:rsidRPr="007D2BA2">
        <w:rPr>
          <w:rFonts w:ascii="Times New Roman" w:hAnsi="Times New Roman"/>
          <w:sz w:val="20"/>
        </w:rPr>
        <w:t>,</w:t>
      </w:r>
      <w:r>
        <w:rPr>
          <w:rFonts w:ascii="Times New Roman" w:hAnsi="Times New Roman"/>
          <w:sz w:val="20"/>
        </w:rPr>
        <w:t xml:space="preserve"> строящиеся несколько лет, возводят</w:t>
      </w:r>
      <w:r w:rsidRPr="007D2BA2">
        <w:rPr>
          <w:rFonts w:ascii="Times New Roman" w:hAnsi="Times New Roman"/>
          <w:sz w:val="20"/>
        </w:rPr>
        <w:t xml:space="preserve"> пусковыми комплексами и очередями.</w:t>
      </w:r>
    </w:p>
    <w:p w:rsidR="00997F58" w:rsidRPr="007D2BA2" w:rsidRDefault="00997F58" w:rsidP="00997F58">
      <w:pPr>
        <w:pStyle w:val="11"/>
        <w:jc w:val="both"/>
        <w:rPr>
          <w:rFonts w:ascii="Times New Roman" w:hAnsi="Times New Roman"/>
          <w:sz w:val="20"/>
        </w:rPr>
      </w:pPr>
      <w:r>
        <w:rPr>
          <w:rFonts w:ascii="Times New Roman" w:hAnsi="Times New Roman"/>
          <w:b/>
          <w:sz w:val="20"/>
        </w:rPr>
        <w:t xml:space="preserve">          </w:t>
      </w:r>
      <w:r w:rsidRPr="007054D4">
        <w:rPr>
          <w:rFonts w:ascii="Times New Roman" w:hAnsi="Times New Roman"/>
          <w:b/>
          <w:sz w:val="20"/>
        </w:rPr>
        <w:t>Пусковым комплексом</w:t>
      </w:r>
      <w:r w:rsidRPr="007D2BA2">
        <w:rPr>
          <w:rFonts w:ascii="Times New Roman" w:hAnsi="Times New Roman"/>
          <w:sz w:val="20"/>
        </w:rPr>
        <w:t xml:space="preserve"> называется замкнутый цикл производств, вырабатывающий какой-либо вид продукции в виде деталей, полуфабрикатов и изделий, используемых в последующих производственных циклах.</w:t>
      </w:r>
    </w:p>
    <w:p w:rsidR="00997F58" w:rsidRPr="007D2BA2" w:rsidRDefault="00997F58" w:rsidP="00997F58">
      <w:pPr>
        <w:pStyle w:val="11"/>
        <w:jc w:val="both"/>
        <w:rPr>
          <w:rFonts w:ascii="Times New Roman" w:hAnsi="Times New Roman"/>
          <w:sz w:val="20"/>
        </w:rPr>
      </w:pPr>
      <w:r>
        <w:rPr>
          <w:rFonts w:ascii="Times New Roman" w:hAnsi="Times New Roman"/>
          <w:sz w:val="20"/>
        </w:rPr>
        <w:t xml:space="preserve">          </w:t>
      </w:r>
      <w:r w:rsidRPr="007D2BA2">
        <w:rPr>
          <w:rFonts w:ascii="Times New Roman" w:hAnsi="Times New Roman"/>
          <w:sz w:val="20"/>
        </w:rPr>
        <w:t>Строительство промышленных предприятий пусковыми комплексами осуществляют в том случае, когда заводское производство состоит из ряда замкнутых циклов.</w:t>
      </w:r>
    </w:p>
    <w:p w:rsidR="00997F58" w:rsidRPr="007D2BA2" w:rsidRDefault="00997F58" w:rsidP="00997F58">
      <w:pPr>
        <w:pStyle w:val="11"/>
        <w:jc w:val="both"/>
        <w:rPr>
          <w:rFonts w:ascii="Times New Roman" w:hAnsi="Times New Roman"/>
          <w:sz w:val="20"/>
        </w:rPr>
      </w:pPr>
      <w:r>
        <w:rPr>
          <w:rFonts w:ascii="Times New Roman" w:hAnsi="Times New Roman"/>
          <w:sz w:val="20"/>
        </w:rPr>
        <w:t xml:space="preserve">          </w:t>
      </w:r>
      <w:r w:rsidRPr="007D2BA2">
        <w:rPr>
          <w:rFonts w:ascii="Times New Roman" w:hAnsi="Times New Roman"/>
          <w:sz w:val="20"/>
        </w:rPr>
        <w:t xml:space="preserve">Очередью строительства называется совокупность объектов, которые обеспечивают выпуск готовой продукции. Очередь строительства может состоять из нескольких пусковых комплексов. Сущность узлового метода организации и управления строительством промышленных комплексов состоит в членении комплекса на конструктивно и технологически обособленные узлы, связанные между собой общей технологической схемой заводского производства. </w:t>
      </w:r>
    </w:p>
    <w:p w:rsidR="00997F58" w:rsidRPr="007D2BA2" w:rsidRDefault="00997F58" w:rsidP="00997F58">
      <w:pPr>
        <w:jc w:val="both"/>
        <w:rPr>
          <w:sz w:val="20"/>
          <w:szCs w:val="20"/>
        </w:rPr>
      </w:pPr>
      <w:r>
        <w:rPr>
          <w:sz w:val="20"/>
          <w:szCs w:val="20"/>
        </w:rPr>
        <w:t xml:space="preserve">           </w:t>
      </w:r>
      <w:r w:rsidRPr="007D2BA2">
        <w:rPr>
          <w:sz w:val="20"/>
          <w:szCs w:val="20"/>
        </w:rPr>
        <w:t xml:space="preserve">Календарное планирование строительства инженерных сетей промышленного предприятия (пускового комплекса или очереди) осуществляют одновременно с календарным планированием его возведения. </w:t>
      </w:r>
    </w:p>
    <w:p w:rsidR="00997F58" w:rsidRPr="007D2BA2" w:rsidRDefault="00997F58" w:rsidP="00997F58">
      <w:pPr>
        <w:jc w:val="both"/>
        <w:rPr>
          <w:sz w:val="20"/>
          <w:szCs w:val="20"/>
        </w:rPr>
      </w:pPr>
      <w:r>
        <w:rPr>
          <w:sz w:val="20"/>
          <w:szCs w:val="20"/>
        </w:rPr>
        <w:t xml:space="preserve">           </w:t>
      </w:r>
      <w:r w:rsidRPr="007D2BA2">
        <w:rPr>
          <w:sz w:val="20"/>
          <w:szCs w:val="20"/>
        </w:rPr>
        <w:t>При строительстве инженерных сетей отсутствуют четко вы</w:t>
      </w:r>
      <w:r w:rsidRPr="007D2BA2">
        <w:rPr>
          <w:sz w:val="20"/>
          <w:szCs w:val="20"/>
        </w:rPr>
        <w:softHyphen/>
        <w:t>раженные границы захваток, поэтому за захватку обычно прини</w:t>
      </w:r>
      <w:r w:rsidRPr="007D2BA2">
        <w:rPr>
          <w:sz w:val="20"/>
          <w:szCs w:val="20"/>
        </w:rPr>
        <w:softHyphen/>
        <w:t xml:space="preserve">мают протяженность трассы, равной суточной готовности ведущего (наиболее трудоемкого) процесса. </w:t>
      </w:r>
    </w:p>
    <w:p w:rsidR="00997F58" w:rsidRPr="007054D4" w:rsidRDefault="00997F58" w:rsidP="00997F58">
      <w:pPr>
        <w:jc w:val="center"/>
        <w:rPr>
          <w:b/>
          <w:sz w:val="20"/>
          <w:szCs w:val="20"/>
        </w:rPr>
      </w:pPr>
      <w:r w:rsidRPr="007054D4">
        <w:rPr>
          <w:b/>
          <w:sz w:val="20"/>
          <w:szCs w:val="20"/>
        </w:rPr>
        <w:t>Примерный состав объектных и перечень специализи</w:t>
      </w:r>
      <w:r w:rsidRPr="007054D4">
        <w:rPr>
          <w:b/>
          <w:sz w:val="20"/>
          <w:szCs w:val="20"/>
        </w:rPr>
        <w:softHyphen/>
        <w:t>рованных потоков при строительс</w:t>
      </w:r>
      <w:r>
        <w:rPr>
          <w:b/>
          <w:sz w:val="20"/>
          <w:szCs w:val="20"/>
        </w:rPr>
        <w:t>тве инженерных сетей следующий:</w:t>
      </w:r>
    </w:p>
    <w:p w:rsidR="00997F58" w:rsidRPr="007D2BA2" w:rsidRDefault="00997F58" w:rsidP="00997F58">
      <w:pPr>
        <w:numPr>
          <w:ilvl w:val="0"/>
          <w:numId w:val="2"/>
        </w:numPr>
        <w:ind w:left="0" w:firstLine="425"/>
        <w:jc w:val="both"/>
        <w:rPr>
          <w:sz w:val="20"/>
          <w:szCs w:val="20"/>
        </w:rPr>
      </w:pPr>
      <w:r w:rsidRPr="007D2BA2">
        <w:rPr>
          <w:sz w:val="20"/>
          <w:szCs w:val="20"/>
        </w:rPr>
        <w:t>Прокладка наружных канализационных сетей</w:t>
      </w:r>
      <w:r>
        <w:rPr>
          <w:sz w:val="20"/>
          <w:szCs w:val="20"/>
        </w:rPr>
        <w:t>:</w:t>
      </w:r>
      <w:r w:rsidRPr="007D2BA2">
        <w:rPr>
          <w:sz w:val="20"/>
          <w:szCs w:val="20"/>
        </w:rPr>
        <w:t xml:space="preserve"> раз</w:t>
      </w:r>
      <w:r w:rsidRPr="007D2BA2">
        <w:rPr>
          <w:sz w:val="20"/>
          <w:szCs w:val="20"/>
        </w:rPr>
        <w:softHyphen/>
        <w:t>работка траншей и котлованов; укладка труб и испыта</w:t>
      </w:r>
      <w:r w:rsidRPr="007D2BA2">
        <w:rPr>
          <w:sz w:val="20"/>
          <w:szCs w:val="20"/>
        </w:rPr>
        <w:softHyphen/>
        <w:t xml:space="preserve">ние сети; устройство колодцев; засыпка траншей. </w:t>
      </w:r>
    </w:p>
    <w:p w:rsidR="00997F58" w:rsidRPr="007D2BA2" w:rsidRDefault="00997F58" w:rsidP="00997F58">
      <w:pPr>
        <w:numPr>
          <w:ilvl w:val="0"/>
          <w:numId w:val="2"/>
        </w:numPr>
        <w:ind w:left="0" w:firstLine="425"/>
        <w:jc w:val="both"/>
        <w:rPr>
          <w:sz w:val="20"/>
          <w:szCs w:val="20"/>
        </w:rPr>
      </w:pPr>
      <w:r w:rsidRPr="007D2BA2">
        <w:rPr>
          <w:sz w:val="20"/>
          <w:szCs w:val="20"/>
        </w:rPr>
        <w:t>Прокладка наружных водопроводных сетей: разра</w:t>
      </w:r>
      <w:r w:rsidRPr="007D2BA2">
        <w:rPr>
          <w:sz w:val="20"/>
          <w:szCs w:val="20"/>
        </w:rPr>
        <w:softHyphen/>
        <w:t>ботка траншей и котлованов; укладка труб; установка арматуры и испытание сети, устройство колодцев, засып</w:t>
      </w:r>
      <w:r w:rsidRPr="007D2BA2">
        <w:rPr>
          <w:sz w:val="20"/>
          <w:szCs w:val="20"/>
        </w:rPr>
        <w:softHyphen/>
        <w:t>ка траншей.</w:t>
      </w:r>
    </w:p>
    <w:p w:rsidR="00997F58" w:rsidRPr="007D2BA2" w:rsidRDefault="00997F58" w:rsidP="00997F58">
      <w:pPr>
        <w:numPr>
          <w:ilvl w:val="0"/>
          <w:numId w:val="2"/>
        </w:numPr>
        <w:ind w:left="0" w:firstLine="425"/>
        <w:jc w:val="both"/>
        <w:rPr>
          <w:sz w:val="20"/>
          <w:szCs w:val="20"/>
        </w:rPr>
      </w:pPr>
      <w:r w:rsidRPr="007D2BA2">
        <w:rPr>
          <w:sz w:val="20"/>
          <w:szCs w:val="20"/>
        </w:rPr>
        <w:t>Прокладка наружных газопроводных сетей</w:t>
      </w:r>
      <w:r>
        <w:rPr>
          <w:sz w:val="20"/>
          <w:szCs w:val="20"/>
        </w:rPr>
        <w:t>:</w:t>
      </w:r>
      <w:r w:rsidRPr="007D2BA2">
        <w:rPr>
          <w:sz w:val="20"/>
          <w:szCs w:val="20"/>
        </w:rPr>
        <w:t xml:space="preserve"> рытье траншей; укладка труб; испытание сети; засыпка тран</w:t>
      </w:r>
      <w:r w:rsidRPr="007D2BA2">
        <w:rPr>
          <w:sz w:val="20"/>
          <w:szCs w:val="20"/>
        </w:rPr>
        <w:softHyphen/>
        <w:t>шей.</w:t>
      </w:r>
    </w:p>
    <w:p w:rsidR="00997F58" w:rsidRPr="007D2BA2" w:rsidRDefault="00997F58" w:rsidP="00997F58">
      <w:pPr>
        <w:numPr>
          <w:ilvl w:val="0"/>
          <w:numId w:val="2"/>
        </w:numPr>
        <w:ind w:left="0" w:firstLine="425"/>
        <w:jc w:val="both"/>
        <w:rPr>
          <w:sz w:val="20"/>
          <w:szCs w:val="20"/>
        </w:rPr>
      </w:pPr>
      <w:r w:rsidRPr="007D2BA2">
        <w:rPr>
          <w:sz w:val="20"/>
          <w:szCs w:val="20"/>
        </w:rPr>
        <w:t xml:space="preserve">Прокладка наружных теплофикационных сетей: разработка траншей и котлованов; устройство каналов и колодцев; укладка </w:t>
      </w:r>
      <w:r w:rsidRPr="007D2BA2">
        <w:rPr>
          <w:sz w:val="20"/>
          <w:szCs w:val="20"/>
        </w:rPr>
        <w:lastRenderedPageBreak/>
        <w:t>труб; установка арматуры и испытание сети; изоляция труб; засыпка траншей.</w:t>
      </w:r>
    </w:p>
    <w:p w:rsidR="00997F58" w:rsidRDefault="00997F58" w:rsidP="00997F58">
      <w:pPr>
        <w:numPr>
          <w:ilvl w:val="0"/>
          <w:numId w:val="2"/>
        </w:numPr>
        <w:ind w:left="0" w:firstLine="425"/>
        <w:jc w:val="both"/>
        <w:rPr>
          <w:sz w:val="20"/>
          <w:szCs w:val="20"/>
        </w:rPr>
      </w:pPr>
      <w:r w:rsidRPr="007D2BA2">
        <w:rPr>
          <w:sz w:val="20"/>
          <w:szCs w:val="20"/>
        </w:rPr>
        <w:t>Устройство водостоков: разработка траншей и котлованов; устройство основания; укладка труб и устройство колодцев; засыпка траншей.</w:t>
      </w:r>
    </w:p>
    <w:p w:rsidR="00506E5E" w:rsidRDefault="00506E5E" w:rsidP="00506E5E">
      <w:pPr>
        <w:ind w:left="425"/>
        <w:jc w:val="both"/>
        <w:rPr>
          <w:sz w:val="20"/>
          <w:szCs w:val="20"/>
        </w:rPr>
      </w:pPr>
    </w:p>
    <w:p w:rsidR="009C7EE5" w:rsidRDefault="009C7EE5" w:rsidP="00243475">
      <w:pPr>
        <w:pStyle w:val="2"/>
      </w:pPr>
      <w:r w:rsidRPr="003C0962">
        <w:t>Виды календарных планов</w:t>
      </w:r>
    </w:p>
    <w:p w:rsidR="009C7EE5" w:rsidRPr="003C0962" w:rsidRDefault="009C7EE5" w:rsidP="009C7EE5">
      <w:pPr>
        <w:pStyle w:val="31"/>
        <w:jc w:val="center"/>
        <w:rPr>
          <w:sz w:val="20"/>
        </w:rPr>
      </w:pPr>
    </w:p>
    <w:p w:rsidR="009C7EE5" w:rsidRPr="003C0962" w:rsidRDefault="009C7EE5" w:rsidP="009C7EE5">
      <w:pPr>
        <w:pStyle w:val="31"/>
        <w:jc w:val="both"/>
        <w:rPr>
          <w:rFonts w:ascii="Times New Roman" w:hAnsi="Times New Roman"/>
          <w:sz w:val="20"/>
        </w:rPr>
      </w:pPr>
      <w:r>
        <w:rPr>
          <w:rFonts w:ascii="Times New Roman" w:hAnsi="Times New Roman"/>
          <w:b/>
          <w:sz w:val="20"/>
        </w:rPr>
        <w:t xml:space="preserve">        </w:t>
      </w:r>
      <w:r w:rsidRPr="003C0962">
        <w:rPr>
          <w:rFonts w:ascii="Times New Roman" w:hAnsi="Times New Roman"/>
          <w:b/>
          <w:sz w:val="20"/>
        </w:rPr>
        <w:t xml:space="preserve">Календарный план </w:t>
      </w:r>
      <w:r w:rsidRPr="003C0962">
        <w:rPr>
          <w:rFonts w:ascii="Times New Roman" w:hAnsi="Times New Roman"/>
          <w:sz w:val="20"/>
        </w:rPr>
        <w:t xml:space="preserve">– проектно-технологический документ, определяющий последовательность, интенсивность и продолжительность производства работ, их </w:t>
      </w:r>
      <w:proofErr w:type="spellStart"/>
      <w:r w:rsidRPr="003C0962">
        <w:rPr>
          <w:rFonts w:ascii="Times New Roman" w:hAnsi="Times New Roman"/>
          <w:sz w:val="20"/>
        </w:rPr>
        <w:t>взаимоувязку</w:t>
      </w:r>
      <w:proofErr w:type="spellEnd"/>
      <w:r w:rsidRPr="003C0962">
        <w:rPr>
          <w:rFonts w:ascii="Times New Roman" w:hAnsi="Times New Roman"/>
          <w:sz w:val="20"/>
        </w:rPr>
        <w:t>, а также потребность в материальных, технических, трудовых, финансовых и др. ресурсах.</w:t>
      </w:r>
    </w:p>
    <w:p w:rsidR="009C7EE5" w:rsidRPr="003C0962" w:rsidRDefault="009C7EE5" w:rsidP="009C7EE5">
      <w:pPr>
        <w:pStyle w:val="31"/>
        <w:jc w:val="both"/>
        <w:rPr>
          <w:rFonts w:ascii="Times New Roman" w:hAnsi="Times New Roman"/>
          <w:sz w:val="20"/>
        </w:rPr>
      </w:pPr>
      <w:r>
        <w:rPr>
          <w:rFonts w:ascii="Times New Roman" w:hAnsi="Times New Roman"/>
          <w:sz w:val="20"/>
        </w:rPr>
        <w:t xml:space="preserve">        </w:t>
      </w:r>
      <w:r w:rsidRPr="003C0962">
        <w:rPr>
          <w:rFonts w:ascii="Times New Roman" w:hAnsi="Times New Roman"/>
          <w:sz w:val="20"/>
        </w:rPr>
        <w:t>Критерием качества календарного плана является минимальная продолжительность возведения объекта или максимальная равномерность использования бригад рабочих и строительных машин.</w:t>
      </w:r>
    </w:p>
    <w:p w:rsidR="009C7EE5" w:rsidRPr="00757AFE" w:rsidRDefault="009C7EE5" w:rsidP="009C7EE5">
      <w:pPr>
        <w:pStyle w:val="31"/>
        <w:ind w:left="425"/>
        <w:jc w:val="both"/>
        <w:rPr>
          <w:rFonts w:ascii="Times New Roman" w:hAnsi="Times New Roman"/>
          <w:i/>
          <w:sz w:val="20"/>
        </w:rPr>
      </w:pPr>
      <w:r w:rsidRPr="00757AFE">
        <w:rPr>
          <w:rFonts w:ascii="Times New Roman" w:hAnsi="Times New Roman"/>
          <w:i/>
          <w:sz w:val="20"/>
        </w:rPr>
        <w:t>Виды календарных планов:</w:t>
      </w:r>
    </w:p>
    <w:p w:rsidR="009C7EE5" w:rsidRPr="003C0962" w:rsidRDefault="009C7EE5" w:rsidP="009C7EE5">
      <w:pPr>
        <w:pStyle w:val="31"/>
        <w:tabs>
          <w:tab w:val="num" w:pos="785"/>
        </w:tabs>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календарный план или комплексный укрупненный сетевой график поточной застройки комплекса зданий или сооружений в составе ПОС.</w:t>
      </w:r>
    </w:p>
    <w:p w:rsidR="009C7EE5" w:rsidRPr="003C0962" w:rsidRDefault="009C7EE5" w:rsidP="009C7EE5">
      <w:pPr>
        <w:pStyle w:val="31"/>
        <w:tabs>
          <w:tab w:val="num" w:pos="785"/>
        </w:tabs>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календарный план строительства отдельных объектов в составе ППР, на стадии рабочих чертежей.</w:t>
      </w:r>
    </w:p>
    <w:p w:rsidR="009C7EE5" w:rsidRPr="003C0962" w:rsidRDefault="009C7EE5" w:rsidP="009C7EE5">
      <w:pPr>
        <w:pStyle w:val="31"/>
        <w:tabs>
          <w:tab w:val="num" w:pos="785"/>
        </w:tabs>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календарный план осуществления отдельных строительных процессов: технологические карты разработки ППР.</w:t>
      </w:r>
    </w:p>
    <w:p w:rsidR="009C7EE5" w:rsidRPr="003C0962" w:rsidRDefault="009C7EE5" w:rsidP="009C7EE5">
      <w:pPr>
        <w:pStyle w:val="31"/>
        <w:tabs>
          <w:tab w:val="num" w:pos="785"/>
        </w:tabs>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разрабатывают также почасовые сменные графики для монтажа конструкций с транспортных средств (с колес).</w:t>
      </w:r>
    </w:p>
    <w:p w:rsidR="009C7EE5" w:rsidRPr="003C0962" w:rsidRDefault="009C7EE5" w:rsidP="009C7EE5">
      <w:pPr>
        <w:pStyle w:val="31"/>
        <w:ind w:left="425"/>
        <w:jc w:val="both"/>
        <w:rPr>
          <w:rFonts w:ascii="Times New Roman" w:hAnsi="Times New Roman"/>
          <w:sz w:val="20"/>
        </w:rPr>
      </w:pPr>
      <w:r w:rsidRPr="003C0962">
        <w:rPr>
          <w:rFonts w:ascii="Times New Roman" w:hAnsi="Times New Roman"/>
          <w:b/>
          <w:sz w:val="20"/>
        </w:rPr>
        <w:t>Календарные планы</w:t>
      </w:r>
      <w:r w:rsidRPr="003C0962">
        <w:rPr>
          <w:rFonts w:ascii="Times New Roman" w:hAnsi="Times New Roman"/>
          <w:sz w:val="20"/>
        </w:rPr>
        <w:t xml:space="preserve"> проектируют с учетом ряда принципов:</w:t>
      </w:r>
    </w:p>
    <w:p w:rsidR="009C7EE5" w:rsidRPr="003C0962" w:rsidRDefault="009C7EE5" w:rsidP="009C7EE5">
      <w:pPr>
        <w:pStyle w:val="31"/>
        <w:tabs>
          <w:tab w:val="num" w:pos="785"/>
        </w:tabs>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продолжительность строительства промышленных предприятий не должна превышать нормативную, для жилых зданий – плановую.</w:t>
      </w:r>
    </w:p>
    <w:p w:rsidR="009C7EE5" w:rsidRPr="003C0962" w:rsidRDefault="009C7EE5" w:rsidP="009C7EE5">
      <w:pPr>
        <w:pStyle w:val="31"/>
        <w:tabs>
          <w:tab w:val="num" w:pos="785"/>
        </w:tabs>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трудовые, стоимостные, материальные и энергетические затраты должны быть минимальными.</w:t>
      </w:r>
    </w:p>
    <w:p w:rsidR="009C7EE5" w:rsidRPr="003C0962" w:rsidRDefault="009C7EE5" w:rsidP="009C7EE5">
      <w:pPr>
        <w:pStyle w:val="31"/>
        <w:tabs>
          <w:tab w:val="num" w:pos="785"/>
        </w:tabs>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объекты, используемые для ну</w:t>
      </w:r>
      <w:proofErr w:type="gramStart"/>
      <w:r w:rsidRPr="003C0962">
        <w:rPr>
          <w:rFonts w:ascii="Times New Roman" w:hAnsi="Times New Roman"/>
          <w:sz w:val="20"/>
        </w:rPr>
        <w:t>жд стр</w:t>
      </w:r>
      <w:proofErr w:type="gramEnd"/>
      <w:r w:rsidRPr="003C0962">
        <w:rPr>
          <w:rFonts w:ascii="Times New Roman" w:hAnsi="Times New Roman"/>
          <w:sz w:val="20"/>
        </w:rPr>
        <w:t>оителей, необходимо строить в подготовительный период.</w:t>
      </w:r>
    </w:p>
    <w:p w:rsidR="009C7EE5" w:rsidRPr="003C0962" w:rsidRDefault="009C7EE5" w:rsidP="009C7EE5">
      <w:pPr>
        <w:pStyle w:val="31"/>
        <w:tabs>
          <w:tab w:val="num" w:pos="785"/>
        </w:tabs>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объем временных зданий и сооружений, возводимых в подготовительный период должен соответствовать условиям высокопроизводительного труда на стройплощадке.</w:t>
      </w:r>
    </w:p>
    <w:p w:rsidR="009C7EE5" w:rsidRPr="003C0962" w:rsidRDefault="009C7EE5" w:rsidP="009C7EE5">
      <w:pPr>
        <w:pStyle w:val="31"/>
        <w:tabs>
          <w:tab w:val="num" w:pos="785"/>
        </w:tabs>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 xml:space="preserve">решения по прокладке временных сетей: </w:t>
      </w:r>
      <w:proofErr w:type="spellStart"/>
      <w:r w:rsidRPr="003C0962">
        <w:rPr>
          <w:rFonts w:ascii="Times New Roman" w:hAnsi="Times New Roman"/>
          <w:sz w:val="20"/>
        </w:rPr>
        <w:t>водо</w:t>
      </w:r>
      <w:proofErr w:type="spellEnd"/>
      <w:r w:rsidRPr="003C0962">
        <w:rPr>
          <w:rFonts w:ascii="Times New Roman" w:hAnsi="Times New Roman"/>
          <w:sz w:val="20"/>
        </w:rPr>
        <w:t xml:space="preserve">, тепло, энергоснабжения и освещения стройплощадки должны </w:t>
      </w:r>
      <w:r w:rsidRPr="003C0962">
        <w:rPr>
          <w:rFonts w:ascii="Times New Roman" w:hAnsi="Times New Roman"/>
          <w:sz w:val="20"/>
        </w:rPr>
        <w:lastRenderedPageBreak/>
        <w:t>способствовать эффективному использованию строительных машин и средств малой механизации.</w:t>
      </w:r>
    </w:p>
    <w:p w:rsidR="009C7EE5" w:rsidRPr="003C0962" w:rsidRDefault="009C7EE5" w:rsidP="009C7EE5">
      <w:pPr>
        <w:pStyle w:val="31"/>
        <w:tabs>
          <w:tab w:val="num" w:pos="785"/>
        </w:tabs>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работы, которые вызывают значительное удорожание в зимний период, следует планировать на теплое время года (бетонирование).</w:t>
      </w:r>
    </w:p>
    <w:p w:rsidR="009C7EE5" w:rsidRPr="003C0962" w:rsidRDefault="009C7EE5" w:rsidP="009C7EE5">
      <w:pPr>
        <w:pStyle w:val="31"/>
        <w:tabs>
          <w:tab w:val="num" w:pos="785"/>
        </w:tabs>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возведение зданий должно осуществляться индустриальными методами на основе поставок комплектов изделий, материалов и оборудования, комплектов блоков высокой заводской готовности.</w:t>
      </w:r>
    </w:p>
    <w:p w:rsidR="009C7EE5" w:rsidRDefault="009C7EE5" w:rsidP="009C7EE5">
      <w:pPr>
        <w:pStyle w:val="31"/>
        <w:tabs>
          <w:tab w:val="num" w:pos="785"/>
        </w:tabs>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выполнение СМР и специальных работ должно проектироваться поточным методом.</w:t>
      </w:r>
    </w:p>
    <w:p w:rsidR="009C7EE5" w:rsidRPr="003C0962" w:rsidRDefault="009C7EE5" w:rsidP="009C7EE5">
      <w:pPr>
        <w:pStyle w:val="31"/>
        <w:tabs>
          <w:tab w:val="num" w:pos="785"/>
        </w:tabs>
        <w:jc w:val="both"/>
        <w:rPr>
          <w:rFonts w:ascii="Times New Roman" w:hAnsi="Times New Roman"/>
          <w:sz w:val="20"/>
        </w:rPr>
      </w:pPr>
    </w:p>
    <w:p w:rsidR="009C7EE5" w:rsidRDefault="009C7EE5" w:rsidP="00243475">
      <w:pPr>
        <w:pStyle w:val="2"/>
      </w:pPr>
      <w:r w:rsidRPr="003C0962">
        <w:t>Порядок разработки календарного плана</w:t>
      </w:r>
    </w:p>
    <w:p w:rsidR="009C7EE5" w:rsidRPr="00757AFE" w:rsidRDefault="00506E5E" w:rsidP="00506E5E">
      <w:pPr>
        <w:pStyle w:val="31"/>
        <w:jc w:val="both"/>
        <w:rPr>
          <w:rFonts w:ascii="Times New Roman" w:hAnsi="Times New Roman"/>
          <w:sz w:val="20"/>
        </w:rPr>
      </w:pPr>
      <w:r>
        <w:rPr>
          <w:rFonts w:ascii="Times New Roman" w:hAnsi="Times New Roman"/>
          <w:b/>
          <w:sz w:val="20"/>
        </w:rPr>
        <w:t xml:space="preserve">         </w:t>
      </w:r>
      <w:r w:rsidR="009C7EE5" w:rsidRPr="00757AFE">
        <w:rPr>
          <w:rFonts w:ascii="Times New Roman" w:hAnsi="Times New Roman"/>
          <w:sz w:val="20"/>
        </w:rPr>
        <w:t xml:space="preserve">Календарный </w:t>
      </w:r>
      <w:r w:rsidR="009C7EE5">
        <w:rPr>
          <w:rFonts w:ascii="Times New Roman" w:hAnsi="Times New Roman"/>
          <w:sz w:val="20"/>
        </w:rPr>
        <w:t xml:space="preserve">         </w:t>
      </w:r>
      <w:r w:rsidR="009C7EE5" w:rsidRPr="00757AFE">
        <w:rPr>
          <w:rFonts w:ascii="Times New Roman" w:hAnsi="Times New Roman"/>
          <w:sz w:val="20"/>
        </w:rPr>
        <w:t>план</w:t>
      </w:r>
      <w:r w:rsidR="009C7EE5">
        <w:rPr>
          <w:rFonts w:ascii="Times New Roman" w:hAnsi="Times New Roman"/>
          <w:sz w:val="20"/>
        </w:rPr>
        <w:t xml:space="preserve">         </w:t>
      </w:r>
      <w:r w:rsidR="009C7EE5" w:rsidRPr="00757AFE">
        <w:rPr>
          <w:rFonts w:ascii="Times New Roman" w:hAnsi="Times New Roman"/>
          <w:sz w:val="20"/>
        </w:rPr>
        <w:t xml:space="preserve"> разрабатывают </w:t>
      </w:r>
      <w:r w:rsidR="009C7EE5">
        <w:rPr>
          <w:rFonts w:ascii="Times New Roman" w:hAnsi="Times New Roman"/>
          <w:sz w:val="20"/>
        </w:rPr>
        <w:t xml:space="preserve">     </w:t>
      </w:r>
      <w:r w:rsidR="009C7EE5" w:rsidRPr="00757AFE">
        <w:rPr>
          <w:rFonts w:ascii="Times New Roman" w:hAnsi="Times New Roman"/>
          <w:sz w:val="20"/>
        </w:rPr>
        <w:t>в</w:t>
      </w:r>
      <w:r w:rsidR="009C7EE5">
        <w:rPr>
          <w:rFonts w:ascii="Times New Roman" w:hAnsi="Times New Roman"/>
          <w:sz w:val="20"/>
        </w:rPr>
        <w:t xml:space="preserve">  следующ</w:t>
      </w:r>
      <w:r w:rsidR="009C7EE5" w:rsidRPr="00757AFE">
        <w:rPr>
          <w:rFonts w:ascii="Times New Roman" w:hAnsi="Times New Roman"/>
          <w:sz w:val="20"/>
        </w:rPr>
        <w:t>ей последовательности:</w:t>
      </w:r>
    </w:p>
    <w:p w:rsidR="009C7EE5" w:rsidRPr="003C0962" w:rsidRDefault="009C7EE5" w:rsidP="00506E5E">
      <w:pPr>
        <w:pStyle w:val="31"/>
        <w:ind w:left="425"/>
        <w:jc w:val="both"/>
        <w:rPr>
          <w:rFonts w:ascii="Times New Roman" w:hAnsi="Times New Roman"/>
          <w:sz w:val="20"/>
        </w:rPr>
      </w:pPr>
      <w:r>
        <w:rPr>
          <w:rFonts w:ascii="Times New Roman" w:hAnsi="Times New Roman"/>
          <w:sz w:val="20"/>
        </w:rPr>
        <w:t>1. С</w:t>
      </w:r>
      <w:r w:rsidRPr="003C0962">
        <w:rPr>
          <w:rFonts w:ascii="Times New Roman" w:hAnsi="Times New Roman"/>
          <w:sz w:val="20"/>
        </w:rPr>
        <w:t>оставляется перечень работ</w:t>
      </w:r>
      <w:r>
        <w:rPr>
          <w:rFonts w:ascii="Times New Roman" w:hAnsi="Times New Roman"/>
          <w:sz w:val="20"/>
        </w:rPr>
        <w:t>.</w:t>
      </w:r>
    </w:p>
    <w:p w:rsidR="009C7EE5" w:rsidRPr="003C0962" w:rsidRDefault="009C7EE5" w:rsidP="00506E5E">
      <w:pPr>
        <w:pStyle w:val="31"/>
        <w:ind w:left="425"/>
        <w:jc w:val="both"/>
        <w:rPr>
          <w:rFonts w:ascii="Times New Roman" w:hAnsi="Times New Roman"/>
          <w:sz w:val="20"/>
        </w:rPr>
      </w:pPr>
      <w:r>
        <w:rPr>
          <w:rFonts w:ascii="Times New Roman" w:hAnsi="Times New Roman"/>
          <w:sz w:val="20"/>
        </w:rPr>
        <w:t>2. О</w:t>
      </w:r>
      <w:r w:rsidRPr="003C0962">
        <w:rPr>
          <w:rFonts w:ascii="Times New Roman" w:hAnsi="Times New Roman"/>
          <w:sz w:val="20"/>
        </w:rPr>
        <w:t xml:space="preserve">бъемы работ определяются в </w:t>
      </w:r>
      <w:r w:rsidR="00506E5E">
        <w:rPr>
          <w:rFonts w:ascii="Times New Roman" w:hAnsi="Times New Roman"/>
          <w:sz w:val="20"/>
        </w:rPr>
        <w:t xml:space="preserve">соответствии  с перечнем </w:t>
      </w:r>
      <w:r>
        <w:rPr>
          <w:rFonts w:ascii="Times New Roman" w:hAnsi="Times New Roman"/>
          <w:sz w:val="20"/>
        </w:rPr>
        <w:t xml:space="preserve">по </w:t>
      </w:r>
      <w:r w:rsidRPr="003C0962">
        <w:rPr>
          <w:rFonts w:ascii="Times New Roman" w:hAnsi="Times New Roman"/>
          <w:sz w:val="20"/>
        </w:rPr>
        <w:t>каждому виду работ</w:t>
      </w:r>
      <w:r>
        <w:rPr>
          <w:rFonts w:ascii="Times New Roman" w:hAnsi="Times New Roman"/>
          <w:sz w:val="20"/>
        </w:rPr>
        <w:t>.</w:t>
      </w:r>
    </w:p>
    <w:p w:rsidR="009C7EE5" w:rsidRDefault="009C7EE5" w:rsidP="00506E5E">
      <w:pPr>
        <w:pStyle w:val="31"/>
        <w:ind w:left="425"/>
        <w:jc w:val="both"/>
        <w:rPr>
          <w:rFonts w:ascii="Times New Roman" w:hAnsi="Times New Roman"/>
          <w:sz w:val="20"/>
        </w:rPr>
      </w:pPr>
      <w:r>
        <w:rPr>
          <w:rFonts w:ascii="Times New Roman" w:hAnsi="Times New Roman"/>
          <w:sz w:val="20"/>
        </w:rPr>
        <w:t>3. П</w:t>
      </w:r>
      <w:r w:rsidRPr="003C0962">
        <w:rPr>
          <w:rFonts w:ascii="Times New Roman" w:hAnsi="Times New Roman"/>
          <w:sz w:val="20"/>
        </w:rPr>
        <w:t>роизводится выбор методо</w:t>
      </w:r>
      <w:r>
        <w:rPr>
          <w:rFonts w:ascii="Times New Roman" w:hAnsi="Times New Roman"/>
          <w:sz w:val="20"/>
        </w:rPr>
        <w:t xml:space="preserve">в производства основных работ </w:t>
      </w:r>
    </w:p>
    <w:p w:rsidR="009C7EE5" w:rsidRPr="003C0962" w:rsidRDefault="009C7EE5" w:rsidP="00506E5E">
      <w:pPr>
        <w:pStyle w:val="31"/>
        <w:jc w:val="both"/>
        <w:rPr>
          <w:rFonts w:ascii="Times New Roman" w:hAnsi="Times New Roman"/>
          <w:sz w:val="20"/>
        </w:rPr>
      </w:pPr>
      <w:r>
        <w:rPr>
          <w:rFonts w:ascii="Times New Roman" w:hAnsi="Times New Roman"/>
          <w:sz w:val="20"/>
        </w:rPr>
        <w:t xml:space="preserve">и  </w:t>
      </w:r>
      <w:r w:rsidRPr="003C0962">
        <w:rPr>
          <w:rFonts w:ascii="Times New Roman" w:hAnsi="Times New Roman"/>
          <w:sz w:val="20"/>
        </w:rPr>
        <w:t>ведущих машин.</w:t>
      </w:r>
    </w:p>
    <w:p w:rsidR="00B772C1" w:rsidRDefault="009C7EE5" w:rsidP="00506E5E">
      <w:pPr>
        <w:pStyle w:val="31"/>
        <w:ind w:left="425"/>
        <w:rPr>
          <w:rFonts w:ascii="Times New Roman" w:hAnsi="Times New Roman"/>
          <w:sz w:val="20"/>
        </w:rPr>
      </w:pPr>
      <w:r>
        <w:rPr>
          <w:rFonts w:ascii="Times New Roman" w:hAnsi="Times New Roman"/>
          <w:sz w:val="20"/>
        </w:rPr>
        <w:t>4. Р</w:t>
      </w:r>
      <w:r w:rsidRPr="003C0962">
        <w:rPr>
          <w:rFonts w:ascii="Times New Roman" w:hAnsi="Times New Roman"/>
          <w:sz w:val="20"/>
        </w:rPr>
        <w:t xml:space="preserve">ассчитывается нормативная </w:t>
      </w:r>
      <w:proofErr w:type="spellStart"/>
      <w:r w:rsidRPr="003C0962">
        <w:rPr>
          <w:rFonts w:ascii="Times New Roman" w:hAnsi="Times New Roman"/>
          <w:sz w:val="20"/>
        </w:rPr>
        <w:t>машиноемкость</w:t>
      </w:r>
      <w:proofErr w:type="spellEnd"/>
      <w:r w:rsidR="00506E5E">
        <w:rPr>
          <w:rFonts w:ascii="Times New Roman" w:hAnsi="Times New Roman"/>
          <w:sz w:val="20"/>
        </w:rPr>
        <w:t xml:space="preserve"> </w:t>
      </w:r>
      <w:r w:rsidRPr="003C0962">
        <w:rPr>
          <w:rFonts w:ascii="Times New Roman" w:hAnsi="Times New Roman"/>
          <w:sz w:val="20"/>
        </w:rPr>
        <w:t xml:space="preserve"> и </w:t>
      </w:r>
    </w:p>
    <w:p w:rsidR="009C7EE5" w:rsidRPr="003C0962" w:rsidRDefault="009C7EE5" w:rsidP="00506E5E">
      <w:pPr>
        <w:pStyle w:val="31"/>
        <w:jc w:val="both"/>
        <w:rPr>
          <w:rFonts w:ascii="Times New Roman" w:hAnsi="Times New Roman"/>
          <w:sz w:val="20"/>
        </w:rPr>
      </w:pPr>
      <w:r w:rsidRPr="003C0962">
        <w:rPr>
          <w:rFonts w:ascii="Times New Roman" w:hAnsi="Times New Roman"/>
          <w:sz w:val="20"/>
        </w:rPr>
        <w:t>трудоемкость.</w:t>
      </w:r>
    </w:p>
    <w:p w:rsidR="00B772C1" w:rsidRDefault="009C7EE5" w:rsidP="00506E5E">
      <w:pPr>
        <w:pStyle w:val="31"/>
        <w:numPr>
          <w:ilvl w:val="0"/>
          <w:numId w:val="22"/>
        </w:numPr>
        <w:jc w:val="both"/>
        <w:rPr>
          <w:rFonts w:ascii="Times New Roman" w:hAnsi="Times New Roman"/>
          <w:sz w:val="20"/>
        </w:rPr>
      </w:pPr>
      <w:r>
        <w:rPr>
          <w:rFonts w:ascii="Times New Roman" w:hAnsi="Times New Roman"/>
          <w:sz w:val="20"/>
        </w:rPr>
        <w:t>О</w:t>
      </w:r>
      <w:r w:rsidRPr="003C0962">
        <w:rPr>
          <w:rFonts w:ascii="Times New Roman" w:hAnsi="Times New Roman"/>
          <w:sz w:val="20"/>
        </w:rPr>
        <w:t xml:space="preserve">пределяется продолжительность работ и их совмещение, </w:t>
      </w:r>
    </w:p>
    <w:p w:rsidR="009C7EE5" w:rsidRDefault="009C7EE5" w:rsidP="00506E5E">
      <w:pPr>
        <w:pStyle w:val="31"/>
        <w:jc w:val="both"/>
        <w:rPr>
          <w:rFonts w:ascii="Times New Roman" w:hAnsi="Times New Roman"/>
          <w:sz w:val="20"/>
        </w:rPr>
      </w:pPr>
      <w:r w:rsidRPr="003C0962">
        <w:rPr>
          <w:rFonts w:ascii="Times New Roman" w:hAnsi="Times New Roman"/>
          <w:sz w:val="20"/>
        </w:rPr>
        <w:t>число смен и количество рабочих.</w:t>
      </w:r>
    </w:p>
    <w:p w:rsidR="00B772C1" w:rsidRDefault="009C7EE5" w:rsidP="00506E5E">
      <w:pPr>
        <w:pStyle w:val="31"/>
        <w:numPr>
          <w:ilvl w:val="0"/>
          <w:numId w:val="22"/>
        </w:numPr>
        <w:jc w:val="both"/>
        <w:rPr>
          <w:rFonts w:ascii="Times New Roman" w:hAnsi="Times New Roman"/>
          <w:sz w:val="20"/>
        </w:rPr>
      </w:pPr>
      <w:r>
        <w:rPr>
          <w:rFonts w:ascii="Times New Roman" w:hAnsi="Times New Roman"/>
          <w:sz w:val="20"/>
        </w:rPr>
        <w:t>Технологическая карта разрабатывается на</w:t>
      </w:r>
      <w:r w:rsidR="00506E5E">
        <w:rPr>
          <w:rFonts w:ascii="Times New Roman" w:hAnsi="Times New Roman"/>
          <w:sz w:val="20"/>
        </w:rPr>
        <w:t xml:space="preserve">       </w:t>
      </w:r>
      <w:r>
        <w:rPr>
          <w:rFonts w:ascii="Times New Roman" w:hAnsi="Times New Roman"/>
          <w:sz w:val="20"/>
        </w:rPr>
        <w:t xml:space="preserve"> </w:t>
      </w:r>
      <w:proofErr w:type="gramStart"/>
      <w:r>
        <w:rPr>
          <w:rFonts w:ascii="Times New Roman" w:hAnsi="Times New Roman"/>
          <w:sz w:val="20"/>
        </w:rPr>
        <w:t>основные</w:t>
      </w:r>
      <w:proofErr w:type="gramEnd"/>
      <w:r>
        <w:rPr>
          <w:rFonts w:ascii="Times New Roman" w:hAnsi="Times New Roman"/>
          <w:sz w:val="20"/>
        </w:rPr>
        <w:t xml:space="preserve"> </w:t>
      </w:r>
    </w:p>
    <w:p w:rsidR="009C7EE5" w:rsidRDefault="009C7EE5" w:rsidP="00506E5E">
      <w:pPr>
        <w:pStyle w:val="31"/>
        <w:jc w:val="both"/>
        <w:rPr>
          <w:rFonts w:ascii="Times New Roman" w:hAnsi="Times New Roman"/>
          <w:sz w:val="20"/>
        </w:rPr>
      </w:pPr>
      <w:r>
        <w:rPr>
          <w:rFonts w:ascii="Times New Roman" w:hAnsi="Times New Roman"/>
          <w:sz w:val="20"/>
        </w:rPr>
        <w:t>технологические процессы.</w:t>
      </w:r>
    </w:p>
    <w:p w:rsidR="00B772C1" w:rsidRDefault="00B772C1" w:rsidP="00506E5E">
      <w:pPr>
        <w:pStyle w:val="31"/>
        <w:numPr>
          <w:ilvl w:val="0"/>
          <w:numId w:val="22"/>
        </w:numPr>
        <w:jc w:val="both"/>
        <w:rPr>
          <w:rFonts w:ascii="Times New Roman" w:hAnsi="Times New Roman"/>
          <w:sz w:val="20"/>
        </w:rPr>
      </w:pPr>
      <w:r>
        <w:rPr>
          <w:rFonts w:ascii="Times New Roman" w:hAnsi="Times New Roman"/>
          <w:sz w:val="20"/>
        </w:rPr>
        <w:t>Строительный</w:t>
      </w:r>
      <w:r w:rsidR="00506E5E">
        <w:rPr>
          <w:rFonts w:ascii="Times New Roman" w:hAnsi="Times New Roman"/>
          <w:sz w:val="20"/>
        </w:rPr>
        <w:t xml:space="preserve"> </w:t>
      </w:r>
      <w:r>
        <w:rPr>
          <w:rFonts w:ascii="Times New Roman" w:hAnsi="Times New Roman"/>
          <w:sz w:val="20"/>
        </w:rPr>
        <w:t xml:space="preserve"> генеральный план</w:t>
      </w:r>
      <w:r w:rsidR="00506E5E">
        <w:rPr>
          <w:rFonts w:ascii="Times New Roman" w:hAnsi="Times New Roman"/>
          <w:sz w:val="20"/>
        </w:rPr>
        <w:t xml:space="preserve">   </w:t>
      </w:r>
      <w:r>
        <w:rPr>
          <w:rFonts w:ascii="Times New Roman" w:hAnsi="Times New Roman"/>
          <w:sz w:val="20"/>
        </w:rPr>
        <w:t xml:space="preserve"> в </w:t>
      </w:r>
      <w:r w:rsidR="00506E5E">
        <w:rPr>
          <w:rFonts w:ascii="Times New Roman" w:hAnsi="Times New Roman"/>
          <w:sz w:val="20"/>
        </w:rPr>
        <w:t xml:space="preserve">   </w:t>
      </w:r>
      <w:r>
        <w:rPr>
          <w:rFonts w:ascii="Times New Roman" w:hAnsi="Times New Roman"/>
          <w:sz w:val="20"/>
        </w:rPr>
        <w:t>составе</w:t>
      </w:r>
      <w:r w:rsidR="00506E5E">
        <w:rPr>
          <w:rFonts w:ascii="Times New Roman" w:hAnsi="Times New Roman"/>
          <w:sz w:val="20"/>
        </w:rPr>
        <w:t xml:space="preserve">     </w:t>
      </w:r>
      <w:r>
        <w:rPr>
          <w:rFonts w:ascii="Times New Roman" w:hAnsi="Times New Roman"/>
          <w:sz w:val="20"/>
        </w:rPr>
        <w:t xml:space="preserve"> проекта </w:t>
      </w:r>
    </w:p>
    <w:p w:rsidR="00B772C1" w:rsidRPr="003C0962" w:rsidRDefault="00B772C1" w:rsidP="00506E5E">
      <w:pPr>
        <w:pStyle w:val="31"/>
        <w:jc w:val="both"/>
        <w:rPr>
          <w:rFonts w:ascii="Times New Roman" w:hAnsi="Times New Roman"/>
          <w:sz w:val="20"/>
        </w:rPr>
      </w:pPr>
      <w:r>
        <w:rPr>
          <w:rFonts w:ascii="Times New Roman" w:hAnsi="Times New Roman"/>
          <w:sz w:val="20"/>
        </w:rPr>
        <w:t>производства работ.</w:t>
      </w:r>
    </w:p>
    <w:p w:rsidR="009C7EE5" w:rsidRDefault="009C7EE5" w:rsidP="00506E5E">
      <w:pPr>
        <w:pStyle w:val="31"/>
        <w:jc w:val="both"/>
        <w:rPr>
          <w:rFonts w:ascii="Times New Roman" w:hAnsi="Times New Roman"/>
          <w:sz w:val="20"/>
        </w:rPr>
      </w:pPr>
      <w:r>
        <w:rPr>
          <w:rFonts w:ascii="Times New Roman" w:hAnsi="Times New Roman"/>
          <w:sz w:val="20"/>
        </w:rPr>
        <w:t xml:space="preserve">       Н</w:t>
      </w:r>
      <w:r w:rsidRPr="003C0962">
        <w:rPr>
          <w:rFonts w:ascii="Times New Roman" w:hAnsi="Times New Roman"/>
          <w:sz w:val="20"/>
        </w:rPr>
        <w:t xml:space="preserve">а основе выполнения календарного плана разрабатывается </w:t>
      </w:r>
    </w:p>
    <w:p w:rsidR="009C7EE5" w:rsidRPr="003C0962" w:rsidRDefault="009C7EE5" w:rsidP="00506E5E">
      <w:pPr>
        <w:pStyle w:val="31"/>
        <w:jc w:val="both"/>
        <w:rPr>
          <w:rFonts w:ascii="Times New Roman" w:hAnsi="Times New Roman"/>
          <w:sz w:val="20"/>
        </w:rPr>
      </w:pPr>
      <w:r w:rsidRPr="003C0962">
        <w:rPr>
          <w:rFonts w:ascii="Times New Roman" w:hAnsi="Times New Roman"/>
          <w:sz w:val="20"/>
        </w:rPr>
        <w:t xml:space="preserve">график потребности в ресурсах (объемы работ и трудоемкость определяется по </w:t>
      </w:r>
      <w:proofErr w:type="spellStart"/>
      <w:r w:rsidRPr="003C0962">
        <w:rPr>
          <w:rFonts w:ascii="Times New Roman" w:hAnsi="Times New Roman"/>
          <w:sz w:val="20"/>
        </w:rPr>
        <w:t>ЕНиР</w:t>
      </w:r>
      <w:proofErr w:type="spellEnd"/>
      <w:r w:rsidRPr="003C0962">
        <w:rPr>
          <w:rFonts w:ascii="Times New Roman" w:hAnsi="Times New Roman"/>
          <w:sz w:val="20"/>
        </w:rPr>
        <w:t>).</w:t>
      </w:r>
    </w:p>
    <w:p w:rsidR="009C7EE5" w:rsidRDefault="009C7EE5" w:rsidP="00506E5E">
      <w:pPr>
        <w:pStyle w:val="31"/>
        <w:ind w:left="360"/>
        <w:jc w:val="both"/>
        <w:rPr>
          <w:rFonts w:ascii="Times New Roman" w:hAnsi="Times New Roman"/>
          <w:sz w:val="20"/>
        </w:rPr>
      </w:pPr>
      <w:r w:rsidRPr="003C0962">
        <w:rPr>
          <w:rFonts w:ascii="Times New Roman" w:hAnsi="Times New Roman"/>
          <w:sz w:val="20"/>
        </w:rPr>
        <w:t>Календарный план производст</w:t>
      </w:r>
      <w:r>
        <w:rPr>
          <w:rFonts w:ascii="Times New Roman" w:hAnsi="Times New Roman"/>
          <w:sz w:val="20"/>
        </w:rPr>
        <w:t>ва работ на объекте состоит из двух</w:t>
      </w:r>
      <w:r w:rsidRPr="003C0962">
        <w:rPr>
          <w:rFonts w:ascii="Times New Roman" w:hAnsi="Times New Roman"/>
          <w:sz w:val="20"/>
        </w:rPr>
        <w:t xml:space="preserve"> частей:</w:t>
      </w:r>
      <w:r>
        <w:rPr>
          <w:rFonts w:ascii="Times New Roman" w:hAnsi="Times New Roman"/>
          <w:sz w:val="20"/>
        </w:rPr>
        <w:t xml:space="preserve"> </w:t>
      </w:r>
      <w:r w:rsidRPr="003C0962">
        <w:rPr>
          <w:rFonts w:ascii="Times New Roman" w:hAnsi="Times New Roman"/>
          <w:sz w:val="20"/>
        </w:rPr>
        <w:t>левой –</w:t>
      </w:r>
      <w:r>
        <w:rPr>
          <w:rFonts w:ascii="Times New Roman" w:hAnsi="Times New Roman"/>
          <w:sz w:val="20"/>
        </w:rPr>
        <w:t xml:space="preserve"> </w:t>
      </w:r>
      <w:r w:rsidRPr="003C0962">
        <w:rPr>
          <w:rFonts w:ascii="Times New Roman" w:hAnsi="Times New Roman"/>
          <w:sz w:val="20"/>
        </w:rPr>
        <w:t>расчетной и правой – графической.</w:t>
      </w:r>
    </w:p>
    <w:p w:rsidR="009C7EE5" w:rsidRDefault="009C7EE5" w:rsidP="00506E5E">
      <w:pPr>
        <w:pStyle w:val="31"/>
        <w:ind w:left="360"/>
        <w:jc w:val="both"/>
        <w:rPr>
          <w:rFonts w:ascii="Times New Roman" w:hAnsi="Times New Roman"/>
          <w:sz w:val="20"/>
        </w:rPr>
      </w:pPr>
    </w:p>
    <w:p w:rsidR="009C7EE5" w:rsidRPr="00B35EE3" w:rsidRDefault="009C7EE5" w:rsidP="00506E5E">
      <w:pPr>
        <w:pStyle w:val="31"/>
        <w:ind w:left="360"/>
        <w:jc w:val="both"/>
        <w:rPr>
          <w:rFonts w:ascii="Times New Roman" w:hAnsi="Times New Roman"/>
          <w:b/>
          <w:sz w:val="20"/>
        </w:rPr>
      </w:pPr>
    </w:p>
    <w:p w:rsidR="009C7EE5" w:rsidRPr="00B35EE3" w:rsidRDefault="009C7EE5" w:rsidP="00243475">
      <w:pPr>
        <w:pStyle w:val="2"/>
      </w:pPr>
      <w:r w:rsidRPr="00B35EE3">
        <w:t>Общие принципы проектирования строительных генеральных планов</w:t>
      </w:r>
    </w:p>
    <w:p w:rsidR="009C7EE5" w:rsidRPr="00B35EE3" w:rsidRDefault="009C7EE5" w:rsidP="00506E5E">
      <w:pPr>
        <w:pStyle w:val="31"/>
        <w:ind w:left="360"/>
        <w:jc w:val="both"/>
        <w:rPr>
          <w:rFonts w:ascii="Times New Roman" w:hAnsi="Times New Roman"/>
          <w:sz w:val="20"/>
        </w:rPr>
      </w:pPr>
    </w:p>
    <w:p w:rsidR="00B772C1" w:rsidRDefault="009C7EE5" w:rsidP="00506E5E">
      <w:pPr>
        <w:pStyle w:val="31"/>
        <w:ind w:left="360"/>
        <w:jc w:val="both"/>
        <w:rPr>
          <w:rFonts w:ascii="Times New Roman" w:hAnsi="Times New Roman"/>
          <w:sz w:val="20"/>
        </w:rPr>
      </w:pPr>
      <w:r w:rsidRPr="00B35EE3">
        <w:rPr>
          <w:rFonts w:ascii="Times New Roman" w:hAnsi="Times New Roman"/>
          <w:sz w:val="20"/>
        </w:rPr>
        <w:t xml:space="preserve"> </w:t>
      </w:r>
      <w:r>
        <w:rPr>
          <w:rFonts w:ascii="Times New Roman" w:hAnsi="Times New Roman"/>
          <w:sz w:val="20"/>
        </w:rPr>
        <w:t xml:space="preserve">       </w:t>
      </w:r>
      <w:proofErr w:type="spellStart"/>
      <w:proofErr w:type="gramStart"/>
      <w:r w:rsidRPr="00B35EE3">
        <w:rPr>
          <w:rFonts w:ascii="Times New Roman" w:hAnsi="Times New Roman"/>
          <w:sz w:val="20"/>
        </w:rPr>
        <w:t>Стройгенплан</w:t>
      </w:r>
      <w:proofErr w:type="spellEnd"/>
      <w:r w:rsidRPr="00B35EE3">
        <w:rPr>
          <w:rFonts w:ascii="Times New Roman" w:hAnsi="Times New Roman"/>
          <w:sz w:val="20"/>
        </w:rPr>
        <w:t xml:space="preserve"> – план   площадки, выделенной   для    строительства объекта, на которой показаны кроме  существующих и проектируемых зданий, сооружений и коммуникаций, </w:t>
      </w:r>
      <w:r w:rsidR="00B772C1">
        <w:rPr>
          <w:rFonts w:ascii="Times New Roman" w:hAnsi="Times New Roman"/>
          <w:sz w:val="20"/>
        </w:rPr>
        <w:t xml:space="preserve"> </w:t>
      </w:r>
      <w:r w:rsidRPr="00B35EE3">
        <w:rPr>
          <w:rFonts w:ascii="Times New Roman" w:hAnsi="Times New Roman"/>
          <w:sz w:val="20"/>
        </w:rPr>
        <w:t>необходимые для строительства временные</w:t>
      </w:r>
      <w:proofErr w:type="gramEnd"/>
    </w:p>
    <w:p w:rsidR="009C7EE5" w:rsidRPr="009C7EE5" w:rsidRDefault="009C7EE5" w:rsidP="00506E5E">
      <w:pPr>
        <w:pStyle w:val="31"/>
        <w:jc w:val="both"/>
        <w:rPr>
          <w:rFonts w:ascii="Times New Roman" w:hAnsi="Times New Roman"/>
          <w:sz w:val="20"/>
        </w:rPr>
      </w:pPr>
      <w:r w:rsidRPr="00B35EE3">
        <w:rPr>
          <w:rFonts w:ascii="Times New Roman" w:hAnsi="Times New Roman"/>
          <w:sz w:val="20"/>
        </w:rPr>
        <w:lastRenderedPageBreak/>
        <w:t>здания и сооружения, механизированные установки, склады материалов, временные водопроводные и канализационные сети, электросети,  дороги для внутрипостроечного транспорта.</w:t>
      </w:r>
    </w:p>
    <w:p w:rsidR="009C7EE5" w:rsidRPr="00B35EE3" w:rsidRDefault="009C7EE5" w:rsidP="00506E5E">
      <w:pPr>
        <w:pStyle w:val="31"/>
        <w:jc w:val="both"/>
        <w:rPr>
          <w:rFonts w:ascii="Times New Roman" w:hAnsi="Times New Roman"/>
          <w:sz w:val="20"/>
        </w:rPr>
      </w:pPr>
      <w:r w:rsidRPr="00B35EE3">
        <w:rPr>
          <w:rFonts w:ascii="Times New Roman" w:hAnsi="Times New Roman"/>
          <w:sz w:val="20"/>
        </w:rPr>
        <w:t xml:space="preserve">         Различают два вида </w:t>
      </w:r>
      <w:proofErr w:type="spellStart"/>
      <w:r w:rsidRPr="00B35EE3">
        <w:rPr>
          <w:rFonts w:ascii="Times New Roman" w:hAnsi="Times New Roman"/>
          <w:sz w:val="20"/>
        </w:rPr>
        <w:t>стройгенплана</w:t>
      </w:r>
      <w:proofErr w:type="spellEnd"/>
      <w:r w:rsidRPr="00B35EE3">
        <w:rPr>
          <w:rFonts w:ascii="Times New Roman" w:hAnsi="Times New Roman"/>
          <w:sz w:val="20"/>
        </w:rPr>
        <w:t>: общеплощадочный и объектный.</w:t>
      </w:r>
    </w:p>
    <w:p w:rsidR="009C7EE5" w:rsidRPr="003C0962" w:rsidRDefault="009C7EE5" w:rsidP="00506E5E">
      <w:pPr>
        <w:pStyle w:val="31"/>
        <w:jc w:val="both"/>
        <w:rPr>
          <w:rFonts w:ascii="Times New Roman" w:hAnsi="Times New Roman"/>
          <w:sz w:val="20"/>
        </w:rPr>
      </w:pPr>
      <w:r w:rsidRPr="00F710D7">
        <w:rPr>
          <w:rFonts w:ascii="Times New Roman" w:hAnsi="Times New Roman"/>
          <w:i/>
          <w:sz w:val="20"/>
        </w:rPr>
        <w:t>Общеплощадочный</w:t>
      </w:r>
      <w:r>
        <w:rPr>
          <w:rFonts w:ascii="Times New Roman" w:hAnsi="Times New Roman"/>
          <w:sz w:val="20"/>
        </w:rPr>
        <w:t xml:space="preserve"> </w:t>
      </w: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 xml:space="preserve">охватывает всю территорию стройплощадки, его составляют на стадии рабочего проекта в составе </w:t>
      </w:r>
      <w:proofErr w:type="gramStart"/>
      <w:r w:rsidRPr="003C0962">
        <w:rPr>
          <w:rFonts w:ascii="Times New Roman" w:hAnsi="Times New Roman"/>
          <w:sz w:val="20"/>
        </w:rPr>
        <w:t>ПОС</w:t>
      </w:r>
      <w:proofErr w:type="gramEnd"/>
      <w:r w:rsidRPr="003C0962">
        <w:rPr>
          <w:rFonts w:ascii="Times New Roman" w:hAnsi="Times New Roman"/>
          <w:sz w:val="20"/>
        </w:rPr>
        <w:t>, масштаб 1 : 1000 или 1 : 2000.</w:t>
      </w:r>
    </w:p>
    <w:p w:rsidR="009C7EE5" w:rsidRPr="003C0962" w:rsidRDefault="009C7EE5" w:rsidP="00506E5E">
      <w:pPr>
        <w:pStyle w:val="31"/>
        <w:jc w:val="both"/>
        <w:rPr>
          <w:rFonts w:ascii="Times New Roman" w:hAnsi="Times New Roman"/>
          <w:sz w:val="20"/>
        </w:rPr>
      </w:pPr>
      <w:r w:rsidRPr="003C0962">
        <w:rPr>
          <w:rFonts w:ascii="Times New Roman" w:hAnsi="Times New Roman"/>
          <w:sz w:val="20"/>
        </w:rPr>
        <w:t>Объектный – охватывает только территорию строительства отдельных объектов, входит в состав ППР, разрабатываемого строительной организацией, масштаб 1:500, 1:200.</w:t>
      </w:r>
    </w:p>
    <w:p w:rsidR="009C7EE5" w:rsidRPr="003C0962" w:rsidRDefault="009C7EE5" w:rsidP="00506E5E">
      <w:pPr>
        <w:pStyle w:val="31"/>
        <w:jc w:val="both"/>
        <w:rPr>
          <w:rFonts w:ascii="Times New Roman" w:hAnsi="Times New Roman"/>
          <w:sz w:val="20"/>
        </w:rPr>
      </w:pPr>
      <w:r w:rsidRPr="003C0962">
        <w:rPr>
          <w:rFonts w:ascii="Times New Roman" w:hAnsi="Times New Roman"/>
          <w:sz w:val="20"/>
        </w:rPr>
        <w:t xml:space="preserve">         При проектировании </w:t>
      </w:r>
      <w:proofErr w:type="spellStart"/>
      <w:r w:rsidRPr="003C0962">
        <w:rPr>
          <w:rFonts w:ascii="Times New Roman" w:hAnsi="Times New Roman"/>
          <w:sz w:val="20"/>
        </w:rPr>
        <w:t>стройгенпланов</w:t>
      </w:r>
      <w:proofErr w:type="spellEnd"/>
      <w:r w:rsidRPr="003C0962">
        <w:rPr>
          <w:rFonts w:ascii="Times New Roman" w:hAnsi="Times New Roman"/>
          <w:sz w:val="20"/>
        </w:rPr>
        <w:t xml:space="preserve"> необходимо соблюдать следующие принципы:</w:t>
      </w:r>
    </w:p>
    <w:p w:rsidR="001C18CE" w:rsidRDefault="009C7EE5" w:rsidP="001C18CE">
      <w:pPr>
        <w:pStyle w:val="31"/>
        <w:numPr>
          <w:ilvl w:val="0"/>
          <w:numId w:val="31"/>
        </w:numPr>
        <w:snapToGrid w:val="0"/>
        <w:jc w:val="both"/>
        <w:rPr>
          <w:rFonts w:ascii="Times New Roman" w:hAnsi="Times New Roman"/>
          <w:sz w:val="20"/>
        </w:rPr>
      </w:pPr>
      <w:r w:rsidRPr="003C0962">
        <w:rPr>
          <w:rFonts w:ascii="Times New Roman" w:hAnsi="Times New Roman"/>
          <w:sz w:val="20"/>
        </w:rPr>
        <w:t xml:space="preserve">Временные здания </w:t>
      </w:r>
      <w:r>
        <w:rPr>
          <w:rFonts w:ascii="Times New Roman" w:hAnsi="Times New Roman"/>
          <w:sz w:val="20"/>
        </w:rPr>
        <w:t xml:space="preserve">   </w:t>
      </w:r>
      <w:r w:rsidRPr="003C0962">
        <w:rPr>
          <w:rFonts w:ascii="Times New Roman" w:hAnsi="Times New Roman"/>
          <w:sz w:val="20"/>
        </w:rPr>
        <w:t>необходимо</w:t>
      </w:r>
      <w:r>
        <w:rPr>
          <w:rFonts w:ascii="Times New Roman" w:hAnsi="Times New Roman"/>
          <w:sz w:val="20"/>
        </w:rPr>
        <w:t xml:space="preserve">   </w:t>
      </w:r>
      <w:r w:rsidRPr="003C0962">
        <w:rPr>
          <w:rFonts w:ascii="Times New Roman" w:hAnsi="Times New Roman"/>
          <w:sz w:val="20"/>
        </w:rPr>
        <w:t xml:space="preserve"> располагать</w:t>
      </w:r>
      <w:r>
        <w:rPr>
          <w:rFonts w:ascii="Times New Roman" w:hAnsi="Times New Roman"/>
          <w:sz w:val="20"/>
        </w:rPr>
        <w:t xml:space="preserve"> </w:t>
      </w:r>
      <w:r w:rsidRPr="003C0962">
        <w:rPr>
          <w:rFonts w:ascii="Times New Roman" w:hAnsi="Times New Roman"/>
          <w:sz w:val="20"/>
        </w:rPr>
        <w:t xml:space="preserve"> </w:t>
      </w:r>
      <w:proofErr w:type="gramStart"/>
      <w:r w:rsidRPr="003C0962">
        <w:rPr>
          <w:rFonts w:ascii="Times New Roman" w:hAnsi="Times New Roman"/>
          <w:sz w:val="20"/>
        </w:rPr>
        <w:t>на</w:t>
      </w:r>
      <w:proofErr w:type="gramEnd"/>
    </w:p>
    <w:p w:rsidR="009C7EE5" w:rsidRPr="00506E5E" w:rsidRDefault="001C18CE" w:rsidP="001C18CE">
      <w:pPr>
        <w:pStyle w:val="31"/>
        <w:snapToGrid w:val="0"/>
        <w:jc w:val="both"/>
        <w:rPr>
          <w:rFonts w:ascii="Times New Roman" w:hAnsi="Times New Roman"/>
          <w:sz w:val="20"/>
        </w:rPr>
      </w:pPr>
      <w:r>
        <w:rPr>
          <w:rFonts w:ascii="Times New Roman" w:hAnsi="Times New Roman"/>
          <w:sz w:val="20"/>
        </w:rPr>
        <w:t xml:space="preserve"> </w:t>
      </w:r>
      <w:proofErr w:type="gramStart"/>
      <w:r w:rsidR="009C7EE5" w:rsidRPr="003C0962">
        <w:rPr>
          <w:rFonts w:ascii="Times New Roman" w:hAnsi="Times New Roman"/>
          <w:sz w:val="20"/>
        </w:rPr>
        <w:t>территориях</w:t>
      </w:r>
      <w:proofErr w:type="gramEnd"/>
      <w:r w:rsidR="009C7EE5" w:rsidRPr="003C0962">
        <w:rPr>
          <w:rFonts w:ascii="Times New Roman" w:hAnsi="Times New Roman"/>
          <w:sz w:val="20"/>
        </w:rPr>
        <w:t xml:space="preserve">, не </w:t>
      </w:r>
      <w:r w:rsidR="009C7EE5" w:rsidRPr="00506E5E">
        <w:rPr>
          <w:rFonts w:ascii="Times New Roman" w:hAnsi="Times New Roman"/>
          <w:sz w:val="20"/>
        </w:rPr>
        <w:t>предназначенных под застройку постоянными зданиями и сооружениями. При этом должны соблюдаться противопожарные нормы и требования техники безопасности, санитарно-технические условия (размещение временных зданий на месте проектируемых объектов вызовет их перемещение, что приведет к потере времени, излишним затратам материальных ресурсов, увеличению стоимости строительства).</w:t>
      </w:r>
    </w:p>
    <w:p w:rsidR="001C18CE" w:rsidRDefault="009C7EE5" w:rsidP="001C18CE">
      <w:pPr>
        <w:pStyle w:val="31"/>
        <w:numPr>
          <w:ilvl w:val="0"/>
          <w:numId w:val="31"/>
        </w:numPr>
        <w:snapToGrid w:val="0"/>
        <w:jc w:val="both"/>
        <w:rPr>
          <w:rFonts w:ascii="Times New Roman" w:hAnsi="Times New Roman"/>
          <w:sz w:val="20"/>
        </w:rPr>
      </w:pPr>
      <w:r w:rsidRPr="003C0962">
        <w:rPr>
          <w:rFonts w:ascii="Times New Roman" w:hAnsi="Times New Roman"/>
          <w:sz w:val="20"/>
        </w:rPr>
        <w:t>Стоимость</w:t>
      </w:r>
      <w:r>
        <w:rPr>
          <w:rFonts w:ascii="Times New Roman" w:hAnsi="Times New Roman"/>
          <w:sz w:val="20"/>
        </w:rPr>
        <w:t xml:space="preserve">    </w:t>
      </w:r>
      <w:r w:rsidRPr="003C0962">
        <w:rPr>
          <w:rFonts w:ascii="Times New Roman" w:hAnsi="Times New Roman"/>
          <w:sz w:val="20"/>
        </w:rPr>
        <w:t xml:space="preserve"> временных</w:t>
      </w:r>
      <w:r>
        <w:rPr>
          <w:rFonts w:ascii="Times New Roman" w:hAnsi="Times New Roman"/>
          <w:sz w:val="20"/>
        </w:rPr>
        <w:t xml:space="preserve">    </w:t>
      </w:r>
      <w:r w:rsidRPr="003C0962">
        <w:rPr>
          <w:rFonts w:ascii="Times New Roman" w:hAnsi="Times New Roman"/>
          <w:sz w:val="20"/>
        </w:rPr>
        <w:t xml:space="preserve"> зданий, </w:t>
      </w:r>
      <w:r>
        <w:rPr>
          <w:rFonts w:ascii="Times New Roman" w:hAnsi="Times New Roman"/>
          <w:sz w:val="20"/>
        </w:rPr>
        <w:t xml:space="preserve"> </w:t>
      </w:r>
      <w:r w:rsidRPr="003C0962">
        <w:rPr>
          <w:rFonts w:ascii="Times New Roman" w:hAnsi="Times New Roman"/>
          <w:sz w:val="20"/>
        </w:rPr>
        <w:t>сооружений</w:t>
      </w:r>
      <w:r>
        <w:rPr>
          <w:rFonts w:ascii="Times New Roman" w:hAnsi="Times New Roman"/>
          <w:sz w:val="20"/>
        </w:rPr>
        <w:t xml:space="preserve"> </w:t>
      </w:r>
    </w:p>
    <w:p w:rsidR="009C7EE5" w:rsidRPr="001C18CE" w:rsidRDefault="009C7EE5" w:rsidP="001C18CE">
      <w:pPr>
        <w:pStyle w:val="31"/>
        <w:snapToGrid w:val="0"/>
        <w:jc w:val="both"/>
        <w:rPr>
          <w:rFonts w:ascii="Times New Roman" w:hAnsi="Times New Roman"/>
          <w:sz w:val="20"/>
        </w:rPr>
      </w:pPr>
      <w:r w:rsidRPr="001C18CE">
        <w:rPr>
          <w:rFonts w:ascii="Times New Roman" w:hAnsi="Times New Roman"/>
          <w:sz w:val="20"/>
        </w:rPr>
        <w:t>должна       быть наименьшей.</w:t>
      </w:r>
    </w:p>
    <w:p w:rsidR="001C18CE" w:rsidRDefault="009C7EE5" w:rsidP="001C18CE">
      <w:pPr>
        <w:pStyle w:val="31"/>
        <w:numPr>
          <w:ilvl w:val="0"/>
          <w:numId w:val="31"/>
        </w:numPr>
        <w:snapToGrid w:val="0"/>
        <w:jc w:val="both"/>
        <w:rPr>
          <w:rFonts w:ascii="Times New Roman" w:hAnsi="Times New Roman"/>
          <w:sz w:val="20"/>
        </w:rPr>
      </w:pPr>
      <w:r w:rsidRPr="003C0962">
        <w:rPr>
          <w:rFonts w:ascii="Times New Roman" w:hAnsi="Times New Roman"/>
          <w:sz w:val="20"/>
        </w:rPr>
        <w:t>Расстояния, на</w:t>
      </w:r>
      <w:r>
        <w:rPr>
          <w:rFonts w:ascii="Times New Roman" w:hAnsi="Times New Roman"/>
          <w:sz w:val="20"/>
        </w:rPr>
        <w:t xml:space="preserve">  </w:t>
      </w:r>
      <w:r w:rsidRPr="003C0962">
        <w:rPr>
          <w:rFonts w:ascii="Times New Roman" w:hAnsi="Times New Roman"/>
          <w:sz w:val="20"/>
        </w:rPr>
        <w:t xml:space="preserve"> которые </w:t>
      </w:r>
      <w:r>
        <w:rPr>
          <w:rFonts w:ascii="Times New Roman" w:hAnsi="Times New Roman"/>
          <w:sz w:val="20"/>
        </w:rPr>
        <w:t xml:space="preserve">   </w:t>
      </w:r>
      <w:r w:rsidRPr="003C0962">
        <w:rPr>
          <w:rFonts w:ascii="Times New Roman" w:hAnsi="Times New Roman"/>
          <w:sz w:val="20"/>
        </w:rPr>
        <w:t>транспортируются</w:t>
      </w:r>
      <w:r>
        <w:rPr>
          <w:rFonts w:ascii="Times New Roman" w:hAnsi="Times New Roman"/>
          <w:sz w:val="20"/>
        </w:rPr>
        <w:t xml:space="preserve"> </w:t>
      </w:r>
    </w:p>
    <w:p w:rsidR="009C7EE5" w:rsidRPr="001C18CE" w:rsidRDefault="009C7EE5" w:rsidP="001C18CE">
      <w:pPr>
        <w:pStyle w:val="31"/>
        <w:snapToGrid w:val="0"/>
        <w:jc w:val="both"/>
        <w:rPr>
          <w:rFonts w:ascii="Times New Roman" w:hAnsi="Times New Roman"/>
          <w:sz w:val="20"/>
        </w:rPr>
      </w:pPr>
      <w:r w:rsidRPr="003C0962">
        <w:rPr>
          <w:rFonts w:ascii="Times New Roman" w:hAnsi="Times New Roman"/>
          <w:sz w:val="20"/>
        </w:rPr>
        <w:t xml:space="preserve">строительные грузы, </w:t>
      </w:r>
      <w:r w:rsidRPr="001C18CE">
        <w:rPr>
          <w:rFonts w:ascii="Times New Roman" w:hAnsi="Times New Roman"/>
          <w:sz w:val="20"/>
        </w:rPr>
        <w:t xml:space="preserve">число их перегрузок должны быть минимальными. Для уменьшения стоимости внутрипостроечного транспорта и складских операций размещение складов материалов необходимо устраивать в зоне действия монтажных кранов. </w:t>
      </w:r>
    </w:p>
    <w:p w:rsidR="001C18CE" w:rsidRDefault="009C7EE5" w:rsidP="001C18CE">
      <w:pPr>
        <w:pStyle w:val="31"/>
        <w:numPr>
          <w:ilvl w:val="0"/>
          <w:numId w:val="31"/>
        </w:numPr>
        <w:snapToGrid w:val="0"/>
        <w:jc w:val="both"/>
        <w:rPr>
          <w:rFonts w:ascii="Times New Roman" w:hAnsi="Times New Roman"/>
          <w:sz w:val="20"/>
        </w:rPr>
      </w:pPr>
      <w:r w:rsidRPr="003C0962">
        <w:rPr>
          <w:rFonts w:ascii="Times New Roman" w:hAnsi="Times New Roman"/>
          <w:sz w:val="20"/>
        </w:rPr>
        <w:t>Необходимо соблюдать требования охраны труда и</w:t>
      </w:r>
    </w:p>
    <w:p w:rsidR="009C7EE5" w:rsidRPr="003C0962" w:rsidRDefault="009C7EE5" w:rsidP="00506E5E">
      <w:pPr>
        <w:pStyle w:val="31"/>
        <w:snapToGrid w:val="0"/>
        <w:jc w:val="both"/>
        <w:rPr>
          <w:rFonts w:ascii="Times New Roman" w:hAnsi="Times New Roman"/>
          <w:sz w:val="20"/>
        </w:rPr>
      </w:pPr>
      <w:r w:rsidRPr="003C0962">
        <w:rPr>
          <w:rFonts w:ascii="Times New Roman" w:hAnsi="Times New Roman"/>
          <w:sz w:val="20"/>
        </w:rPr>
        <w:t>пожарной безопасности; для бытового обслуживания работников необходимо устройство раздевалок, душевых, бытовых помещений, помещений для принятия и подогрева пищи. Размещение помещений устанавливается с таким расчетом, чтобы на переходы в течение смены рабочие затрачивали минимальное время.</w:t>
      </w:r>
    </w:p>
    <w:p w:rsidR="009C7EE5" w:rsidRDefault="009C7EE5" w:rsidP="00506E5E">
      <w:pPr>
        <w:pStyle w:val="31"/>
        <w:jc w:val="both"/>
        <w:rPr>
          <w:rFonts w:ascii="Times New Roman" w:hAnsi="Times New Roman"/>
          <w:sz w:val="20"/>
        </w:rPr>
      </w:pPr>
      <w:r>
        <w:rPr>
          <w:rFonts w:ascii="Times New Roman" w:hAnsi="Times New Roman"/>
          <w:i/>
          <w:sz w:val="20"/>
        </w:rPr>
        <w:t xml:space="preserve">         </w:t>
      </w:r>
      <w:proofErr w:type="spellStart"/>
      <w:r w:rsidRPr="00F710D7">
        <w:rPr>
          <w:rFonts w:ascii="Times New Roman" w:hAnsi="Times New Roman"/>
          <w:i/>
          <w:sz w:val="20"/>
        </w:rPr>
        <w:t>Стройгенплан</w:t>
      </w:r>
      <w:proofErr w:type="spellEnd"/>
      <w:r w:rsidRPr="003C0962">
        <w:rPr>
          <w:rFonts w:ascii="Times New Roman" w:hAnsi="Times New Roman"/>
          <w:sz w:val="20"/>
        </w:rPr>
        <w:t xml:space="preserve"> – важный технический д</w:t>
      </w:r>
      <w:r w:rsidR="001C18CE">
        <w:rPr>
          <w:rFonts w:ascii="Times New Roman" w:hAnsi="Times New Roman"/>
          <w:sz w:val="20"/>
        </w:rPr>
        <w:t xml:space="preserve">окумент в составе ПОС. </w:t>
      </w:r>
      <w:r w:rsidRPr="003C0962">
        <w:rPr>
          <w:rFonts w:ascii="Times New Roman" w:hAnsi="Times New Roman"/>
          <w:sz w:val="20"/>
        </w:rPr>
        <w:t xml:space="preserve">Решения </w:t>
      </w:r>
      <w:proofErr w:type="spellStart"/>
      <w:r w:rsidRPr="003C0962">
        <w:rPr>
          <w:rFonts w:ascii="Times New Roman" w:hAnsi="Times New Roman"/>
          <w:sz w:val="20"/>
        </w:rPr>
        <w:t>стройгенплана</w:t>
      </w:r>
      <w:proofErr w:type="spellEnd"/>
      <w:r w:rsidRPr="003C0962">
        <w:rPr>
          <w:rFonts w:ascii="Times New Roman" w:hAnsi="Times New Roman"/>
          <w:sz w:val="20"/>
        </w:rPr>
        <w:t xml:space="preserve"> оказывают влияние: на производительность труда рабочих, занятых транспортированием материалов, конструкций, оборудования; на размеры потерь материалов при их размещении и подаче; на использование машин, механизмов и сре</w:t>
      </w:r>
      <w:proofErr w:type="gramStart"/>
      <w:r w:rsidRPr="003C0962">
        <w:rPr>
          <w:rFonts w:ascii="Times New Roman" w:hAnsi="Times New Roman"/>
          <w:sz w:val="20"/>
        </w:rPr>
        <w:t>дств тр</w:t>
      </w:r>
      <w:proofErr w:type="gramEnd"/>
      <w:r w:rsidRPr="003C0962">
        <w:rPr>
          <w:rFonts w:ascii="Times New Roman" w:hAnsi="Times New Roman"/>
          <w:sz w:val="20"/>
        </w:rPr>
        <w:t xml:space="preserve">анспорта. </w:t>
      </w:r>
    </w:p>
    <w:p w:rsidR="009C7EE5" w:rsidRPr="00F710D7" w:rsidRDefault="009C7EE5" w:rsidP="009C7EE5">
      <w:pPr>
        <w:pStyle w:val="31"/>
        <w:jc w:val="center"/>
        <w:rPr>
          <w:rFonts w:ascii="Times New Roman" w:hAnsi="Times New Roman"/>
          <w:b/>
          <w:sz w:val="20"/>
        </w:rPr>
      </w:pPr>
    </w:p>
    <w:p w:rsidR="009C7EE5" w:rsidRDefault="009C7EE5" w:rsidP="00243475">
      <w:pPr>
        <w:pStyle w:val="2"/>
      </w:pPr>
      <w:r w:rsidRPr="00F710D7">
        <w:lastRenderedPageBreak/>
        <w:t xml:space="preserve">Порядок разработки </w:t>
      </w:r>
      <w:proofErr w:type="gramStart"/>
      <w:r w:rsidRPr="00F710D7">
        <w:t>объектного</w:t>
      </w:r>
      <w:proofErr w:type="gramEnd"/>
      <w:r w:rsidRPr="00F710D7">
        <w:t xml:space="preserve"> </w:t>
      </w:r>
      <w:proofErr w:type="spellStart"/>
      <w:r w:rsidRPr="00F710D7">
        <w:t>стройгенплана</w:t>
      </w:r>
      <w:proofErr w:type="spellEnd"/>
    </w:p>
    <w:p w:rsidR="009C7EE5" w:rsidRPr="00F710D7" w:rsidRDefault="009C7EE5" w:rsidP="009C7EE5">
      <w:pPr>
        <w:pStyle w:val="31"/>
        <w:jc w:val="center"/>
        <w:rPr>
          <w:rFonts w:ascii="Times New Roman" w:hAnsi="Times New Roman"/>
          <w:b/>
          <w:sz w:val="20"/>
        </w:rPr>
      </w:pPr>
    </w:p>
    <w:p w:rsidR="009C7EE5" w:rsidRPr="003C0962" w:rsidRDefault="009C7EE5" w:rsidP="009C7EE5">
      <w:pPr>
        <w:pStyle w:val="31"/>
        <w:jc w:val="both"/>
        <w:rPr>
          <w:rFonts w:ascii="Times New Roman" w:hAnsi="Times New Roman"/>
          <w:sz w:val="20"/>
        </w:rPr>
      </w:pPr>
      <w:r>
        <w:rPr>
          <w:rFonts w:ascii="Times New Roman" w:hAnsi="Times New Roman"/>
          <w:sz w:val="20"/>
        </w:rPr>
        <w:t xml:space="preserve">        </w:t>
      </w:r>
      <w:proofErr w:type="gramStart"/>
      <w:r w:rsidRPr="00F710D7">
        <w:rPr>
          <w:rFonts w:ascii="Times New Roman" w:hAnsi="Times New Roman"/>
          <w:sz w:val="20"/>
        </w:rPr>
        <w:t>Объектный</w:t>
      </w:r>
      <w:proofErr w:type="gramEnd"/>
      <w:r w:rsidRPr="00F710D7">
        <w:rPr>
          <w:rFonts w:ascii="Times New Roman" w:hAnsi="Times New Roman"/>
          <w:sz w:val="20"/>
        </w:rPr>
        <w:t xml:space="preserve"> </w:t>
      </w:r>
      <w:proofErr w:type="spellStart"/>
      <w:r w:rsidRPr="00F710D7">
        <w:rPr>
          <w:rFonts w:ascii="Times New Roman" w:hAnsi="Times New Roman"/>
          <w:sz w:val="20"/>
        </w:rPr>
        <w:t>стройгенплан</w:t>
      </w:r>
      <w:proofErr w:type="spellEnd"/>
      <w:r w:rsidRPr="003C0962">
        <w:rPr>
          <w:rFonts w:ascii="Times New Roman" w:hAnsi="Times New Roman"/>
          <w:sz w:val="20"/>
        </w:rPr>
        <w:t xml:space="preserve"> разрабатывается в </w:t>
      </w:r>
      <w:r>
        <w:rPr>
          <w:rFonts w:ascii="Times New Roman" w:hAnsi="Times New Roman"/>
          <w:sz w:val="20"/>
        </w:rPr>
        <w:t xml:space="preserve">следующей </w:t>
      </w:r>
      <w:r w:rsidRPr="003C0962">
        <w:rPr>
          <w:rFonts w:ascii="Times New Roman" w:hAnsi="Times New Roman"/>
          <w:sz w:val="20"/>
        </w:rPr>
        <w:t>последовательности:</w:t>
      </w:r>
    </w:p>
    <w:p w:rsidR="001C18CE" w:rsidRDefault="009C7EE5" w:rsidP="001C18CE">
      <w:pPr>
        <w:pStyle w:val="31"/>
        <w:numPr>
          <w:ilvl w:val="0"/>
          <w:numId w:val="32"/>
        </w:numPr>
        <w:snapToGrid w:val="0"/>
        <w:jc w:val="both"/>
        <w:rPr>
          <w:rFonts w:ascii="Times New Roman" w:hAnsi="Times New Roman"/>
          <w:sz w:val="20"/>
        </w:rPr>
      </w:pPr>
      <w:r w:rsidRPr="003C0962">
        <w:rPr>
          <w:rFonts w:ascii="Times New Roman" w:hAnsi="Times New Roman"/>
          <w:sz w:val="20"/>
        </w:rPr>
        <w:t xml:space="preserve">Привязка к объекту грузоподъемных кранов и </w:t>
      </w:r>
    </w:p>
    <w:p w:rsidR="009C7EE5" w:rsidRPr="003C0962" w:rsidRDefault="009C7EE5" w:rsidP="009C7EE5">
      <w:pPr>
        <w:pStyle w:val="31"/>
        <w:snapToGrid w:val="0"/>
        <w:jc w:val="both"/>
        <w:rPr>
          <w:rFonts w:ascii="Times New Roman" w:hAnsi="Times New Roman"/>
          <w:sz w:val="20"/>
        </w:rPr>
      </w:pPr>
      <w:r w:rsidRPr="003C0962">
        <w:rPr>
          <w:rFonts w:ascii="Times New Roman" w:hAnsi="Times New Roman"/>
          <w:sz w:val="20"/>
        </w:rPr>
        <w:t>определение их работы.</w:t>
      </w:r>
    </w:p>
    <w:p w:rsidR="001C18CE" w:rsidRDefault="009C7EE5" w:rsidP="001C18CE">
      <w:pPr>
        <w:pStyle w:val="31"/>
        <w:numPr>
          <w:ilvl w:val="0"/>
          <w:numId w:val="32"/>
        </w:numPr>
        <w:snapToGrid w:val="0"/>
        <w:jc w:val="both"/>
        <w:rPr>
          <w:rFonts w:ascii="Times New Roman" w:hAnsi="Times New Roman"/>
          <w:sz w:val="20"/>
        </w:rPr>
      </w:pPr>
      <w:r w:rsidRPr="003C0962">
        <w:rPr>
          <w:rFonts w:ascii="Times New Roman" w:hAnsi="Times New Roman"/>
          <w:sz w:val="20"/>
        </w:rPr>
        <w:t>Определение потребной площад</w:t>
      </w:r>
      <w:r>
        <w:rPr>
          <w:rFonts w:ascii="Times New Roman" w:hAnsi="Times New Roman"/>
          <w:sz w:val="20"/>
        </w:rPr>
        <w:t>и для складирования</w:t>
      </w:r>
    </w:p>
    <w:p w:rsidR="009C7EE5" w:rsidRPr="003C0962" w:rsidRDefault="009C7EE5" w:rsidP="009C7EE5">
      <w:pPr>
        <w:pStyle w:val="31"/>
        <w:snapToGrid w:val="0"/>
        <w:jc w:val="both"/>
        <w:rPr>
          <w:rFonts w:ascii="Times New Roman" w:hAnsi="Times New Roman"/>
          <w:sz w:val="20"/>
        </w:rPr>
      </w:pPr>
      <w:r>
        <w:rPr>
          <w:rFonts w:ascii="Times New Roman" w:hAnsi="Times New Roman"/>
          <w:sz w:val="20"/>
        </w:rPr>
        <w:t xml:space="preserve">материалов </w:t>
      </w:r>
      <w:r w:rsidRPr="003C0962">
        <w:rPr>
          <w:rFonts w:ascii="Times New Roman" w:hAnsi="Times New Roman"/>
          <w:sz w:val="20"/>
        </w:rPr>
        <w:t xml:space="preserve"> конструкций; определение в зданиях и сооружениях для обслуживания строительства; определение потребности в воде и электроэнергии.</w:t>
      </w:r>
    </w:p>
    <w:p w:rsidR="001C18CE" w:rsidRDefault="009C7EE5" w:rsidP="001C18CE">
      <w:pPr>
        <w:pStyle w:val="31"/>
        <w:numPr>
          <w:ilvl w:val="0"/>
          <w:numId w:val="32"/>
        </w:numPr>
        <w:snapToGrid w:val="0"/>
        <w:jc w:val="both"/>
        <w:rPr>
          <w:rFonts w:ascii="Times New Roman" w:hAnsi="Times New Roman"/>
          <w:sz w:val="20"/>
        </w:rPr>
      </w:pPr>
      <w:r w:rsidRPr="003C0962">
        <w:rPr>
          <w:rFonts w:ascii="Times New Roman" w:hAnsi="Times New Roman"/>
          <w:sz w:val="20"/>
        </w:rPr>
        <w:t>Размещение</w:t>
      </w:r>
      <w:r>
        <w:rPr>
          <w:rFonts w:ascii="Times New Roman" w:hAnsi="Times New Roman"/>
          <w:sz w:val="20"/>
        </w:rPr>
        <w:t xml:space="preserve">       </w:t>
      </w:r>
      <w:r w:rsidRPr="003C0962">
        <w:rPr>
          <w:rFonts w:ascii="Times New Roman" w:hAnsi="Times New Roman"/>
          <w:sz w:val="20"/>
        </w:rPr>
        <w:t xml:space="preserve">складов </w:t>
      </w:r>
      <w:r>
        <w:rPr>
          <w:rFonts w:ascii="Times New Roman" w:hAnsi="Times New Roman"/>
          <w:sz w:val="20"/>
        </w:rPr>
        <w:t xml:space="preserve">   </w:t>
      </w:r>
      <w:r w:rsidRPr="003C0962">
        <w:rPr>
          <w:rFonts w:ascii="Times New Roman" w:hAnsi="Times New Roman"/>
          <w:sz w:val="20"/>
        </w:rPr>
        <w:t xml:space="preserve">для хранения материалов и </w:t>
      </w:r>
    </w:p>
    <w:p w:rsidR="009C7EE5" w:rsidRPr="003C0962" w:rsidRDefault="009C7EE5" w:rsidP="009C7EE5">
      <w:pPr>
        <w:pStyle w:val="31"/>
        <w:snapToGrid w:val="0"/>
        <w:jc w:val="both"/>
        <w:rPr>
          <w:rFonts w:ascii="Times New Roman" w:hAnsi="Times New Roman"/>
          <w:sz w:val="20"/>
        </w:rPr>
      </w:pPr>
      <w:r w:rsidRPr="003C0962">
        <w:rPr>
          <w:rFonts w:ascii="Times New Roman" w:hAnsi="Times New Roman"/>
          <w:sz w:val="20"/>
        </w:rPr>
        <w:t>конструкций; проектирование сети временных дорог и площадок.</w:t>
      </w:r>
    </w:p>
    <w:p w:rsidR="001C18CE" w:rsidRDefault="009C7EE5" w:rsidP="001C18CE">
      <w:pPr>
        <w:pStyle w:val="31"/>
        <w:numPr>
          <w:ilvl w:val="0"/>
          <w:numId w:val="32"/>
        </w:numPr>
        <w:snapToGrid w:val="0"/>
        <w:jc w:val="both"/>
        <w:rPr>
          <w:rFonts w:ascii="Times New Roman" w:hAnsi="Times New Roman"/>
          <w:sz w:val="20"/>
        </w:rPr>
      </w:pPr>
      <w:r w:rsidRPr="003C0962">
        <w:rPr>
          <w:rFonts w:ascii="Times New Roman" w:hAnsi="Times New Roman"/>
          <w:sz w:val="20"/>
        </w:rPr>
        <w:t xml:space="preserve">Размещение </w:t>
      </w:r>
      <w:r>
        <w:rPr>
          <w:rFonts w:ascii="Times New Roman" w:hAnsi="Times New Roman"/>
          <w:sz w:val="20"/>
        </w:rPr>
        <w:t xml:space="preserve">      </w:t>
      </w:r>
      <w:r w:rsidRPr="003C0962">
        <w:rPr>
          <w:rFonts w:ascii="Times New Roman" w:hAnsi="Times New Roman"/>
          <w:sz w:val="20"/>
        </w:rPr>
        <w:t>на</w:t>
      </w:r>
      <w:r>
        <w:rPr>
          <w:rFonts w:ascii="Times New Roman" w:hAnsi="Times New Roman"/>
          <w:sz w:val="20"/>
        </w:rPr>
        <w:t xml:space="preserve">     </w:t>
      </w:r>
      <w:r w:rsidRPr="003C0962">
        <w:rPr>
          <w:rFonts w:ascii="Times New Roman" w:hAnsi="Times New Roman"/>
          <w:sz w:val="20"/>
        </w:rPr>
        <w:t>площадке</w:t>
      </w:r>
      <w:r>
        <w:rPr>
          <w:rFonts w:ascii="Times New Roman" w:hAnsi="Times New Roman"/>
          <w:sz w:val="20"/>
        </w:rPr>
        <w:t xml:space="preserve">   </w:t>
      </w:r>
      <w:r w:rsidRPr="003C0962">
        <w:rPr>
          <w:rFonts w:ascii="Times New Roman" w:hAnsi="Times New Roman"/>
          <w:sz w:val="20"/>
        </w:rPr>
        <w:t xml:space="preserve"> </w:t>
      </w:r>
      <w:r>
        <w:rPr>
          <w:rFonts w:ascii="Times New Roman" w:hAnsi="Times New Roman"/>
          <w:sz w:val="20"/>
        </w:rPr>
        <w:t xml:space="preserve"> </w:t>
      </w:r>
      <w:proofErr w:type="gramStart"/>
      <w:r w:rsidRPr="003C0962">
        <w:rPr>
          <w:rFonts w:ascii="Times New Roman" w:hAnsi="Times New Roman"/>
          <w:sz w:val="20"/>
        </w:rPr>
        <w:t>бытовых</w:t>
      </w:r>
      <w:proofErr w:type="gramEnd"/>
      <w:r w:rsidRPr="003C0962">
        <w:rPr>
          <w:rFonts w:ascii="Times New Roman" w:hAnsi="Times New Roman"/>
          <w:sz w:val="20"/>
        </w:rPr>
        <w:t xml:space="preserve"> </w:t>
      </w:r>
      <w:r>
        <w:rPr>
          <w:rFonts w:ascii="Times New Roman" w:hAnsi="Times New Roman"/>
          <w:sz w:val="20"/>
        </w:rPr>
        <w:t xml:space="preserve">  </w:t>
      </w:r>
      <w:r w:rsidRPr="003C0962">
        <w:rPr>
          <w:rFonts w:ascii="Times New Roman" w:hAnsi="Times New Roman"/>
          <w:sz w:val="20"/>
        </w:rPr>
        <w:t>и</w:t>
      </w:r>
    </w:p>
    <w:p w:rsidR="009C7EE5" w:rsidRPr="003C0962" w:rsidRDefault="009C7EE5" w:rsidP="009C7EE5">
      <w:pPr>
        <w:pStyle w:val="31"/>
        <w:snapToGrid w:val="0"/>
        <w:jc w:val="both"/>
        <w:rPr>
          <w:rFonts w:ascii="Times New Roman" w:hAnsi="Times New Roman"/>
          <w:sz w:val="20"/>
        </w:rPr>
      </w:pPr>
      <w:r w:rsidRPr="003C0962">
        <w:rPr>
          <w:rFonts w:ascii="Times New Roman" w:hAnsi="Times New Roman"/>
          <w:sz w:val="20"/>
        </w:rPr>
        <w:t>административно-хозяйственных зданий и сооружений.</w:t>
      </w:r>
    </w:p>
    <w:p w:rsidR="001C18CE" w:rsidRDefault="009C7EE5" w:rsidP="001C18CE">
      <w:pPr>
        <w:pStyle w:val="31"/>
        <w:numPr>
          <w:ilvl w:val="0"/>
          <w:numId w:val="32"/>
        </w:numPr>
        <w:snapToGrid w:val="0"/>
        <w:jc w:val="both"/>
        <w:rPr>
          <w:rFonts w:ascii="Times New Roman" w:hAnsi="Times New Roman"/>
          <w:sz w:val="20"/>
        </w:rPr>
      </w:pPr>
      <w:r w:rsidRPr="003C0962">
        <w:rPr>
          <w:rFonts w:ascii="Times New Roman" w:hAnsi="Times New Roman"/>
          <w:sz w:val="20"/>
        </w:rPr>
        <w:t>Проектирование сетей</w:t>
      </w:r>
      <w:r w:rsidR="001C18CE">
        <w:rPr>
          <w:rFonts w:ascii="Times New Roman" w:hAnsi="Times New Roman"/>
          <w:sz w:val="20"/>
        </w:rPr>
        <w:t xml:space="preserve"> </w:t>
      </w:r>
      <w:proofErr w:type="gramStart"/>
      <w:r w:rsidR="001C18CE">
        <w:rPr>
          <w:rFonts w:ascii="Times New Roman" w:hAnsi="Times New Roman"/>
          <w:sz w:val="20"/>
        </w:rPr>
        <w:t>временного</w:t>
      </w:r>
      <w:proofErr w:type="gramEnd"/>
      <w:r w:rsidR="001C18CE">
        <w:rPr>
          <w:rFonts w:ascii="Times New Roman" w:hAnsi="Times New Roman"/>
          <w:sz w:val="20"/>
        </w:rPr>
        <w:t xml:space="preserve"> </w:t>
      </w:r>
      <w:proofErr w:type="spellStart"/>
      <w:r w:rsidR="001C18CE">
        <w:rPr>
          <w:rFonts w:ascii="Times New Roman" w:hAnsi="Times New Roman"/>
          <w:sz w:val="20"/>
        </w:rPr>
        <w:t>энерго</w:t>
      </w:r>
      <w:proofErr w:type="spellEnd"/>
      <w:r w:rsidR="001C18CE">
        <w:rPr>
          <w:rFonts w:ascii="Times New Roman" w:hAnsi="Times New Roman"/>
          <w:sz w:val="20"/>
        </w:rPr>
        <w:t xml:space="preserve"> и</w:t>
      </w:r>
    </w:p>
    <w:p w:rsidR="009C7EE5" w:rsidRPr="003C0962" w:rsidRDefault="009C7EE5" w:rsidP="001C18CE">
      <w:pPr>
        <w:pStyle w:val="31"/>
        <w:snapToGrid w:val="0"/>
        <w:jc w:val="both"/>
        <w:rPr>
          <w:rFonts w:ascii="Times New Roman" w:hAnsi="Times New Roman"/>
          <w:sz w:val="20"/>
        </w:rPr>
      </w:pPr>
      <w:r w:rsidRPr="003C0962">
        <w:rPr>
          <w:rFonts w:ascii="Times New Roman" w:hAnsi="Times New Roman"/>
          <w:sz w:val="20"/>
        </w:rPr>
        <w:t xml:space="preserve">водоснабжения. </w:t>
      </w:r>
    </w:p>
    <w:p w:rsidR="009C7EE5" w:rsidRPr="003C0962" w:rsidRDefault="009C7EE5" w:rsidP="009C7EE5">
      <w:pPr>
        <w:pStyle w:val="31"/>
        <w:jc w:val="both"/>
        <w:rPr>
          <w:rFonts w:ascii="Times New Roman" w:hAnsi="Times New Roman"/>
          <w:sz w:val="20"/>
        </w:rPr>
      </w:pPr>
      <w:r w:rsidRPr="003C0962">
        <w:rPr>
          <w:rFonts w:ascii="Times New Roman" w:hAnsi="Times New Roman"/>
          <w:b/>
          <w:sz w:val="20"/>
        </w:rPr>
        <w:t xml:space="preserve">        </w:t>
      </w:r>
      <w:proofErr w:type="gramStart"/>
      <w:r w:rsidRPr="003C0962">
        <w:rPr>
          <w:rFonts w:ascii="Times New Roman" w:hAnsi="Times New Roman"/>
          <w:sz w:val="20"/>
        </w:rPr>
        <w:t>Объектный</w:t>
      </w:r>
      <w:proofErr w:type="gramEnd"/>
      <w:r w:rsidRPr="003C0962">
        <w:rPr>
          <w:rFonts w:ascii="Times New Roman" w:hAnsi="Times New Roman"/>
          <w:b/>
          <w:sz w:val="20"/>
        </w:rPr>
        <w:t xml:space="preserve"> </w:t>
      </w:r>
      <w:r w:rsidRPr="003C0962">
        <w:rPr>
          <w:rFonts w:ascii="Times New Roman" w:hAnsi="Times New Roman"/>
          <w:sz w:val="20"/>
        </w:rPr>
        <w:t xml:space="preserve"> </w:t>
      </w:r>
      <w:proofErr w:type="spellStart"/>
      <w:r w:rsidRPr="003C0962">
        <w:rPr>
          <w:rFonts w:ascii="Times New Roman" w:hAnsi="Times New Roman"/>
          <w:sz w:val="20"/>
        </w:rPr>
        <w:t>стройгенплан</w:t>
      </w:r>
      <w:proofErr w:type="spellEnd"/>
      <w:r w:rsidRPr="003C0962">
        <w:rPr>
          <w:rFonts w:ascii="Times New Roman" w:hAnsi="Times New Roman"/>
          <w:sz w:val="20"/>
        </w:rPr>
        <w:t xml:space="preserve"> разрабатывается подрядчиком или проектно-технологической организацией согласно договора на проектные работы. Проект </w:t>
      </w:r>
      <w:proofErr w:type="spellStart"/>
      <w:r w:rsidRPr="003C0962">
        <w:rPr>
          <w:rFonts w:ascii="Times New Roman" w:hAnsi="Times New Roman"/>
          <w:sz w:val="20"/>
        </w:rPr>
        <w:t>стройгенплана</w:t>
      </w:r>
      <w:proofErr w:type="spellEnd"/>
      <w:r w:rsidRPr="003C0962">
        <w:rPr>
          <w:rFonts w:ascii="Times New Roman" w:hAnsi="Times New Roman"/>
          <w:sz w:val="20"/>
        </w:rPr>
        <w:t xml:space="preserve"> обязательно согласовывается с генподрядной и субподрядной организациями.</w:t>
      </w:r>
    </w:p>
    <w:p w:rsidR="009C7EE5" w:rsidRPr="003C0962" w:rsidRDefault="009C7EE5" w:rsidP="009C7EE5">
      <w:pPr>
        <w:pStyle w:val="31"/>
        <w:jc w:val="both"/>
        <w:rPr>
          <w:rFonts w:ascii="Times New Roman" w:hAnsi="Times New Roman"/>
          <w:sz w:val="20"/>
        </w:rPr>
      </w:pPr>
      <w:r>
        <w:rPr>
          <w:rFonts w:ascii="Times New Roman" w:hAnsi="Times New Roman"/>
          <w:b/>
          <w:sz w:val="20"/>
        </w:rPr>
        <w:t xml:space="preserve">        </w:t>
      </w:r>
      <w:r w:rsidRPr="003C0962">
        <w:rPr>
          <w:rFonts w:ascii="Times New Roman" w:hAnsi="Times New Roman"/>
          <w:sz w:val="20"/>
        </w:rPr>
        <w:t xml:space="preserve"> При строительстве отд</w:t>
      </w:r>
      <w:r>
        <w:rPr>
          <w:rFonts w:ascii="Times New Roman" w:hAnsi="Times New Roman"/>
          <w:sz w:val="20"/>
        </w:rPr>
        <w:t xml:space="preserve">ельного здания можно выделить три </w:t>
      </w:r>
      <w:r w:rsidRPr="003C0962">
        <w:rPr>
          <w:rFonts w:ascii="Times New Roman" w:hAnsi="Times New Roman"/>
          <w:sz w:val="20"/>
        </w:rPr>
        <w:t>самостоятельные зоны:</w:t>
      </w:r>
    </w:p>
    <w:p w:rsidR="009C7EE5" w:rsidRPr="003C0962" w:rsidRDefault="009C7EE5" w:rsidP="009C7EE5">
      <w:pPr>
        <w:pStyle w:val="31"/>
        <w:snapToGrid w:val="0"/>
        <w:ind w:left="75"/>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обслуживания</w:t>
      </w:r>
    </w:p>
    <w:p w:rsidR="009C7EE5" w:rsidRPr="003C0962" w:rsidRDefault="009C7EE5" w:rsidP="009C7EE5">
      <w:pPr>
        <w:pStyle w:val="31"/>
        <w:snapToGrid w:val="0"/>
        <w:ind w:left="75"/>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перемещения груза</w:t>
      </w:r>
    </w:p>
    <w:p w:rsidR="009C7EE5" w:rsidRPr="003C0962" w:rsidRDefault="009C7EE5" w:rsidP="009C7EE5">
      <w:pPr>
        <w:pStyle w:val="31"/>
        <w:snapToGrid w:val="0"/>
        <w:ind w:left="75"/>
        <w:jc w:val="both"/>
        <w:rPr>
          <w:rFonts w:ascii="Times New Roman" w:hAnsi="Times New Roman"/>
          <w:sz w:val="20"/>
        </w:rPr>
      </w:pPr>
      <w:r w:rsidRPr="003C0962">
        <w:rPr>
          <w:rFonts w:ascii="Times New Roman" w:hAnsi="Times New Roman"/>
          <w:sz w:val="20"/>
        </w:rPr>
        <w:t>–</w:t>
      </w:r>
      <w:r>
        <w:rPr>
          <w:rFonts w:ascii="Times New Roman" w:hAnsi="Times New Roman"/>
          <w:sz w:val="20"/>
        </w:rPr>
        <w:t xml:space="preserve"> </w:t>
      </w:r>
      <w:r w:rsidRPr="003C0962">
        <w:rPr>
          <w:rFonts w:ascii="Times New Roman" w:hAnsi="Times New Roman"/>
          <w:sz w:val="20"/>
        </w:rPr>
        <w:t>опасная зона для нахождения людей.</w:t>
      </w:r>
    </w:p>
    <w:p w:rsidR="009C7EE5" w:rsidRPr="003C0962" w:rsidRDefault="009C7EE5" w:rsidP="009C7EE5">
      <w:pPr>
        <w:pStyle w:val="31"/>
        <w:ind w:left="75"/>
        <w:jc w:val="both"/>
        <w:rPr>
          <w:rFonts w:ascii="Times New Roman" w:hAnsi="Times New Roman"/>
          <w:sz w:val="20"/>
        </w:rPr>
      </w:pPr>
      <w:r>
        <w:rPr>
          <w:rFonts w:ascii="Times New Roman" w:hAnsi="Times New Roman"/>
          <w:sz w:val="20"/>
        </w:rPr>
        <w:t xml:space="preserve">       </w:t>
      </w:r>
      <w:r w:rsidRPr="003C0962">
        <w:rPr>
          <w:rFonts w:ascii="Times New Roman" w:hAnsi="Times New Roman"/>
          <w:sz w:val="20"/>
        </w:rPr>
        <w:t>Для доставки на стройплощадку конструкций необходимо устройство автомоби</w:t>
      </w:r>
      <w:r>
        <w:rPr>
          <w:rFonts w:ascii="Times New Roman" w:hAnsi="Times New Roman"/>
          <w:sz w:val="20"/>
        </w:rPr>
        <w:t>льных дорог. Дороги делятся на два</w:t>
      </w:r>
      <w:r w:rsidRPr="003C0962">
        <w:rPr>
          <w:rFonts w:ascii="Times New Roman" w:hAnsi="Times New Roman"/>
          <w:sz w:val="20"/>
        </w:rPr>
        <w:t xml:space="preserve"> вида: постоянные и временные. Постоянные дороги строятся в начальный период строительства после завершения работ по вертикальной планировке территории и прокладке инженерных сетей. Для дорог предусматривается устройство бетонного основания толщиной не менее </w:t>
      </w:r>
      <w:smartTag w:uri="urn:schemas-microsoft-com:office:smarttags" w:element="metricconverter">
        <w:smartTagPr>
          <w:attr w:name="ProductID" w:val="20 см"/>
        </w:smartTagPr>
        <w:r w:rsidRPr="003C0962">
          <w:rPr>
            <w:rFonts w:ascii="Times New Roman" w:hAnsi="Times New Roman"/>
            <w:sz w:val="20"/>
          </w:rPr>
          <w:t>20 см</w:t>
        </w:r>
      </w:smartTag>
      <w:r w:rsidRPr="003C0962">
        <w:rPr>
          <w:rFonts w:ascii="Times New Roman" w:hAnsi="Times New Roman"/>
          <w:sz w:val="20"/>
        </w:rPr>
        <w:t xml:space="preserve"> с последующим покрытием одним слоем асфальтобетона. К моменту завершения строительства эти дороги передаются в постоянную эксплуатацию. В городских условиях временные дороги прокладываются из сборных </w:t>
      </w:r>
      <w:proofErr w:type="gramStart"/>
      <w:r w:rsidRPr="003C0962">
        <w:rPr>
          <w:rFonts w:ascii="Times New Roman" w:hAnsi="Times New Roman"/>
          <w:sz w:val="20"/>
        </w:rPr>
        <w:t>ж/б</w:t>
      </w:r>
      <w:proofErr w:type="gramEnd"/>
      <w:r w:rsidRPr="003C0962">
        <w:rPr>
          <w:rFonts w:ascii="Times New Roman" w:hAnsi="Times New Roman"/>
          <w:sz w:val="20"/>
        </w:rPr>
        <w:t xml:space="preserve"> плит, укладываемых на песчаной подушке. Проектирование построечных автомобильных дорог ведется в следующей последовательности: после привязки грузоподъемных кранов, размещения складов материалов, площадок укрупнительной сборки и др. элементов </w:t>
      </w:r>
      <w:proofErr w:type="spellStart"/>
      <w:r w:rsidRPr="003C0962">
        <w:rPr>
          <w:rFonts w:ascii="Times New Roman" w:hAnsi="Times New Roman"/>
          <w:sz w:val="20"/>
        </w:rPr>
        <w:t>стройгенплана</w:t>
      </w:r>
      <w:proofErr w:type="spellEnd"/>
      <w:r w:rsidRPr="003C0962">
        <w:rPr>
          <w:rFonts w:ascii="Times New Roman" w:hAnsi="Times New Roman"/>
          <w:sz w:val="20"/>
        </w:rPr>
        <w:t xml:space="preserve"> разрабатывается схема движения автотранспорта и расположение </w:t>
      </w:r>
      <w:r w:rsidRPr="003C0962">
        <w:rPr>
          <w:rFonts w:ascii="Times New Roman" w:hAnsi="Times New Roman"/>
          <w:sz w:val="20"/>
        </w:rPr>
        <w:lastRenderedPageBreak/>
        <w:t>дорог. При этом предусматривается максимальное использование существующих и проектируемых дорог. Дороги проектируютс</w:t>
      </w:r>
      <w:r>
        <w:rPr>
          <w:rFonts w:ascii="Times New Roman" w:hAnsi="Times New Roman"/>
          <w:sz w:val="20"/>
        </w:rPr>
        <w:t xml:space="preserve">я </w:t>
      </w:r>
      <w:proofErr w:type="gramStart"/>
      <w:r>
        <w:rPr>
          <w:rFonts w:ascii="Times New Roman" w:hAnsi="Times New Roman"/>
          <w:sz w:val="20"/>
        </w:rPr>
        <w:t>кольцевыми</w:t>
      </w:r>
      <w:proofErr w:type="gramEnd"/>
      <w:r>
        <w:rPr>
          <w:rFonts w:ascii="Times New Roman" w:hAnsi="Times New Roman"/>
          <w:sz w:val="20"/>
        </w:rPr>
        <w:t xml:space="preserve"> и имеют два</w:t>
      </w:r>
      <w:r w:rsidRPr="003C0962">
        <w:rPr>
          <w:rFonts w:ascii="Times New Roman" w:hAnsi="Times New Roman"/>
          <w:sz w:val="20"/>
        </w:rPr>
        <w:t xml:space="preserve"> въезда (выезда). На </w:t>
      </w:r>
      <w:proofErr w:type="spellStart"/>
      <w:r w:rsidRPr="003C0962">
        <w:rPr>
          <w:rFonts w:ascii="Times New Roman" w:hAnsi="Times New Roman"/>
          <w:sz w:val="20"/>
        </w:rPr>
        <w:t>стройгенплане</w:t>
      </w:r>
      <w:proofErr w:type="spellEnd"/>
      <w:r w:rsidRPr="003C0962">
        <w:rPr>
          <w:rFonts w:ascii="Times New Roman" w:hAnsi="Times New Roman"/>
          <w:sz w:val="20"/>
        </w:rPr>
        <w:t xml:space="preserve"> указывают направления движения, развороты, разъезды, стоянки при разгрузке автотранспорта. Ширина проезжей части принимается не более 3,5м с </w:t>
      </w:r>
      <w:proofErr w:type="spellStart"/>
      <w:r w:rsidRPr="003C0962">
        <w:rPr>
          <w:rFonts w:ascii="Times New Roman" w:hAnsi="Times New Roman"/>
          <w:sz w:val="20"/>
        </w:rPr>
        <w:t>уширениями</w:t>
      </w:r>
      <w:proofErr w:type="spellEnd"/>
      <w:r w:rsidRPr="003C0962">
        <w:rPr>
          <w:rFonts w:ascii="Times New Roman" w:hAnsi="Times New Roman"/>
          <w:sz w:val="20"/>
        </w:rPr>
        <w:t xml:space="preserve"> для стоянки и разгрузки – 6.0м. Минимальный радиус закруглений на поворотах дорог 12м, ширина дороги при этом увеличивается до 5м.</w:t>
      </w:r>
    </w:p>
    <w:p w:rsidR="009C7EE5" w:rsidRPr="003C0962" w:rsidRDefault="009C7EE5" w:rsidP="009C7EE5">
      <w:pPr>
        <w:pStyle w:val="31"/>
        <w:ind w:left="75"/>
        <w:jc w:val="both"/>
        <w:rPr>
          <w:rFonts w:ascii="Times New Roman" w:hAnsi="Times New Roman"/>
          <w:sz w:val="20"/>
        </w:rPr>
      </w:pPr>
      <w:r>
        <w:rPr>
          <w:rFonts w:ascii="Times New Roman" w:hAnsi="Times New Roman"/>
          <w:sz w:val="20"/>
        </w:rPr>
        <w:t xml:space="preserve">         </w:t>
      </w:r>
      <w:r w:rsidRPr="003C0962">
        <w:rPr>
          <w:rFonts w:ascii="Times New Roman" w:hAnsi="Times New Roman"/>
          <w:sz w:val="20"/>
        </w:rPr>
        <w:t xml:space="preserve">Временное водоснабжение стройплощадки необходимо для производства СМР, хозяйственно-бытового обслуживания рабочих и противопожарных нужд. Потребность в воде разрабатывается в </w:t>
      </w:r>
      <w:proofErr w:type="gramStart"/>
      <w:r w:rsidRPr="003C0962">
        <w:rPr>
          <w:rFonts w:ascii="Times New Roman" w:hAnsi="Times New Roman"/>
          <w:sz w:val="20"/>
        </w:rPr>
        <w:t>ПОС</w:t>
      </w:r>
      <w:proofErr w:type="gramEnd"/>
      <w:r w:rsidRPr="003C0962">
        <w:rPr>
          <w:rFonts w:ascii="Times New Roman" w:hAnsi="Times New Roman"/>
          <w:sz w:val="20"/>
        </w:rPr>
        <w:t xml:space="preserve"> и ППР. Для временного водоснабжения прокладываются стальные или асбестоцементные трубы. Для отвода воды предусматривается устройство систем временной канализации. Источниками электроснабжения являются: трансформаторные подстанции стационарного или передвижного типа.</w:t>
      </w:r>
    </w:p>
    <w:p w:rsidR="009C7EE5" w:rsidRPr="003C0962" w:rsidRDefault="009C7EE5" w:rsidP="009C7EE5">
      <w:pPr>
        <w:pStyle w:val="31"/>
        <w:ind w:left="74"/>
        <w:jc w:val="both"/>
        <w:rPr>
          <w:rFonts w:ascii="Times New Roman" w:hAnsi="Times New Roman"/>
          <w:sz w:val="20"/>
        </w:rPr>
      </w:pPr>
      <w:r>
        <w:rPr>
          <w:rFonts w:ascii="Times New Roman" w:hAnsi="Times New Roman"/>
          <w:sz w:val="20"/>
        </w:rPr>
        <w:t xml:space="preserve">        </w:t>
      </w:r>
      <w:r w:rsidRPr="003C0962">
        <w:rPr>
          <w:rFonts w:ascii="Times New Roman" w:hAnsi="Times New Roman"/>
          <w:sz w:val="20"/>
        </w:rPr>
        <w:t xml:space="preserve">Последняя задача при проектировании </w:t>
      </w:r>
      <w:proofErr w:type="spellStart"/>
      <w:r w:rsidRPr="003C0962">
        <w:rPr>
          <w:rFonts w:ascii="Times New Roman" w:hAnsi="Times New Roman"/>
          <w:sz w:val="20"/>
        </w:rPr>
        <w:t>стройгенплана</w:t>
      </w:r>
      <w:proofErr w:type="spellEnd"/>
      <w:r w:rsidRPr="003C0962">
        <w:rPr>
          <w:rFonts w:ascii="Times New Roman" w:hAnsi="Times New Roman"/>
          <w:sz w:val="20"/>
        </w:rPr>
        <w:t xml:space="preserve"> – размещение на площадке временных зданий и сооружений, привязка их к объектам строительства. При этом необходимо соблюдать рекомендации: административные здания (конторы, диспетчерские) располагают у въезда на стройплощадку; здания санитарно-бытового назначения размещают вблизи зон максимальной концентрации рабочих.</w:t>
      </w:r>
    </w:p>
    <w:p w:rsidR="009C7EE5" w:rsidRPr="003C0962" w:rsidRDefault="009C7EE5" w:rsidP="009C7EE5">
      <w:pPr>
        <w:pStyle w:val="31"/>
        <w:ind w:left="74"/>
        <w:jc w:val="both"/>
        <w:rPr>
          <w:rFonts w:ascii="Times New Roman" w:hAnsi="Times New Roman"/>
          <w:sz w:val="20"/>
        </w:rPr>
      </w:pPr>
      <w:r>
        <w:rPr>
          <w:rFonts w:ascii="Times New Roman" w:hAnsi="Times New Roman"/>
          <w:sz w:val="20"/>
        </w:rPr>
        <w:t xml:space="preserve">        </w:t>
      </w:r>
      <w:r w:rsidRPr="003C0962">
        <w:rPr>
          <w:rFonts w:ascii="Times New Roman" w:hAnsi="Times New Roman"/>
          <w:sz w:val="20"/>
        </w:rPr>
        <w:t xml:space="preserve">Помещения для обогрева должны располагаться не далее </w:t>
      </w:r>
      <w:smartTag w:uri="urn:schemas-microsoft-com:office:smarttags" w:element="metricconverter">
        <w:smartTagPr>
          <w:attr w:name="ProductID" w:val="150 м"/>
        </w:smartTagPr>
        <w:r w:rsidRPr="003C0962">
          <w:rPr>
            <w:rFonts w:ascii="Times New Roman" w:hAnsi="Times New Roman"/>
            <w:sz w:val="20"/>
          </w:rPr>
          <w:t>150 м</w:t>
        </w:r>
      </w:smartTag>
      <w:r w:rsidRPr="003C0962">
        <w:rPr>
          <w:rFonts w:ascii="Times New Roman" w:hAnsi="Times New Roman"/>
          <w:sz w:val="20"/>
        </w:rPr>
        <w:t xml:space="preserve"> от рабочих мест, а  укрытия от атмосферных осадков не далее 75м или непосредственно на рабочих местах.</w:t>
      </w:r>
    </w:p>
    <w:p w:rsidR="009C7EE5" w:rsidRDefault="009C7EE5" w:rsidP="00B772C1">
      <w:pPr>
        <w:pStyle w:val="2"/>
        <w:numPr>
          <w:ilvl w:val="0"/>
          <w:numId w:val="0"/>
        </w:numPr>
        <w:ind w:left="788"/>
        <w:jc w:val="left"/>
      </w:pPr>
    </w:p>
    <w:p w:rsidR="00243475" w:rsidRPr="00243475" w:rsidRDefault="00243475" w:rsidP="00243475"/>
    <w:p w:rsidR="00177984" w:rsidRPr="00243475" w:rsidRDefault="00177984" w:rsidP="00243475">
      <w:pPr>
        <w:pStyle w:val="2"/>
      </w:pPr>
      <w:bookmarkStart w:id="2" w:name="_Toc423620823"/>
      <w:r w:rsidRPr="00243475">
        <w:t>Порядок составления проекта канализации</w:t>
      </w:r>
      <w:bookmarkEnd w:id="2"/>
    </w:p>
    <w:p w:rsidR="00177984" w:rsidRPr="00E233F5" w:rsidRDefault="00177984" w:rsidP="00177984">
      <w:pPr>
        <w:shd w:val="clear" w:color="auto" w:fill="FFFFFF"/>
        <w:jc w:val="center"/>
        <w:rPr>
          <w:b/>
          <w:color w:val="000000"/>
          <w:sz w:val="20"/>
          <w:szCs w:val="20"/>
        </w:rPr>
      </w:pP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В пояснительной записке к проекту по канализации приводятся исходные и нормативные данные, гидравлические, технологические, технико-экономические и другие расчеты по количеству и составу сточных вод, сетям, насосным станциям и очистным сооружениям, энергоснабжению; определяются материалы и способы производства работ, очередность и сроки осуществления строительства. Решаются вопросы технической эстетики. На стадии технического проекта определяется сметная стоимость строительства канализации.</w:t>
      </w: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 xml:space="preserve">Канализационные сооружения, при расширении которых в будущем потребуются значительные дополнительные затраты на </w:t>
      </w:r>
      <w:r w:rsidRPr="00647A7C">
        <w:rPr>
          <w:color w:val="000000"/>
          <w:sz w:val="20"/>
          <w:szCs w:val="20"/>
        </w:rPr>
        <w:lastRenderedPageBreak/>
        <w:t>их устройство, должны проектироваться и осуществляться сразу на расчетный срок. Сооружения, строительство которых можно осуществлять по мере потребности без значительных затрат на их переустройство, должны проектироваться в объеме, необходимом только на первую очередь с расчетом на их полное использование при дальнейшем развитии строительства.</w:t>
      </w: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В первую очередь прокладывается та часть канализационной сети, которая необходима для обслуживания уже существующих или строящихся жилых кварталов и промышленных предприятий исходя из капитальной застройки.</w:t>
      </w:r>
      <w:r>
        <w:rPr>
          <w:color w:val="000000"/>
          <w:sz w:val="20"/>
          <w:szCs w:val="20"/>
        </w:rPr>
        <w:t xml:space="preserve"> </w:t>
      </w:r>
      <w:r w:rsidRPr="00647A7C">
        <w:rPr>
          <w:color w:val="000000"/>
          <w:sz w:val="20"/>
          <w:szCs w:val="20"/>
        </w:rPr>
        <w:t>Условия спуска сточных вод и способы их очистки должны быть согласованы на стадии проектирования</w:t>
      </w:r>
      <w:r>
        <w:rPr>
          <w:color w:val="000000"/>
          <w:sz w:val="20"/>
          <w:szCs w:val="20"/>
        </w:rPr>
        <w:t xml:space="preserve">. </w:t>
      </w:r>
      <w:r w:rsidRPr="00647A7C">
        <w:rPr>
          <w:color w:val="000000"/>
          <w:sz w:val="20"/>
          <w:szCs w:val="20"/>
        </w:rPr>
        <w:t>При спуске сточных вод в судоходные реки необходимо согласовать место выпуска и его конструкцию.</w:t>
      </w:r>
    </w:p>
    <w:p w:rsidR="00177984" w:rsidRDefault="00177984" w:rsidP="00177984">
      <w:pPr>
        <w:shd w:val="clear" w:color="auto" w:fill="FFFFFF"/>
        <w:jc w:val="both"/>
        <w:rPr>
          <w:color w:val="000000"/>
          <w:sz w:val="20"/>
          <w:szCs w:val="20"/>
        </w:rPr>
      </w:pPr>
      <w:r w:rsidRPr="00647A7C">
        <w:rPr>
          <w:color w:val="000000"/>
          <w:sz w:val="20"/>
          <w:szCs w:val="20"/>
        </w:rPr>
        <w:t xml:space="preserve">В техническом проекте должен быть приведен перечень используемых типовых проектов. </w:t>
      </w:r>
    </w:p>
    <w:p w:rsidR="00B772C1" w:rsidRDefault="00B772C1" w:rsidP="00177984">
      <w:pPr>
        <w:shd w:val="clear" w:color="auto" w:fill="FFFFFF"/>
        <w:jc w:val="both"/>
        <w:rPr>
          <w:color w:val="000000"/>
          <w:sz w:val="20"/>
          <w:szCs w:val="20"/>
        </w:rPr>
      </w:pPr>
    </w:p>
    <w:p w:rsidR="00177984" w:rsidRPr="00243475" w:rsidRDefault="00177984" w:rsidP="00243475">
      <w:pPr>
        <w:pStyle w:val="2"/>
      </w:pPr>
      <w:bookmarkStart w:id="3" w:name="_Toc423620824"/>
      <w:r w:rsidRPr="00243475">
        <w:t>Состав типового проекта</w:t>
      </w:r>
      <w:bookmarkEnd w:id="3"/>
    </w:p>
    <w:p w:rsidR="00177984" w:rsidRPr="00E233F5" w:rsidRDefault="00177984" w:rsidP="00177984">
      <w:pPr>
        <w:shd w:val="clear" w:color="auto" w:fill="FFFFFF"/>
        <w:jc w:val="center"/>
        <w:rPr>
          <w:b/>
          <w:color w:val="000000"/>
          <w:sz w:val="20"/>
          <w:szCs w:val="20"/>
        </w:rPr>
      </w:pPr>
    </w:p>
    <w:p w:rsidR="00177984"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Типовые проекты содержат следующие материалы:</w:t>
      </w:r>
    </w:p>
    <w:p w:rsidR="001C18CE" w:rsidRDefault="001C18CE" w:rsidP="001C18CE">
      <w:pPr>
        <w:shd w:val="clear" w:color="auto" w:fill="FFFFFF"/>
        <w:jc w:val="both"/>
        <w:rPr>
          <w:color w:val="000000"/>
          <w:sz w:val="20"/>
          <w:szCs w:val="20"/>
        </w:rPr>
      </w:pPr>
      <w:r w:rsidRPr="003C0962">
        <w:rPr>
          <w:sz w:val="20"/>
        </w:rPr>
        <w:t>–</w:t>
      </w:r>
      <w:r>
        <w:rPr>
          <w:sz w:val="20"/>
        </w:rPr>
        <w:t xml:space="preserve"> </w:t>
      </w:r>
      <w:r w:rsidR="00177984" w:rsidRPr="00647A7C">
        <w:rPr>
          <w:color w:val="000000"/>
          <w:sz w:val="20"/>
          <w:szCs w:val="20"/>
        </w:rPr>
        <w:t xml:space="preserve">заглавный лист с перечнями чертежей данной марки, </w:t>
      </w:r>
    </w:p>
    <w:p w:rsidR="00177984" w:rsidRDefault="00177984" w:rsidP="001C18CE">
      <w:pPr>
        <w:shd w:val="clear" w:color="auto" w:fill="FFFFFF"/>
        <w:jc w:val="both"/>
        <w:rPr>
          <w:color w:val="000000"/>
          <w:sz w:val="20"/>
          <w:szCs w:val="20"/>
        </w:rPr>
      </w:pPr>
      <w:r w:rsidRPr="00647A7C">
        <w:rPr>
          <w:color w:val="000000"/>
          <w:sz w:val="20"/>
          <w:szCs w:val="20"/>
        </w:rPr>
        <w:t>примененных стандартов, типовых чертежей с системой условных обозначений;</w:t>
      </w:r>
    </w:p>
    <w:p w:rsidR="00177984" w:rsidRDefault="001C18CE" w:rsidP="001C18CE">
      <w:pPr>
        <w:shd w:val="clear" w:color="auto" w:fill="FFFFFF"/>
        <w:jc w:val="both"/>
        <w:rPr>
          <w:color w:val="000000"/>
          <w:sz w:val="20"/>
          <w:szCs w:val="20"/>
        </w:rPr>
      </w:pPr>
      <w:r w:rsidRPr="003C0962">
        <w:rPr>
          <w:sz w:val="20"/>
        </w:rPr>
        <w:t>–</w:t>
      </w:r>
      <w:r>
        <w:rPr>
          <w:sz w:val="20"/>
        </w:rPr>
        <w:t xml:space="preserve"> </w:t>
      </w:r>
      <w:r w:rsidR="00177984">
        <w:rPr>
          <w:color w:val="000000"/>
          <w:sz w:val="20"/>
          <w:szCs w:val="20"/>
        </w:rPr>
        <w:t>планы в масштабе 1</w:t>
      </w:r>
      <w:r w:rsidR="00177984" w:rsidRPr="00647A7C">
        <w:rPr>
          <w:color w:val="000000"/>
          <w:sz w:val="20"/>
          <w:szCs w:val="20"/>
        </w:rPr>
        <w:t>:200 и в необходимых случа</w:t>
      </w:r>
      <w:r w:rsidR="00177984">
        <w:rPr>
          <w:color w:val="000000"/>
          <w:sz w:val="20"/>
          <w:szCs w:val="20"/>
        </w:rPr>
        <w:t>ях элементы планов в масштабе 1:50 или 1:</w:t>
      </w:r>
      <w:r w:rsidR="00177984" w:rsidRPr="00647A7C">
        <w:rPr>
          <w:color w:val="000000"/>
          <w:sz w:val="20"/>
          <w:szCs w:val="20"/>
        </w:rPr>
        <w:t>100 с указанием оборудования и сетей водопровода и канализации;</w:t>
      </w:r>
    </w:p>
    <w:p w:rsidR="00177984" w:rsidRDefault="001C18CE" w:rsidP="001C18CE">
      <w:pPr>
        <w:shd w:val="clear" w:color="auto" w:fill="FFFFFF"/>
        <w:jc w:val="both"/>
        <w:rPr>
          <w:color w:val="000000"/>
          <w:sz w:val="20"/>
          <w:szCs w:val="20"/>
        </w:rPr>
      </w:pPr>
      <w:r w:rsidRPr="003C0962">
        <w:rPr>
          <w:sz w:val="20"/>
        </w:rPr>
        <w:t>–</w:t>
      </w:r>
      <w:r>
        <w:rPr>
          <w:sz w:val="20"/>
        </w:rPr>
        <w:t xml:space="preserve"> </w:t>
      </w:r>
      <w:r w:rsidR="00177984" w:rsidRPr="00647A7C">
        <w:rPr>
          <w:color w:val="000000"/>
          <w:sz w:val="20"/>
          <w:szCs w:val="20"/>
        </w:rPr>
        <w:t xml:space="preserve">схемы водопровода, хозяйственно-фекальной, производственной и ливневой канализации; </w:t>
      </w:r>
    </w:p>
    <w:p w:rsidR="00177984" w:rsidRDefault="001C18CE" w:rsidP="001C18CE">
      <w:pPr>
        <w:shd w:val="clear" w:color="auto" w:fill="FFFFFF"/>
        <w:jc w:val="both"/>
        <w:rPr>
          <w:color w:val="000000"/>
          <w:sz w:val="20"/>
          <w:szCs w:val="20"/>
        </w:rPr>
      </w:pPr>
      <w:r w:rsidRPr="003C0962">
        <w:rPr>
          <w:sz w:val="20"/>
        </w:rPr>
        <w:t>–</w:t>
      </w:r>
      <w:r>
        <w:rPr>
          <w:sz w:val="20"/>
        </w:rPr>
        <w:t xml:space="preserve"> </w:t>
      </w:r>
      <w:r w:rsidR="00177984" w:rsidRPr="00647A7C">
        <w:rPr>
          <w:color w:val="000000"/>
          <w:sz w:val="20"/>
          <w:szCs w:val="20"/>
        </w:rPr>
        <w:t xml:space="preserve">общие виды </w:t>
      </w:r>
      <w:r w:rsidR="00177984">
        <w:rPr>
          <w:color w:val="000000"/>
          <w:sz w:val="20"/>
          <w:szCs w:val="20"/>
        </w:rPr>
        <w:t xml:space="preserve">   </w:t>
      </w:r>
      <w:r w:rsidR="00177984" w:rsidRPr="00647A7C">
        <w:rPr>
          <w:color w:val="000000"/>
          <w:sz w:val="20"/>
          <w:szCs w:val="20"/>
        </w:rPr>
        <w:t>нетиповых конструкций, узлов</w:t>
      </w:r>
      <w:r w:rsidR="00177984">
        <w:rPr>
          <w:color w:val="000000"/>
          <w:sz w:val="20"/>
          <w:szCs w:val="20"/>
        </w:rPr>
        <w:t xml:space="preserve"> </w:t>
      </w:r>
      <w:r w:rsidR="00177984" w:rsidRPr="00647A7C">
        <w:rPr>
          <w:color w:val="000000"/>
          <w:sz w:val="20"/>
          <w:szCs w:val="20"/>
        </w:rPr>
        <w:t xml:space="preserve"> и </w:t>
      </w:r>
      <w:r w:rsidR="00177984">
        <w:rPr>
          <w:color w:val="000000"/>
          <w:sz w:val="20"/>
          <w:szCs w:val="20"/>
        </w:rPr>
        <w:t xml:space="preserve">  </w:t>
      </w:r>
      <w:r w:rsidR="00177984" w:rsidRPr="00647A7C">
        <w:rPr>
          <w:color w:val="000000"/>
          <w:sz w:val="20"/>
          <w:szCs w:val="20"/>
        </w:rPr>
        <w:t>деталей в масштабе</w:t>
      </w:r>
      <w:r w:rsidR="00177984">
        <w:rPr>
          <w:color w:val="000000"/>
          <w:sz w:val="20"/>
          <w:szCs w:val="20"/>
        </w:rPr>
        <w:t xml:space="preserve"> 1</w:t>
      </w:r>
      <w:r w:rsidR="00177984" w:rsidRPr="00647A7C">
        <w:rPr>
          <w:color w:val="000000"/>
          <w:sz w:val="20"/>
          <w:szCs w:val="20"/>
        </w:rPr>
        <w:t xml:space="preserve">:50; </w:t>
      </w:r>
    </w:p>
    <w:p w:rsidR="00177984" w:rsidRDefault="001C18CE" w:rsidP="001C18CE">
      <w:pPr>
        <w:shd w:val="clear" w:color="auto" w:fill="FFFFFF"/>
        <w:jc w:val="both"/>
        <w:rPr>
          <w:color w:val="000000"/>
          <w:sz w:val="20"/>
          <w:szCs w:val="20"/>
        </w:rPr>
      </w:pPr>
      <w:r w:rsidRPr="003C0962">
        <w:rPr>
          <w:sz w:val="20"/>
        </w:rPr>
        <w:t>–</w:t>
      </w:r>
      <w:r>
        <w:rPr>
          <w:sz w:val="20"/>
        </w:rPr>
        <w:t xml:space="preserve"> </w:t>
      </w:r>
      <w:r w:rsidR="00177984" w:rsidRPr="00647A7C">
        <w:rPr>
          <w:color w:val="000000"/>
          <w:sz w:val="20"/>
          <w:szCs w:val="20"/>
        </w:rPr>
        <w:t>указ</w:t>
      </w:r>
      <w:r w:rsidR="00177984">
        <w:rPr>
          <w:color w:val="000000"/>
          <w:sz w:val="20"/>
          <w:szCs w:val="20"/>
        </w:rPr>
        <w:t>ания по антикоррозионной защите;</w:t>
      </w:r>
    </w:p>
    <w:p w:rsidR="00177984" w:rsidRPr="001C18CE" w:rsidRDefault="001C18CE" w:rsidP="001C18CE">
      <w:pPr>
        <w:shd w:val="clear" w:color="auto" w:fill="FFFFFF"/>
        <w:jc w:val="both"/>
        <w:rPr>
          <w:color w:val="000000"/>
          <w:sz w:val="20"/>
          <w:szCs w:val="20"/>
        </w:rPr>
      </w:pPr>
      <w:r w:rsidRPr="003C0962">
        <w:rPr>
          <w:sz w:val="20"/>
        </w:rPr>
        <w:t>–</w:t>
      </w:r>
      <w:r>
        <w:rPr>
          <w:sz w:val="20"/>
        </w:rPr>
        <w:t xml:space="preserve"> </w:t>
      </w:r>
      <w:r w:rsidR="00177984" w:rsidRPr="00647A7C">
        <w:rPr>
          <w:color w:val="000000"/>
          <w:sz w:val="20"/>
          <w:szCs w:val="20"/>
        </w:rPr>
        <w:t xml:space="preserve"> заказные спецификации на все виды оборудования, </w:t>
      </w:r>
      <w:r w:rsidR="00177984" w:rsidRPr="001C18CE">
        <w:rPr>
          <w:color w:val="000000"/>
          <w:sz w:val="20"/>
          <w:szCs w:val="20"/>
        </w:rPr>
        <w:t>приборов, арматуры и других изделий;</w:t>
      </w:r>
    </w:p>
    <w:p w:rsidR="00177984" w:rsidRPr="00647A7C" w:rsidRDefault="00177984" w:rsidP="00177984">
      <w:pPr>
        <w:shd w:val="clear" w:color="auto" w:fill="FFFFFF"/>
        <w:jc w:val="both"/>
        <w:rPr>
          <w:color w:val="000000"/>
          <w:sz w:val="20"/>
          <w:szCs w:val="20"/>
        </w:rPr>
      </w:pPr>
      <w:r>
        <w:rPr>
          <w:color w:val="000000"/>
          <w:sz w:val="20"/>
          <w:szCs w:val="20"/>
        </w:rPr>
        <w:t>Ч</w:t>
      </w:r>
      <w:r w:rsidRPr="00647A7C">
        <w:rPr>
          <w:color w:val="000000"/>
          <w:sz w:val="20"/>
          <w:szCs w:val="20"/>
        </w:rPr>
        <w:t>ертежи водопровода и канализации, как пр</w:t>
      </w:r>
      <w:r>
        <w:rPr>
          <w:color w:val="000000"/>
          <w:sz w:val="20"/>
          <w:szCs w:val="20"/>
        </w:rPr>
        <w:t xml:space="preserve">авило, должны выпускаться </w:t>
      </w:r>
      <w:proofErr w:type="gramStart"/>
      <w:r>
        <w:rPr>
          <w:color w:val="000000"/>
          <w:sz w:val="20"/>
          <w:szCs w:val="20"/>
        </w:rPr>
        <w:t>совмещ</w:t>
      </w:r>
      <w:r w:rsidRPr="00647A7C">
        <w:rPr>
          <w:color w:val="000000"/>
          <w:sz w:val="20"/>
          <w:szCs w:val="20"/>
        </w:rPr>
        <w:t>енными</w:t>
      </w:r>
      <w:proofErr w:type="gramEnd"/>
      <w:r w:rsidRPr="00647A7C">
        <w:rPr>
          <w:color w:val="000000"/>
          <w:sz w:val="20"/>
          <w:szCs w:val="20"/>
        </w:rPr>
        <w:t>.</w:t>
      </w: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Проект и смета к техническому проекту подлежат утверждению в установленном порядке. На основе утвержденного проекта должны составляться спецификации оборудования.</w:t>
      </w:r>
      <w:r>
        <w:rPr>
          <w:color w:val="000000"/>
          <w:sz w:val="20"/>
          <w:szCs w:val="20"/>
        </w:rPr>
        <w:t xml:space="preserve"> </w:t>
      </w:r>
      <w:r w:rsidRPr="00647A7C">
        <w:rPr>
          <w:color w:val="000000"/>
          <w:sz w:val="20"/>
          <w:szCs w:val="20"/>
        </w:rPr>
        <w:t xml:space="preserve">Составленные по техническому проекту сметы на строительство отдельных зданий и сооружений и сметы на отдельные виды строительных и специальных работ согласовываются со строительной организацией. Затем составляется сводка объемов и </w:t>
      </w:r>
      <w:r w:rsidRPr="00647A7C">
        <w:rPr>
          <w:color w:val="000000"/>
          <w:sz w:val="20"/>
          <w:szCs w:val="20"/>
        </w:rPr>
        <w:lastRenderedPageBreak/>
        <w:t>определяется размер затрат на приобретение оборудования и стоимость работ по его монтажу. После этого составляют сводную ведомость, определяющую потребность в производственных ресурсах.</w:t>
      </w: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Рабочие чертежи составляются на основе утвержденного технического проекта и полученных от заказчика технических данных по заказанному оборудованию для строительства канализации. При разработке рабочих чертежей должны быть использованы стандарты и типовые чертежи отдельных сооружений.</w:t>
      </w: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При проектировании сложных объектов целесообразно использование метода объемного (макетного) проектирования. Особое значение этот метод приобретает, когда проектируемые сооружения насыщены большим количеством трубопроводов разного назначения с соответствующей арматурой и приборами автоматизации технологического процесса. Объемное проектирование ведется комплексной группой проектировщиков, состоящей из сантехников, строителей, энергетиков, специалистов по автоматике и контрольно-измерите</w:t>
      </w:r>
      <w:r>
        <w:rPr>
          <w:color w:val="000000"/>
          <w:sz w:val="20"/>
          <w:szCs w:val="20"/>
        </w:rPr>
        <w:t xml:space="preserve">льным приборам. Пользуясь </w:t>
      </w:r>
      <w:proofErr w:type="spellStart"/>
      <w:r>
        <w:rPr>
          <w:color w:val="000000"/>
          <w:sz w:val="20"/>
          <w:szCs w:val="20"/>
        </w:rPr>
        <w:t>сборно</w:t>
      </w:r>
      <w:r w:rsidRPr="00647A7C">
        <w:rPr>
          <w:color w:val="000000"/>
          <w:sz w:val="20"/>
          <w:szCs w:val="20"/>
        </w:rPr>
        <w:t>разборным</w:t>
      </w:r>
      <w:proofErr w:type="spellEnd"/>
      <w:r w:rsidRPr="00647A7C">
        <w:rPr>
          <w:color w:val="000000"/>
          <w:sz w:val="20"/>
          <w:szCs w:val="20"/>
        </w:rPr>
        <w:t xml:space="preserve"> макетом, выбирают лучший вариант. Основным видом проектной документации служит фото с масштабного макета. После согласования и утверждения окончательного варианта проектировщики производят графическую и расчетную доработку технологических коммуникаций, уточняют диаметры трубопроводов, узлов и т. д. При этом все схемы трубопроводов графически составляются упрощенно. В последнее время вместо графической доработки применяют фотографирование узлов модели с последующим их изготовлением и монтажом по фотографиям.</w:t>
      </w:r>
    </w:p>
    <w:p w:rsidR="00177984"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Опыт объемного проектирования показал, что кроме улучшения качества проекта достигается снижение стоимости проектирования на 10— 15%. Но главное преимущество о</w:t>
      </w:r>
      <w:r>
        <w:rPr>
          <w:color w:val="000000"/>
          <w:sz w:val="20"/>
          <w:szCs w:val="20"/>
        </w:rPr>
        <w:t xml:space="preserve">бъемного проектирования заключается в его </w:t>
      </w:r>
      <w:r w:rsidRPr="00647A7C">
        <w:rPr>
          <w:color w:val="000000"/>
          <w:sz w:val="20"/>
          <w:szCs w:val="20"/>
        </w:rPr>
        <w:t>наглядности, в исключении ошибок и в возможности лучшей организации строительно-монтажных работ.</w:t>
      </w:r>
    </w:p>
    <w:p w:rsidR="004B0FBE" w:rsidRDefault="004B0FBE" w:rsidP="00177984">
      <w:pPr>
        <w:shd w:val="clear" w:color="auto" w:fill="FFFFFF"/>
        <w:jc w:val="both"/>
        <w:rPr>
          <w:color w:val="000000"/>
          <w:sz w:val="20"/>
          <w:szCs w:val="20"/>
        </w:rPr>
      </w:pPr>
    </w:p>
    <w:p w:rsidR="004B0FBE" w:rsidRDefault="004B0FBE" w:rsidP="00177984">
      <w:pPr>
        <w:shd w:val="clear" w:color="auto" w:fill="FFFFFF"/>
        <w:jc w:val="both"/>
        <w:rPr>
          <w:color w:val="000000"/>
          <w:sz w:val="20"/>
          <w:szCs w:val="20"/>
        </w:rPr>
      </w:pPr>
    </w:p>
    <w:p w:rsidR="00243475" w:rsidRDefault="00243475" w:rsidP="00177984">
      <w:pPr>
        <w:shd w:val="clear" w:color="auto" w:fill="FFFFFF"/>
        <w:jc w:val="both"/>
        <w:rPr>
          <w:color w:val="000000"/>
          <w:sz w:val="20"/>
          <w:szCs w:val="20"/>
        </w:rPr>
      </w:pPr>
    </w:p>
    <w:p w:rsidR="00243475" w:rsidRDefault="00243475" w:rsidP="00177984">
      <w:pPr>
        <w:shd w:val="clear" w:color="auto" w:fill="FFFFFF"/>
        <w:jc w:val="both"/>
        <w:rPr>
          <w:color w:val="000000"/>
          <w:sz w:val="20"/>
          <w:szCs w:val="20"/>
        </w:rPr>
      </w:pPr>
    </w:p>
    <w:p w:rsidR="00BE305D" w:rsidRDefault="00BE305D" w:rsidP="00BE305D">
      <w:pPr>
        <w:shd w:val="clear" w:color="auto" w:fill="FFFFFF"/>
        <w:ind w:left="1069"/>
        <w:rPr>
          <w:b/>
          <w:color w:val="000000"/>
          <w:sz w:val="20"/>
          <w:szCs w:val="20"/>
        </w:rPr>
      </w:pPr>
    </w:p>
    <w:p w:rsidR="00BE305D" w:rsidRPr="00243475" w:rsidRDefault="00BE305D" w:rsidP="00243475">
      <w:pPr>
        <w:pStyle w:val="2"/>
      </w:pPr>
      <w:bookmarkStart w:id="4" w:name="_Toc423620832"/>
      <w:r w:rsidRPr="00243475">
        <w:lastRenderedPageBreak/>
        <w:t>Цель технологического проектирования</w:t>
      </w:r>
      <w:bookmarkEnd w:id="4"/>
    </w:p>
    <w:p w:rsidR="00BE305D" w:rsidRDefault="00BE305D" w:rsidP="00BE305D">
      <w:pPr>
        <w:shd w:val="clear" w:color="auto" w:fill="FFFFFF"/>
        <w:ind w:left="786"/>
        <w:jc w:val="center"/>
        <w:rPr>
          <w:b/>
          <w:color w:val="000000"/>
          <w:sz w:val="20"/>
          <w:szCs w:val="20"/>
        </w:rPr>
      </w:pPr>
    </w:p>
    <w:p w:rsidR="00BE305D" w:rsidRDefault="00BE305D" w:rsidP="00BE305D">
      <w:pPr>
        <w:shd w:val="clear" w:color="auto" w:fill="FFFFFF"/>
        <w:jc w:val="both"/>
        <w:rPr>
          <w:color w:val="000000"/>
          <w:sz w:val="20"/>
          <w:szCs w:val="20"/>
        </w:rPr>
      </w:pPr>
      <w:r>
        <w:rPr>
          <w:color w:val="000000"/>
          <w:sz w:val="20"/>
          <w:szCs w:val="20"/>
        </w:rPr>
        <w:t xml:space="preserve">          Технологическое проектирование предназначено для разработки оптимальных технологических решений и определения необходимых организационных условий выполнения строительных процессов, работ, возведения здания или сооружения в целом. Целью проектирования производства работ является выбор технологии и организации их выполнения, которые позволят осуществить возведение объекта в требуемые сроки, при надлежащем качестве и при снижении себестоимости работ. </w:t>
      </w:r>
    </w:p>
    <w:p w:rsidR="00BE305D" w:rsidRDefault="00BE305D" w:rsidP="00BE305D">
      <w:pPr>
        <w:shd w:val="clear" w:color="auto" w:fill="FFFFFF"/>
        <w:jc w:val="both"/>
        <w:rPr>
          <w:color w:val="000000"/>
          <w:sz w:val="20"/>
          <w:szCs w:val="20"/>
        </w:rPr>
      </w:pPr>
      <w:r>
        <w:rPr>
          <w:color w:val="000000"/>
          <w:sz w:val="20"/>
          <w:szCs w:val="20"/>
        </w:rPr>
        <w:t xml:space="preserve">        Оптимальное решение может быть достигнуто на базе типизации проекта, заложенной в него индустриализации возведения каркаса здания и всего цикла отделочных работ, применения комплексной механизации и передового электрифицированного ручного инструмента.</w:t>
      </w:r>
    </w:p>
    <w:p w:rsidR="00BE305D" w:rsidRDefault="00BE305D" w:rsidP="00BE305D">
      <w:pPr>
        <w:shd w:val="clear" w:color="auto" w:fill="FFFFFF"/>
        <w:jc w:val="both"/>
        <w:rPr>
          <w:color w:val="000000"/>
          <w:sz w:val="20"/>
          <w:szCs w:val="20"/>
        </w:rPr>
      </w:pPr>
      <w:r>
        <w:rPr>
          <w:color w:val="000000"/>
          <w:sz w:val="20"/>
          <w:szCs w:val="20"/>
        </w:rPr>
        <w:t xml:space="preserve">По действующим нормативам возведение любого сооружения может осуществляться по предварительно разработанным и утвержденным проектам организации строительства и проекту производства работ.  </w:t>
      </w:r>
    </w:p>
    <w:p w:rsidR="00BE305D" w:rsidRDefault="00BE305D" w:rsidP="00BE305D">
      <w:pPr>
        <w:shd w:val="clear" w:color="auto" w:fill="FFFFFF"/>
        <w:jc w:val="both"/>
        <w:rPr>
          <w:color w:val="000000"/>
          <w:sz w:val="20"/>
          <w:szCs w:val="20"/>
        </w:rPr>
      </w:pPr>
      <w:r>
        <w:rPr>
          <w:color w:val="000000"/>
          <w:sz w:val="20"/>
          <w:szCs w:val="20"/>
        </w:rPr>
        <w:t xml:space="preserve">        Технологическое проектирование является частью проектной документации, разрабатываемой при строительстве объекта. Выполнение технологического проектирования процессов должно быть предусмотрено на всех стадиях создания проекта: технико-экономического обоснования (стадия проект), рабочей документации,  производства работ.</w:t>
      </w:r>
    </w:p>
    <w:p w:rsidR="00BE305D" w:rsidRDefault="00BE305D" w:rsidP="00BE305D">
      <w:pPr>
        <w:shd w:val="clear" w:color="auto" w:fill="FFFFFF"/>
        <w:jc w:val="both"/>
        <w:rPr>
          <w:color w:val="000000"/>
          <w:sz w:val="20"/>
          <w:szCs w:val="20"/>
        </w:rPr>
      </w:pPr>
      <w:r>
        <w:rPr>
          <w:color w:val="000000"/>
          <w:sz w:val="20"/>
          <w:szCs w:val="20"/>
        </w:rPr>
        <w:t>Технологическое проектирование строительства включает в себя:</w:t>
      </w:r>
    </w:p>
    <w:p w:rsidR="00BE305D" w:rsidRDefault="004B0FBE" w:rsidP="00BE305D">
      <w:pPr>
        <w:shd w:val="clear" w:color="auto" w:fill="FFFFFF"/>
        <w:jc w:val="both"/>
        <w:rPr>
          <w:color w:val="000000"/>
          <w:sz w:val="20"/>
          <w:szCs w:val="20"/>
        </w:rPr>
      </w:pPr>
      <w:r w:rsidRPr="003C0962">
        <w:rPr>
          <w:sz w:val="20"/>
        </w:rPr>
        <w:t>–</w:t>
      </w:r>
      <w:r>
        <w:rPr>
          <w:sz w:val="20"/>
        </w:rPr>
        <w:t xml:space="preserve"> </w:t>
      </w:r>
      <w:r w:rsidR="00BE305D">
        <w:rPr>
          <w:color w:val="000000"/>
          <w:sz w:val="20"/>
          <w:szCs w:val="20"/>
        </w:rPr>
        <w:t>проект организации строительства (</w:t>
      </w:r>
      <w:proofErr w:type="gramStart"/>
      <w:r w:rsidR="00BE305D">
        <w:rPr>
          <w:color w:val="000000"/>
          <w:sz w:val="20"/>
          <w:szCs w:val="20"/>
        </w:rPr>
        <w:t>ПОС</w:t>
      </w:r>
      <w:proofErr w:type="gramEnd"/>
      <w:r w:rsidR="00BE305D">
        <w:rPr>
          <w:color w:val="000000"/>
          <w:sz w:val="20"/>
          <w:szCs w:val="20"/>
        </w:rPr>
        <w:t>);</w:t>
      </w:r>
    </w:p>
    <w:p w:rsidR="004B0FBE" w:rsidRDefault="004B0FBE" w:rsidP="00BE305D">
      <w:pPr>
        <w:shd w:val="clear" w:color="auto" w:fill="FFFFFF"/>
        <w:jc w:val="both"/>
        <w:rPr>
          <w:color w:val="000000"/>
          <w:sz w:val="20"/>
          <w:szCs w:val="20"/>
        </w:rPr>
      </w:pPr>
      <w:r w:rsidRPr="003C0962">
        <w:rPr>
          <w:sz w:val="20"/>
        </w:rPr>
        <w:t>–</w:t>
      </w:r>
      <w:r>
        <w:rPr>
          <w:sz w:val="20"/>
        </w:rPr>
        <w:t xml:space="preserve"> </w:t>
      </w:r>
      <w:r w:rsidR="00BE305D">
        <w:rPr>
          <w:color w:val="000000"/>
          <w:sz w:val="20"/>
          <w:szCs w:val="20"/>
        </w:rPr>
        <w:t>пр</w:t>
      </w:r>
      <w:r>
        <w:rPr>
          <w:color w:val="000000"/>
          <w:sz w:val="20"/>
          <w:szCs w:val="20"/>
        </w:rPr>
        <w:t>оект производства работ  (ППР);</w:t>
      </w:r>
    </w:p>
    <w:p w:rsidR="00BE305D" w:rsidRDefault="004B0FBE" w:rsidP="00BE305D">
      <w:pPr>
        <w:shd w:val="clear" w:color="auto" w:fill="FFFFFF"/>
        <w:jc w:val="both"/>
        <w:rPr>
          <w:color w:val="000000"/>
          <w:sz w:val="20"/>
          <w:szCs w:val="20"/>
        </w:rPr>
      </w:pPr>
      <w:r w:rsidRPr="003C0962">
        <w:rPr>
          <w:sz w:val="20"/>
        </w:rPr>
        <w:t>–</w:t>
      </w:r>
      <w:r w:rsidR="00BE305D">
        <w:rPr>
          <w:color w:val="000000"/>
          <w:sz w:val="20"/>
          <w:szCs w:val="20"/>
        </w:rPr>
        <w:t xml:space="preserve"> технологические карты на сложные строительные процессы;</w:t>
      </w:r>
    </w:p>
    <w:p w:rsidR="00BE305D" w:rsidRDefault="004B0FBE" w:rsidP="00BE305D">
      <w:pPr>
        <w:shd w:val="clear" w:color="auto" w:fill="FFFFFF"/>
        <w:jc w:val="both"/>
        <w:rPr>
          <w:color w:val="000000"/>
          <w:sz w:val="20"/>
          <w:szCs w:val="20"/>
        </w:rPr>
      </w:pPr>
      <w:r w:rsidRPr="003C0962">
        <w:rPr>
          <w:sz w:val="20"/>
        </w:rPr>
        <w:t>–</w:t>
      </w:r>
      <w:r>
        <w:rPr>
          <w:sz w:val="20"/>
        </w:rPr>
        <w:t xml:space="preserve"> </w:t>
      </w:r>
      <w:r w:rsidR="00BE305D">
        <w:rPr>
          <w:color w:val="000000"/>
          <w:sz w:val="20"/>
          <w:szCs w:val="20"/>
        </w:rPr>
        <w:t>карты трудовых процессов;</w:t>
      </w:r>
    </w:p>
    <w:p w:rsidR="00BE305D" w:rsidRDefault="004B0FBE" w:rsidP="00BE305D">
      <w:pPr>
        <w:shd w:val="clear" w:color="auto" w:fill="FFFFFF"/>
        <w:jc w:val="both"/>
        <w:rPr>
          <w:color w:val="000000"/>
          <w:sz w:val="20"/>
          <w:szCs w:val="20"/>
        </w:rPr>
      </w:pPr>
      <w:r w:rsidRPr="003C0962">
        <w:rPr>
          <w:sz w:val="20"/>
        </w:rPr>
        <w:t>–</w:t>
      </w:r>
      <w:r>
        <w:rPr>
          <w:sz w:val="20"/>
        </w:rPr>
        <w:t xml:space="preserve"> </w:t>
      </w:r>
      <w:r w:rsidR="00BE305D">
        <w:rPr>
          <w:color w:val="000000"/>
          <w:sz w:val="20"/>
          <w:szCs w:val="20"/>
        </w:rPr>
        <w:t xml:space="preserve"> технологические схемы выполнения операций.</w:t>
      </w:r>
    </w:p>
    <w:p w:rsidR="00BE305D" w:rsidRDefault="00BE305D" w:rsidP="00BE305D">
      <w:pPr>
        <w:shd w:val="clear" w:color="auto" w:fill="FFFFFF"/>
        <w:jc w:val="both"/>
        <w:rPr>
          <w:color w:val="000000"/>
          <w:sz w:val="20"/>
          <w:szCs w:val="20"/>
        </w:rPr>
      </w:pPr>
    </w:p>
    <w:p w:rsidR="00BE305D" w:rsidRPr="00243475" w:rsidRDefault="00BE305D" w:rsidP="00243475">
      <w:pPr>
        <w:pStyle w:val="2"/>
      </w:pPr>
      <w:bookmarkStart w:id="5" w:name="_Toc423620833"/>
      <w:r w:rsidRPr="00243475">
        <w:t>Понятия «проект организации строительства (</w:t>
      </w:r>
      <w:proofErr w:type="gramStart"/>
      <w:r w:rsidRPr="00243475">
        <w:t>ПОС</w:t>
      </w:r>
      <w:proofErr w:type="gramEnd"/>
      <w:r w:rsidRPr="00243475">
        <w:t>)» и «проект производства работ (ППР)»</w:t>
      </w:r>
      <w:bookmarkEnd w:id="5"/>
    </w:p>
    <w:p w:rsidR="00BE305D" w:rsidRDefault="00BE305D" w:rsidP="00BE305D">
      <w:pPr>
        <w:shd w:val="clear" w:color="auto" w:fill="FFFFFF"/>
        <w:jc w:val="center"/>
        <w:rPr>
          <w:b/>
          <w:color w:val="000000"/>
          <w:sz w:val="20"/>
          <w:szCs w:val="20"/>
        </w:rPr>
      </w:pPr>
    </w:p>
    <w:p w:rsidR="00BE305D" w:rsidRDefault="00BE305D" w:rsidP="00BE305D">
      <w:pPr>
        <w:shd w:val="clear" w:color="auto" w:fill="FFFFFF"/>
        <w:jc w:val="both"/>
        <w:rPr>
          <w:color w:val="000000"/>
          <w:sz w:val="20"/>
          <w:szCs w:val="20"/>
        </w:rPr>
      </w:pPr>
      <w:r>
        <w:rPr>
          <w:color w:val="000000"/>
          <w:sz w:val="20"/>
          <w:szCs w:val="20"/>
        </w:rPr>
        <w:t xml:space="preserve">         </w:t>
      </w:r>
      <w:proofErr w:type="gramStart"/>
      <w:r>
        <w:rPr>
          <w:color w:val="000000"/>
          <w:sz w:val="20"/>
          <w:szCs w:val="20"/>
        </w:rPr>
        <w:t>ПОС</w:t>
      </w:r>
      <w:proofErr w:type="gramEnd"/>
      <w:r>
        <w:rPr>
          <w:color w:val="000000"/>
          <w:sz w:val="20"/>
          <w:szCs w:val="20"/>
        </w:rPr>
        <w:t xml:space="preserve"> определяет продолжительность строительства объекта, его стоимость, потребность в материалах и необходимом оборудовании.</w:t>
      </w:r>
    </w:p>
    <w:p w:rsidR="00BE305D" w:rsidRDefault="00BE305D" w:rsidP="00BE305D">
      <w:pPr>
        <w:shd w:val="clear" w:color="auto" w:fill="FFFFFF"/>
        <w:jc w:val="both"/>
        <w:rPr>
          <w:color w:val="000000"/>
          <w:sz w:val="20"/>
          <w:szCs w:val="20"/>
        </w:rPr>
      </w:pPr>
      <w:r>
        <w:rPr>
          <w:color w:val="000000"/>
          <w:sz w:val="20"/>
          <w:szCs w:val="20"/>
        </w:rPr>
        <w:t xml:space="preserve">Разрабатывает </w:t>
      </w:r>
      <w:proofErr w:type="gramStart"/>
      <w:r>
        <w:rPr>
          <w:color w:val="000000"/>
          <w:sz w:val="20"/>
          <w:szCs w:val="20"/>
        </w:rPr>
        <w:t>ПОС</w:t>
      </w:r>
      <w:proofErr w:type="gramEnd"/>
      <w:r>
        <w:rPr>
          <w:color w:val="000000"/>
          <w:sz w:val="20"/>
          <w:szCs w:val="20"/>
        </w:rPr>
        <w:t xml:space="preserve"> генеральная проектная организация или по ее заказу проектная организация-разработчик строительной части сооружения. Для крупных и особо сложных объектов с особо </w:t>
      </w:r>
      <w:r>
        <w:rPr>
          <w:color w:val="000000"/>
          <w:sz w:val="20"/>
          <w:szCs w:val="20"/>
        </w:rPr>
        <w:lastRenderedPageBreak/>
        <w:t xml:space="preserve">ответственными или новыми несущими и ограждающими конструкциями отдельные разделы </w:t>
      </w:r>
      <w:proofErr w:type="gramStart"/>
      <w:r>
        <w:rPr>
          <w:color w:val="000000"/>
          <w:sz w:val="20"/>
          <w:szCs w:val="20"/>
        </w:rPr>
        <w:t>ПОС</w:t>
      </w:r>
      <w:proofErr w:type="gramEnd"/>
      <w:r>
        <w:rPr>
          <w:color w:val="000000"/>
          <w:sz w:val="20"/>
          <w:szCs w:val="20"/>
        </w:rPr>
        <w:t xml:space="preserve"> могут разрабатывать специализированные организации. </w:t>
      </w:r>
    </w:p>
    <w:p w:rsidR="00BE305D" w:rsidRDefault="00BE305D" w:rsidP="00BE305D">
      <w:pPr>
        <w:shd w:val="clear" w:color="auto" w:fill="FFFFFF"/>
        <w:jc w:val="both"/>
        <w:rPr>
          <w:color w:val="000000"/>
          <w:sz w:val="20"/>
          <w:szCs w:val="20"/>
        </w:rPr>
      </w:pPr>
      <w:r>
        <w:rPr>
          <w:color w:val="000000"/>
          <w:sz w:val="20"/>
          <w:szCs w:val="20"/>
        </w:rPr>
        <w:t xml:space="preserve">       </w:t>
      </w:r>
      <w:proofErr w:type="gramStart"/>
      <w:r>
        <w:rPr>
          <w:color w:val="000000"/>
          <w:sz w:val="20"/>
          <w:szCs w:val="20"/>
        </w:rPr>
        <w:t>ПОС</w:t>
      </w:r>
      <w:proofErr w:type="gramEnd"/>
      <w:r>
        <w:rPr>
          <w:color w:val="000000"/>
          <w:sz w:val="20"/>
          <w:szCs w:val="20"/>
        </w:rPr>
        <w:t xml:space="preserve"> должен включать весь комплекс сооружений на объекте и его разрабатывают на весь период строительства комплекса. Если крупный объект предусмотрено возводить по частям или очередям, то наряду с разработкой </w:t>
      </w:r>
      <w:proofErr w:type="gramStart"/>
      <w:r>
        <w:rPr>
          <w:color w:val="000000"/>
          <w:sz w:val="20"/>
          <w:szCs w:val="20"/>
        </w:rPr>
        <w:t>ПОС</w:t>
      </w:r>
      <w:proofErr w:type="gramEnd"/>
      <w:r>
        <w:rPr>
          <w:color w:val="000000"/>
          <w:sz w:val="20"/>
          <w:szCs w:val="20"/>
        </w:rPr>
        <w:t xml:space="preserve"> на весь объект могут быть предусмотрены самостоятельные, более детально проработанные проекты организации строительства на отдельные очереди возведения комплекса.</w:t>
      </w:r>
    </w:p>
    <w:p w:rsidR="00BE305D" w:rsidRDefault="00BE305D" w:rsidP="00BE305D">
      <w:pPr>
        <w:shd w:val="clear" w:color="auto" w:fill="FFFFFF"/>
        <w:jc w:val="both"/>
        <w:rPr>
          <w:color w:val="000000"/>
          <w:sz w:val="20"/>
          <w:szCs w:val="20"/>
        </w:rPr>
      </w:pPr>
      <w:r>
        <w:rPr>
          <w:color w:val="000000"/>
          <w:sz w:val="20"/>
          <w:szCs w:val="20"/>
        </w:rPr>
        <w:t xml:space="preserve">        Проект производства работ (ППР) разрабатывают для здания в целом, отдельных циклов возведения здания, сложных строительных работ. ППР разрабатывается на этапе, непосредственно предшествующем  производству работ.</w:t>
      </w:r>
    </w:p>
    <w:p w:rsidR="00BE305D" w:rsidRDefault="00BE305D" w:rsidP="00BE305D">
      <w:pPr>
        <w:shd w:val="clear" w:color="auto" w:fill="FFFFFF"/>
        <w:jc w:val="both"/>
        <w:rPr>
          <w:color w:val="000000"/>
          <w:sz w:val="20"/>
          <w:szCs w:val="20"/>
        </w:rPr>
      </w:pPr>
      <w:r>
        <w:rPr>
          <w:color w:val="000000"/>
          <w:sz w:val="20"/>
          <w:szCs w:val="20"/>
        </w:rPr>
        <w:t xml:space="preserve">Строительство любого объекта допускается осуществлять только на основе предварительных решений, принятых в </w:t>
      </w:r>
      <w:proofErr w:type="gramStart"/>
      <w:r>
        <w:rPr>
          <w:color w:val="000000"/>
          <w:sz w:val="20"/>
          <w:szCs w:val="20"/>
        </w:rPr>
        <w:t>ПОС</w:t>
      </w:r>
      <w:proofErr w:type="gramEnd"/>
      <w:r>
        <w:rPr>
          <w:color w:val="000000"/>
          <w:sz w:val="20"/>
          <w:szCs w:val="20"/>
        </w:rPr>
        <w:t xml:space="preserve"> или ППР.</w:t>
      </w:r>
    </w:p>
    <w:p w:rsidR="00BE305D" w:rsidRDefault="00BE305D" w:rsidP="00BE305D">
      <w:pPr>
        <w:shd w:val="clear" w:color="auto" w:fill="FFFFFF"/>
        <w:jc w:val="both"/>
        <w:rPr>
          <w:color w:val="000000"/>
          <w:sz w:val="20"/>
          <w:szCs w:val="20"/>
        </w:rPr>
      </w:pPr>
      <w:r>
        <w:rPr>
          <w:color w:val="000000"/>
          <w:sz w:val="20"/>
          <w:szCs w:val="20"/>
        </w:rPr>
        <w:t xml:space="preserve">        Технологические карты разрабатывают для сложных процессов и простых строительных работ.</w:t>
      </w:r>
    </w:p>
    <w:p w:rsidR="00BE305D" w:rsidRDefault="00BE305D" w:rsidP="00BE305D">
      <w:pPr>
        <w:shd w:val="clear" w:color="auto" w:fill="FFFFFF"/>
        <w:jc w:val="both"/>
        <w:rPr>
          <w:color w:val="000000"/>
          <w:sz w:val="20"/>
          <w:szCs w:val="20"/>
        </w:rPr>
      </w:pPr>
      <w:r>
        <w:rPr>
          <w:color w:val="000000"/>
          <w:sz w:val="20"/>
          <w:szCs w:val="20"/>
        </w:rPr>
        <w:t>Карты трудовых процессов подготавливают для выполнения простых технологических процессов.</w:t>
      </w:r>
    </w:p>
    <w:p w:rsidR="00177984" w:rsidRDefault="00BE305D" w:rsidP="00BE305D">
      <w:pPr>
        <w:shd w:val="clear" w:color="auto" w:fill="FFFFFF"/>
        <w:jc w:val="both"/>
        <w:rPr>
          <w:color w:val="000000"/>
          <w:sz w:val="20"/>
          <w:szCs w:val="20"/>
        </w:rPr>
      </w:pPr>
      <w:r>
        <w:rPr>
          <w:color w:val="000000"/>
          <w:sz w:val="20"/>
          <w:szCs w:val="20"/>
        </w:rPr>
        <w:t>Технологические схемы проектируют для рабочих в целях разъяснения оптимального выполнения отдельных операций.</w:t>
      </w:r>
    </w:p>
    <w:p w:rsidR="00BE305D" w:rsidRDefault="00BE305D" w:rsidP="00BE305D">
      <w:pPr>
        <w:shd w:val="clear" w:color="auto" w:fill="FFFFFF"/>
        <w:jc w:val="both"/>
        <w:rPr>
          <w:color w:val="000000"/>
          <w:sz w:val="20"/>
          <w:szCs w:val="20"/>
        </w:rPr>
      </w:pPr>
    </w:p>
    <w:p w:rsidR="00243475" w:rsidRDefault="00243475" w:rsidP="00BE305D">
      <w:pPr>
        <w:shd w:val="clear" w:color="auto" w:fill="FFFFFF"/>
        <w:jc w:val="both"/>
        <w:rPr>
          <w:color w:val="000000"/>
          <w:sz w:val="20"/>
          <w:szCs w:val="20"/>
        </w:rPr>
      </w:pPr>
    </w:p>
    <w:p w:rsidR="00243475" w:rsidRPr="00647A7C" w:rsidRDefault="00243475" w:rsidP="00BE305D">
      <w:pPr>
        <w:shd w:val="clear" w:color="auto" w:fill="FFFFFF"/>
        <w:jc w:val="both"/>
        <w:rPr>
          <w:color w:val="000000"/>
          <w:sz w:val="20"/>
          <w:szCs w:val="20"/>
        </w:rPr>
      </w:pPr>
    </w:p>
    <w:p w:rsidR="00177984" w:rsidRDefault="00177984" w:rsidP="00243475">
      <w:pPr>
        <w:pStyle w:val="1"/>
      </w:pPr>
      <w:bookmarkStart w:id="6" w:name="_Toc423620825"/>
      <w:r w:rsidRPr="002D122E">
        <w:t>ГЕНЕРАЛЬНЫЕ СХЕМЫ ВОДОСНАБЖЕНИЯ</w:t>
      </w:r>
      <w:r>
        <w:t xml:space="preserve">                                              </w:t>
      </w:r>
      <w:r w:rsidRPr="002D122E">
        <w:t xml:space="preserve"> И КАНАЛИЗАЦИИ</w:t>
      </w:r>
      <w:bookmarkEnd w:id="6"/>
    </w:p>
    <w:p w:rsidR="004B0FBE" w:rsidRPr="004B0FBE" w:rsidRDefault="004B0FBE" w:rsidP="004B0FBE"/>
    <w:p w:rsidR="00177984" w:rsidRDefault="00177984" w:rsidP="00177984">
      <w:pPr>
        <w:shd w:val="clear" w:color="auto" w:fill="FFFFFF"/>
        <w:jc w:val="both"/>
        <w:rPr>
          <w:color w:val="000000"/>
          <w:sz w:val="20"/>
          <w:szCs w:val="20"/>
        </w:rPr>
      </w:pPr>
      <w:r>
        <w:rPr>
          <w:iCs/>
          <w:color w:val="000000"/>
          <w:sz w:val="20"/>
          <w:szCs w:val="20"/>
        </w:rPr>
        <w:t xml:space="preserve">        </w:t>
      </w:r>
      <w:r w:rsidRPr="0090354B">
        <w:rPr>
          <w:iCs/>
          <w:color w:val="000000"/>
          <w:sz w:val="20"/>
          <w:szCs w:val="20"/>
        </w:rPr>
        <w:t>Схемы районного водоснабжения и канализации составляются на основе проекта районной планировки</w:t>
      </w:r>
      <w:r w:rsidRPr="00647A7C">
        <w:rPr>
          <w:color w:val="000000"/>
          <w:sz w:val="20"/>
          <w:szCs w:val="20"/>
        </w:rPr>
        <w:t xml:space="preserve"> с учетом </w:t>
      </w:r>
      <w:r>
        <w:rPr>
          <w:color w:val="000000"/>
          <w:sz w:val="20"/>
          <w:szCs w:val="20"/>
        </w:rPr>
        <w:t>перспективы развития района.</w:t>
      </w:r>
      <w:r w:rsidRPr="00647A7C">
        <w:rPr>
          <w:color w:val="000000"/>
          <w:sz w:val="20"/>
          <w:szCs w:val="20"/>
        </w:rPr>
        <w:t xml:space="preserve"> При составлении схемы должны быть хорошо изучены и полностью учтены местные условия. Должна быть обоснована целесообразность присоединения к центральной системе отдельных канализуемых объектов в зависимости от места их расположения и количества сточных вод. Для мелких потребителей воды наиболее экономичной является схема с присоединением предприятия к районным водопроводным и канализационным сетям. Для средних и крупных промышленных потребителей воды наиболее экономичной является схема с максимальным использованием очищенных сточных вод в системах оборотного водоснабжения промышленных предприятий.</w:t>
      </w:r>
    </w:p>
    <w:p w:rsidR="00177984" w:rsidRPr="00243475" w:rsidRDefault="00177984" w:rsidP="00243475">
      <w:pPr>
        <w:pStyle w:val="2"/>
      </w:pPr>
      <w:bookmarkStart w:id="7" w:name="_Toc423620826"/>
      <w:r w:rsidRPr="00243475">
        <w:lastRenderedPageBreak/>
        <w:t>Проект районной схемы канализации</w:t>
      </w:r>
      <w:bookmarkEnd w:id="7"/>
    </w:p>
    <w:p w:rsidR="00177984" w:rsidRPr="0090354B" w:rsidRDefault="00177984" w:rsidP="00177984">
      <w:pPr>
        <w:shd w:val="clear" w:color="auto" w:fill="FFFFFF"/>
        <w:jc w:val="center"/>
        <w:rPr>
          <w:b/>
          <w:color w:val="000000"/>
          <w:sz w:val="20"/>
          <w:szCs w:val="20"/>
        </w:rPr>
      </w:pP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Районные схемы канализации разрабатываются в две стадии:</w:t>
      </w:r>
    </w:p>
    <w:p w:rsidR="00177984" w:rsidRPr="00647A7C" w:rsidRDefault="00177984" w:rsidP="00177984">
      <w:pPr>
        <w:shd w:val="clear" w:color="auto" w:fill="FFFFFF"/>
        <w:jc w:val="both"/>
        <w:rPr>
          <w:color w:val="000000"/>
          <w:sz w:val="20"/>
          <w:szCs w:val="20"/>
        </w:rPr>
      </w:pPr>
      <w:r w:rsidRPr="0090354B">
        <w:rPr>
          <w:b/>
          <w:color w:val="000000"/>
          <w:sz w:val="20"/>
          <w:szCs w:val="20"/>
        </w:rPr>
        <w:t>на первой</w:t>
      </w:r>
      <w:r w:rsidRPr="00647A7C">
        <w:rPr>
          <w:color w:val="000000"/>
          <w:sz w:val="20"/>
          <w:szCs w:val="20"/>
        </w:rPr>
        <w:t xml:space="preserve"> — в ТЭО рассматриваются возможные принципиальные решения по отведению, очистке и использованию сточных вод промышленных предприятий и населенных мест с ориентировочной технико-экономической и санитарной оценкой каждого из вариантов;</w:t>
      </w:r>
    </w:p>
    <w:p w:rsidR="00177984" w:rsidRPr="00647A7C" w:rsidRDefault="00177984" w:rsidP="00177984">
      <w:pPr>
        <w:shd w:val="clear" w:color="auto" w:fill="FFFFFF"/>
        <w:jc w:val="both"/>
        <w:rPr>
          <w:color w:val="000000"/>
          <w:sz w:val="20"/>
          <w:szCs w:val="20"/>
        </w:rPr>
      </w:pPr>
      <w:r w:rsidRPr="0090354B">
        <w:rPr>
          <w:b/>
          <w:color w:val="000000"/>
          <w:sz w:val="20"/>
          <w:szCs w:val="20"/>
        </w:rPr>
        <w:t>на второй</w:t>
      </w:r>
      <w:r w:rsidRPr="00647A7C">
        <w:rPr>
          <w:color w:val="000000"/>
          <w:sz w:val="20"/>
          <w:szCs w:val="20"/>
        </w:rPr>
        <w:t xml:space="preserve"> стадии проектирования детально разрабатываются только те основные варианты районной схемы </w:t>
      </w:r>
      <w:proofErr w:type="spellStart"/>
      <w:r w:rsidRPr="00647A7C">
        <w:rPr>
          <w:color w:val="000000"/>
          <w:sz w:val="20"/>
          <w:szCs w:val="20"/>
        </w:rPr>
        <w:t>канализования</w:t>
      </w:r>
      <w:proofErr w:type="spellEnd"/>
      <w:r w:rsidRPr="00647A7C">
        <w:rPr>
          <w:color w:val="000000"/>
          <w:sz w:val="20"/>
          <w:szCs w:val="20"/>
        </w:rPr>
        <w:t>, которые рекомендованы ТЭО. При этом определяются параметры основных сооружений, капитальные затраты и эксплуатационные расходы, а также основные мероприятия по санитарной защите водоемов.</w:t>
      </w:r>
    </w:p>
    <w:p w:rsidR="00177984" w:rsidRPr="00647A7C" w:rsidRDefault="004B0FBE" w:rsidP="00177984">
      <w:pPr>
        <w:shd w:val="clear" w:color="auto" w:fill="FFFFFF"/>
        <w:jc w:val="both"/>
        <w:rPr>
          <w:color w:val="000000"/>
          <w:sz w:val="20"/>
          <w:szCs w:val="20"/>
        </w:rPr>
      </w:pPr>
      <w:r>
        <w:rPr>
          <w:color w:val="000000"/>
          <w:sz w:val="20"/>
          <w:szCs w:val="20"/>
        </w:rPr>
        <w:t xml:space="preserve">        </w:t>
      </w:r>
      <w:r w:rsidR="00177984" w:rsidRPr="00647A7C">
        <w:rPr>
          <w:color w:val="000000"/>
          <w:sz w:val="20"/>
          <w:szCs w:val="20"/>
        </w:rPr>
        <w:t>На основе районной схемы канализации разрабатываются технические проекты канализации отдельных промышленных предприятий и населенных мест.</w:t>
      </w: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Проект районной схемы состоит из пояснительной записки и графического материала.</w:t>
      </w:r>
      <w:r>
        <w:rPr>
          <w:color w:val="000000"/>
          <w:sz w:val="20"/>
          <w:szCs w:val="20"/>
        </w:rPr>
        <w:t xml:space="preserve"> </w:t>
      </w:r>
      <w:r w:rsidRPr="00647A7C">
        <w:rPr>
          <w:color w:val="000000"/>
          <w:sz w:val="20"/>
          <w:szCs w:val="20"/>
        </w:rPr>
        <w:t>В пояснительной записке определяются нормы водоотведения (по очередям строительства) и расчетные количества сточных вод, намечаются методы очистки сточных вод и устанавливается объем сооружений для подсчета ориентировочной их стоимости. Графический материал состоит из топографической карты района со схемой п</w:t>
      </w:r>
      <w:r>
        <w:rPr>
          <w:color w:val="000000"/>
          <w:sz w:val="20"/>
          <w:szCs w:val="20"/>
        </w:rPr>
        <w:t>ланировки в масштабе не менее 1</w:t>
      </w:r>
      <w:r w:rsidRPr="00647A7C">
        <w:rPr>
          <w:color w:val="000000"/>
          <w:sz w:val="20"/>
          <w:szCs w:val="20"/>
        </w:rPr>
        <w:t>:50 000 с указанием на ней мест расположения основных сооружений канализации и схематической инженерно-геологической карты участков под поля орошения и фильтрации, если они предусматриваются проектом.</w:t>
      </w:r>
    </w:p>
    <w:p w:rsidR="00177984" w:rsidRPr="00647A7C" w:rsidRDefault="00177984" w:rsidP="00177984">
      <w:pPr>
        <w:shd w:val="clear" w:color="auto" w:fill="FFFFFF"/>
        <w:jc w:val="both"/>
        <w:rPr>
          <w:color w:val="000000"/>
          <w:sz w:val="20"/>
          <w:szCs w:val="20"/>
        </w:rPr>
      </w:pPr>
      <w:r w:rsidRPr="00647A7C">
        <w:rPr>
          <w:color w:val="000000"/>
          <w:sz w:val="20"/>
          <w:szCs w:val="20"/>
        </w:rPr>
        <w:t> </w:t>
      </w:r>
      <w:r>
        <w:rPr>
          <w:color w:val="000000"/>
          <w:sz w:val="20"/>
          <w:szCs w:val="20"/>
        </w:rPr>
        <w:t xml:space="preserve">    </w:t>
      </w:r>
      <w:r w:rsidRPr="00647A7C">
        <w:rPr>
          <w:color w:val="000000"/>
          <w:sz w:val="20"/>
          <w:szCs w:val="20"/>
        </w:rPr>
        <w:t> Кроме районных схем водоснабжения и канализации, разрабатываются генеральные схемы комплексного использования и охраны водоемов, включающие ряд районных схем.</w:t>
      </w:r>
      <w:r>
        <w:rPr>
          <w:color w:val="000000"/>
          <w:sz w:val="20"/>
          <w:szCs w:val="20"/>
        </w:rPr>
        <w:t xml:space="preserve"> </w:t>
      </w:r>
      <w:r w:rsidRPr="00647A7C">
        <w:rPr>
          <w:color w:val="000000"/>
          <w:sz w:val="20"/>
          <w:szCs w:val="20"/>
        </w:rPr>
        <w:t>При комплексном решении водохозяйственной проблемы (промышленного, городского, железнодорожного и сельскохозяйственного водоснабжения, гидроэнергетики, ирригации, судоходства, рыбоводства и др.) в общем балансе водного хозяйства учитывают все сточные воды, особенно в тех случаях, когда этот баланс района получается напряженным из-за ограниченности водных ресурсов.</w:t>
      </w: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 xml:space="preserve">Производственные сточные воды учитывают для повторного использования в том же технологическом процессе или для использования на соседних предприятиях, а также для орошения и </w:t>
      </w:r>
      <w:r w:rsidRPr="00647A7C">
        <w:rPr>
          <w:color w:val="000000"/>
          <w:sz w:val="20"/>
          <w:szCs w:val="20"/>
        </w:rPr>
        <w:lastRenderedPageBreak/>
        <w:t>обводнения пригородных и сельскохозяйственных земель.</w:t>
      </w:r>
      <w:r>
        <w:rPr>
          <w:color w:val="000000"/>
          <w:sz w:val="20"/>
          <w:szCs w:val="20"/>
        </w:rPr>
        <w:t xml:space="preserve"> </w:t>
      </w:r>
      <w:r w:rsidRPr="00647A7C">
        <w:rPr>
          <w:color w:val="000000"/>
          <w:sz w:val="20"/>
          <w:szCs w:val="20"/>
        </w:rPr>
        <w:t xml:space="preserve">Характерным примером комплексного использования водных источников в интересах народного хозяйства страны является осуществление генеральной схемы водоснабжения и канализации Донбасса, Криворожья, Кузбасса, </w:t>
      </w:r>
      <w:proofErr w:type="spellStart"/>
      <w:r w:rsidRPr="00647A7C">
        <w:rPr>
          <w:color w:val="000000"/>
          <w:sz w:val="20"/>
          <w:szCs w:val="20"/>
        </w:rPr>
        <w:t>Приуралья</w:t>
      </w:r>
      <w:proofErr w:type="spellEnd"/>
      <w:r w:rsidRPr="00647A7C">
        <w:rPr>
          <w:color w:val="000000"/>
          <w:sz w:val="20"/>
          <w:szCs w:val="20"/>
        </w:rPr>
        <w:t xml:space="preserve">, Южного берега Крыма, Москвы, Харькова, Магнитогорска, а также других промышленных районов и </w:t>
      </w:r>
      <w:r>
        <w:rPr>
          <w:color w:val="000000"/>
          <w:sz w:val="20"/>
          <w:szCs w:val="20"/>
        </w:rPr>
        <w:t>крупных городов</w:t>
      </w:r>
      <w:r w:rsidRPr="00647A7C">
        <w:rPr>
          <w:color w:val="000000"/>
          <w:sz w:val="20"/>
          <w:szCs w:val="20"/>
        </w:rPr>
        <w:t>.</w:t>
      </w: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В генеральной схеме предусматривается внедрение в производство прогрессивных технологических схем и сооружений, применение новых строительных материалов, выделяются особо важные научные проблемы. Особое внимание уделяется вопросам охраны водных источников от загрязнений: обобщаются мероприят</w:t>
      </w:r>
      <w:r>
        <w:rPr>
          <w:color w:val="000000"/>
          <w:sz w:val="20"/>
          <w:szCs w:val="20"/>
        </w:rPr>
        <w:t xml:space="preserve">ия по охране водоемов, </w:t>
      </w:r>
      <w:r w:rsidRPr="00647A7C">
        <w:rPr>
          <w:color w:val="000000"/>
          <w:sz w:val="20"/>
          <w:szCs w:val="20"/>
        </w:rPr>
        <w:t xml:space="preserve"> рассматриваются вопросы введения повторного использования воды, работы предприятия без спуска сточных вод в водоемы, извлечения из стоков ценных веществ, вопросы создания зон санитарной охраны и т. д.</w:t>
      </w:r>
    </w:p>
    <w:p w:rsidR="00177984"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Для крупных систем водоснабжения и канализации возникает необходимость в создании новейших автоматизи</w:t>
      </w:r>
      <w:r>
        <w:rPr>
          <w:color w:val="000000"/>
          <w:sz w:val="20"/>
          <w:szCs w:val="20"/>
        </w:rPr>
        <w:t>рованных систем управления</w:t>
      </w:r>
      <w:r w:rsidRPr="00647A7C">
        <w:rPr>
          <w:color w:val="000000"/>
          <w:sz w:val="20"/>
          <w:szCs w:val="20"/>
        </w:rPr>
        <w:t>, представляющих собой системы управления с применением современных автоматических средств обработки данных и экономико-математических методов для решения основных задач управления.</w:t>
      </w:r>
    </w:p>
    <w:p w:rsidR="00F30EB7" w:rsidRPr="00647A7C" w:rsidRDefault="00F30EB7" w:rsidP="00177984">
      <w:pPr>
        <w:shd w:val="clear" w:color="auto" w:fill="FFFFFF"/>
        <w:jc w:val="both"/>
        <w:rPr>
          <w:color w:val="000000"/>
          <w:sz w:val="20"/>
          <w:szCs w:val="20"/>
        </w:rPr>
      </w:pPr>
    </w:p>
    <w:p w:rsidR="00177984" w:rsidRPr="00312EE4" w:rsidRDefault="00177984" w:rsidP="00177984"/>
    <w:p w:rsidR="00177984" w:rsidRDefault="00177984" w:rsidP="00243475">
      <w:pPr>
        <w:pStyle w:val="1"/>
      </w:pPr>
      <w:bookmarkStart w:id="8" w:name="_Toc423620827"/>
      <w:r w:rsidRPr="00312EE4">
        <w:t>ИЗЫСКАНИЯ ДЛЯ ПРОЕКТИРОВАНИЯ</w:t>
      </w:r>
      <w:bookmarkEnd w:id="8"/>
    </w:p>
    <w:p w:rsidR="00177984" w:rsidRPr="00312EE4" w:rsidRDefault="00177984" w:rsidP="00177984"/>
    <w:p w:rsidR="00177984" w:rsidRDefault="00177984" w:rsidP="00177984">
      <w:pPr>
        <w:shd w:val="clear" w:color="auto" w:fill="FFFFFF"/>
        <w:jc w:val="both"/>
        <w:rPr>
          <w:iCs/>
          <w:color w:val="000000"/>
          <w:sz w:val="20"/>
          <w:szCs w:val="20"/>
        </w:rPr>
      </w:pPr>
      <w:r w:rsidRPr="0090354B">
        <w:rPr>
          <w:color w:val="000000"/>
          <w:sz w:val="20"/>
          <w:szCs w:val="20"/>
        </w:rPr>
        <w:t xml:space="preserve">        В соответствии со стадиями проектирования систем канализации </w:t>
      </w:r>
      <w:r w:rsidRPr="0090354B">
        <w:rPr>
          <w:iCs/>
          <w:color w:val="000000"/>
          <w:sz w:val="20"/>
          <w:szCs w:val="20"/>
        </w:rPr>
        <w:t xml:space="preserve">изыскания разделяются </w:t>
      </w:r>
      <w:proofErr w:type="gramStart"/>
      <w:r w:rsidRPr="0090354B">
        <w:rPr>
          <w:iCs/>
          <w:color w:val="000000"/>
          <w:sz w:val="20"/>
          <w:szCs w:val="20"/>
        </w:rPr>
        <w:t>на</w:t>
      </w:r>
      <w:proofErr w:type="gramEnd"/>
      <w:r>
        <w:rPr>
          <w:iCs/>
          <w:color w:val="000000"/>
          <w:sz w:val="20"/>
          <w:szCs w:val="20"/>
        </w:rPr>
        <w:t>:</w:t>
      </w:r>
    </w:p>
    <w:p w:rsidR="00177984" w:rsidRPr="0090354B" w:rsidRDefault="004B0FBE" w:rsidP="004B0FBE">
      <w:pPr>
        <w:shd w:val="clear" w:color="auto" w:fill="FFFFFF"/>
        <w:jc w:val="both"/>
        <w:rPr>
          <w:color w:val="000000"/>
          <w:sz w:val="20"/>
          <w:szCs w:val="20"/>
        </w:rPr>
      </w:pPr>
      <w:proofErr w:type="gramStart"/>
      <w:r w:rsidRPr="003C0962">
        <w:rPr>
          <w:sz w:val="20"/>
        </w:rPr>
        <w:t>–</w:t>
      </w:r>
      <w:r w:rsidR="00177984">
        <w:rPr>
          <w:iCs/>
          <w:color w:val="000000"/>
          <w:sz w:val="20"/>
          <w:szCs w:val="20"/>
        </w:rPr>
        <w:t xml:space="preserve">рекогносцировочные, </w:t>
      </w:r>
      <w:r w:rsidR="00177984" w:rsidRPr="0090354B">
        <w:rPr>
          <w:iCs/>
          <w:color w:val="000000"/>
          <w:sz w:val="20"/>
          <w:szCs w:val="20"/>
        </w:rPr>
        <w:t xml:space="preserve"> необходи</w:t>
      </w:r>
      <w:r w:rsidR="00177984">
        <w:rPr>
          <w:iCs/>
          <w:color w:val="000000"/>
          <w:sz w:val="20"/>
          <w:szCs w:val="20"/>
        </w:rPr>
        <w:t xml:space="preserve">мые для принципиального решения </w:t>
      </w:r>
      <w:r w:rsidR="00177984" w:rsidRPr="0090354B">
        <w:rPr>
          <w:iCs/>
          <w:color w:val="000000"/>
          <w:sz w:val="20"/>
          <w:szCs w:val="20"/>
        </w:rPr>
        <w:t xml:space="preserve">генеральной схемы, </w:t>
      </w:r>
      <w:proofErr w:type="gramEnd"/>
    </w:p>
    <w:p w:rsidR="00177984" w:rsidRPr="00647A7C" w:rsidRDefault="004B0FBE" w:rsidP="004B0FBE">
      <w:pPr>
        <w:shd w:val="clear" w:color="auto" w:fill="FFFFFF"/>
        <w:jc w:val="both"/>
        <w:rPr>
          <w:color w:val="000000"/>
          <w:sz w:val="20"/>
          <w:szCs w:val="20"/>
        </w:rPr>
      </w:pPr>
      <w:proofErr w:type="gramStart"/>
      <w:r w:rsidRPr="003C0962">
        <w:rPr>
          <w:sz w:val="20"/>
        </w:rPr>
        <w:t>–</w:t>
      </w:r>
      <w:r>
        <w:rPr>
          <w:sz w:val="20"/>
        </w:rPr>
        <w:t xml:space="preserve"> </w:t>
      </w:r>
      <w:r w:rsidR="00177984" w:rsidRPr="0090354B">
        <w:rPr>
          <w:iCs/>
          <w:color w:val="000000"/>
          <w:sz w:val="20"/>
          <w:szCs w:val="20"/>
        </w:rPr>
        <w:t>детальные</w:t>
      </w:r>
      <w:r w:rsidR="00177984" w:rsidRPr="0090354B">
        <w:rPr>
          <w:color w:val="000000"/>
          <w:sz w:val="20"/>
          <w:szCs w:val="20"/>
        </w:rPr>
        <w:t> — для</w:t>
      </w:r>
      <w:r w:rsidR="00177984" w:rsidRPr="00647A7C">
        <w:rPr>
          <w:color w:val="000000"/>
          <w:sz w:val="20"/>
          <w:szCs w:val="20"/>
        </w:rPr>
        <w:t xml:space="preserve"> разработки технического проекта  и рабочих чертежей  канализуемого объекта.</w:t>
      </w:r>
      <w:proofErr w:type="gramEnd"/>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Рекогносцировочные обследования заключаются в ознакомлении с канализуемым объектом на месте, сборе имеющихся планировочных и топографических материалов, литературных и других данных по климату, инженерной геологии, гидрогеологии и санитарной характеристике района, необходимых для решения генеральной схемы.</w:t>
      </w:r>
      <w:r>
        <w:rPr>
          <w:color w:val="000000"/>
          <w:sz w:val="20"/>
          <w:szCs w:val="20"/>
        </w:rPr>
        <w:t xml:space="preserve"> </w:t>
      </w:r>
      <w:r w:rsidRPr="00647A7C">
        <w:rPr>
          <w:color w:val="000000"/>
          <w:sz w:val="20"/>
          <w:szCs w:val="20"/>
        </w:rPr>
        <w:t>В результате рекогносцировки составляется пояснительная записка.</w:t>
      </w: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 xml:space="preserve">Записка сопровождается имеющимися картографическими материалами в масштабе не менее 1:50000 с нанесением </w:t>
      </w:r>
      <w:r w:rsidRPr="00647A7C">
        <w:rPr>
          <w:color w:val="000000"/>
          <w:sz w:val="20"/>
          <w:szCs w:val="20"/>
        </w:rPr>
        <w:lastRenderedPageBreak/>
        <w:t>генеральной схемы канализации и схематической инженерно-геологической карты района.</w:t>
      </w:r>
    </w:p>
    <w:p w:rsidR="00177984" w:rsidRDefault="00177984" w:rsidP="00177984">
      <w:pPr>
        <w:shd w:val="clear" w:color="auto" w:fill="FFFFFF"/>
        <w:jc w:val="both"/>
        <w:rPr>
          <w:color w:val="000000"/>
          <w:sz w:val="20"/>
          <w:szCs w:val="20"/>
        </w:rPr>
      </w:pPr>
      <w:r w:rsidRPr="00647A7C">
        <w:rPr>
          <w:color w:val="000000"/>
          <w:sz w:val="20"/>
          <w:szCs w:val="20"/>
        </w:rPr>
        <w:t>К записке прикладывается программа изысканий для технического проекта.</w:t>
      </w:r>
    </w:p>
    <w:p w:rsidR="00177984" w:rsidRDefault="00177984" w:rsidP="00177984">
      <w:pPr>
        <w:shd w:val="clear" w:color="auto" w:fill="FFFFFF"/>
        <w:jc w:val="both"/>
        <w:rPr>
          <w:color w:val="000000"/>
          <w:sz w:val="20"/>
          <w:szCs w:val="20"/>
        </w:rPr>
      </w:pPr>
    </w:p>
    <w:p w:rsidR="00177984" w:rsidRPr="00647A7C" w:rsidRDefault="00177984" w:rsidP="00177984">
      <w:pPr>
        <w:shd w:val="clear" w:color="auto" w:fill="FFFFFF"/>
        <w:jc w:val="both"/>
        <w:rPr>
          <w:color w:val="000000"/>
          <w:sz w:val="20"/>
          <w:szCs w:val="20"/>
        </w:rPr>
      </w:pPr>
    </w:p>
    <w:p w:rsidR="00177984" w:rsidRPr="00243475" w:rsidRDefault="00177984" w:rsidP="00243475">
      <w:pPr>
        <w:pStyle w:val="2"/>
      </w:pPr>
      <w:bookmarkStart w:id="9" w:name="_Toc423620828"/>
      <w:r w:rsidRPr="00243475">
        <w:t>Детальные изыскания для технического проекта</w:t>
      </w:r>
      <w:bookmarkEnd w:id="9"/>
    </w:p>
    <w:p w:rsidR="00177984" w:rsidRDefault="00177984" w:rsidP="00177984">
      <w:pPr>
        <w:shd w:val="clear" w:color="auto" w:fill="FFFFFF"/>
        <w:ind w:left="1080"/>
        <w:rPr>
          <w:color w:val="000000"/>
          <w:sz w:val="20"/>
          <w:szCs w:val="20"/>
        </w:rPr>
      </w:pP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Для составления технического проекта требуются те же изыскательские материалы, что и для генеральной схемы, но уже с меньшим охватом территории и более полная гидрогеологическая и санитарная характеристика водоема (включая анализы воды), топографические и инженерно-геологические данные.</w:t>
      </w:r>
      <w:r>
        <w:rPr>
          <w:color w:val="000000"/>
          <w:sz w:val="20"/>
          <w:szCs w:val="20"/>
        </w:rPr>
        <w:t xml:space="preserve"> </w:t>
      </w:r>
      <w:r w:rsidRPr="00647A7C">
        <w:rPr>
          <w:color w:val="000000"/>
          <w:sz w:val="20"/>
          <w:szCs w:val="20"/>
        </w:rPr>
        <w:t>Место выпуска сточных вод в намеченный водоем, степень их очистки, расположение очистных сооружений должны быть согласованы с органами Государственного санитарного надзора, Рыбоохраны и Министерством мелиорации и водного хозяйства республики.</w:t>
      </w: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Пересечения железных дорог водоводами и коллекторами предварительно согласовываются  с управлением железной дороги.</w:t>
      </w:r>
    </w:p>
    <w:p w:rsidR="00177984" w:rsidRPr="00647A7C" w:rsidRDefault="00177984" w:rsidP="00177984">
      <w:pPr>
        <w:shd w:val="clear" w:color="auto" w:fill="FFFFFF"/>
        <w:jc w:val="both"/>
        <w:rPr>
          <w:color w:val="000000"/>
          <w:sz w:val="20"/>
          <w:szCs w:val="20"/>
        </w:rPr>
      </w:pPr>
      <w:r w:rsidRPr="00647A7C">
        <w:rPr>
          <w:color w:val="000000"/>
          <w:sz w:val="20"/>
          <w:szCs w:val="20"/>
        </w:rPr>
        <w:t xml:space="preserve">При проектировании </w:t>
      </w:r>
      <w:proofErr w:type="gramStart"/>
      <w:r w:rsidRPr="00647A7C">
        <w:rPr>
          <w:color w:val="000000"/>
          <w:sz w:val="20"/>
          <w:szCs w:val="20"/>
        </w:rPr>
        <w:t>канализации</w:t>
      </w:r>
      <w:proofErr w:type="gramEnd"/>
      <w:r w:rsidRPr="00647A7C">
        <w:rPr>
          <w:color w:val="000000"/>
          <w:sz w:val="20"/>
          <w:szCs w:val="20"/>
        </w:rPr>
        <w:t xml:space="preserve"> прежде всего должны быть использованы существующие карты и планы. Для получения недостающих материалов производят съемки в натуре.</w:t>
      </w:r>
      <w:r>
        <w:rPr>
          <w:color w:val="000000"/>
          <w:sz w:val="20"/>
          <w:szCs w:val="20"/>
        </w:rPr>
        <w:t xml:space="preserve"> </w:t>
      </w:r>
      <w:r w:rsidRPr="00647A7C">
        <w:rPr>
          <w:color w:val="000000"/>
          <w:sz w:val="20"/>
          <w:szCs w:val="20"/>
        </w:rPr>
        <w:t>Инженерно-геологические данные получают как на основе имеющихся материалов об общих инженерно-геологических условиях строительной площадки, так и в результате проведения инженерно-геологических изысканий на площадках проектируемых сооружений и по трассам коллекторов.</w:t>
      </w:r>
    </w:p>
    <w:p w:rsidR="00177984" w:rsidRPr="00647A7C" w:rsidRDefault="00177984" w:rsidP="00177984">
      <w:pPr>
        <w:shd w:val="clear" w:color="auto" w:fill="FFFFFF"/>
        <w:jc w:val="both"/>
        <w:rPr>
          <w:color w:val="000000"/>
          <w:sz w:val="20"/>
          <w:szCs w:val="20"/>
        </w:rPr>
      </w:pPr>
      <w:r w:rsidRPr="00647A7C">
        <w:rPr>
          <w:color w:val="000000"/>
          <w:sz w:val="20"/>
          <w:szCs w:val="20"/>
        </w:rPr>
        <w:t> </w:t>
      </w:r>
    </w:p>
    <w:p w:rsidR="00177984" w:rsidRPr="00647A7C" w:rsidRDefault="00177984" w:rsidP="00177984">
      <w:pPr>
        <w:shd w:val="clear" w:color="auto" w:fill="FFFFFF"/>
        <w:jc w:val="both"/>
        <w:rPr>
          <w:color w:val="000000"/>
          <w:sz w:val="20"/>
          <w:szCs w:val="20"/>
        </w:rPr>
      </w:pPr>
      <w:r w:rsidRPr="00647A7C">
        <w:rPr>
          <w:color w:val="000000"/>
          <w:sz w:val="20"/>
          <w:szCs w:val="20"/>
        </w:rPr>
        <w:t> </w:t>
      </w:r>
    </w:p>
    <w:p w:rsidR="00177984" w:rsidRPr="00243475" w:rsidRDefault="00177984" w:rsidP="00243475">
      <w:pPr>
        <w:pStyle w:val="2"/>
      </w:pPr>
      <w:bookmarkStart w:id="10" w:name="_Toc423620829"/>
      <w:r w:rsidRPr="00243475">
        <w:t>Изыскания для рабочих чертежей</w:t>
      </w:r>
      <w:bookmarkEnd w:id="10"/>
      <w:r w:rsidRPr="00243475">
        <w:t xml:space="preserve"> </w:t>
      </w:r>
    </w:p>
    <w:p w:rsidR="00177984" w:rsidRDefault="00177984" w:rsidP="00177984">
      <w:pPr>
        <w:shd w:val="clear" w:color="auto" w:fill="FFFFFF"/>
        <w:ind w:left="1080"/>
        <w:rPr>
          <w:color w:val="000000"/>
          <w:sz w:val="20"/>
          <w:szCs w:val="20"/>
        </w:rPr>
      </w:pPr>
    </w:p>
    <w:p w:rsidR="00177984" w:rsidRPr="00647A7C" w:rsidRDefault="00177984" w:rsidP="00177984">
      <w:pPr>
        <w:shd w:val="clear" w:color="auto" w:fill="FFFFFF"/>
        <w:jc w:val="both"/>
        <w:rPr>
          <w:color w:val="000000"/>
          <w:sz w:val="20"/>
          <w:szCs w:val="20"/>
        </w:rPr>
      </w:pPr>
      <w:r>
        <w:rPr>
          <w:color w:val="000000"/>
          <w:sz w:val="20"/>
          <w:szCs w:val="20"/>
        </w:rPr>
        <w:t xml:space="preserve">       </w:t>
      </w:r>
      <w:r w:rsidRPr="00647A7C">
        <w:rPr>
          <w:color w:val="000000"/>
          <w:sz w:val="20"/>
          <w:szCs w:val="20"/>
        </w:rPr>
        <w:t xml:space="preserve">Для составления рабочих чертежей проводят следующие изыскания дополнительно к </w:t>
      </w:r>
      <w:proofErr w:type="gramStart"/>
      <w:r w:rsidRPr="00647A7C">
        <w:rPr>
          <w:color w:val="000000"/>
          <w:sz w:val="20"/>
          <w:szCs w:val="20"/>
        </w:rPr>
        <w:t>выполненным</w:t>
      </w:r>
      <w:proofErr w:type="gramEnd"/>
      <w:r w:rsidRPr="00647A7C">
        <w:rPr>
          <w:color w:val="000000"/>
          <w:sz w:val="20"/>
          <w:szCs w:val="20"/>
        </w:rPr>
        <w:t xml:space="preserve"> для технического проекта:</w:t>
      </w:r>
    </w:p>
    <w:p w:rsidR="00177984" w:rsidRDefault="00177984" w:rsidP="00177984">
      <w:pPr>
        <w:shd w:val="clear" w:color="auto" w:fill="FFFFFF"/>
        <w:jc w:val="both"/>
        <w:rPr>
          <w:color w:val="000000"/>
          <w:sz w:val="20"/>
          <w:szCs w:val="20"/>
        </w:rPr>
      </w:pPr>
      <w:r>
        <w:rPr>
          <w:sz w:val="20"/>
        </w:rPr>
        <w:sym w:font="Symbol" w:char="F02D"/>
      </w:r>
      <w:r>
        <w:rPr>
          <w:sz w:val="20"/>
        </w:rPr>
        <w:t xml:space="preserve"> </w:t>
      </w:r>
      <w:r w:rsidRPr="00647A7C">
        <w:rPr>
          <w:color w:val="000000"/>
          <w:sz w:val="20"/>
          <w:szCs w:val="20"/>
        </w:rPr>
        <w:t>топографическую съемку трассы канализационных коллекторов и площадок под отдел</w:t>
      </w:r>
      <w:r>
        <w:rPr>
          <w:color w:val="000000"/>
          <w:sz w:val="20"/>
          <w:szCs w:val="20"/>
        </w:rPr>
        <w:t>ьные канализационные сооружения;</w:t>
      </w:r>
    </w:p>
    <w:p w:rsidR="00177984" w:rsidRDefault="00177984" w:rsidP="00177984">
      <w:pPr>
        <w:shd w:val="clear" w:color="auto" w:fill="FFFFFF"/>
        <w:jc w:val="both"/>
        <w:rPr>
          <w:color w:val="000000"/>
          <w:sz w:val="20"/>
          <w:szCs w:val="20"/>
        </w:rPr>
      </w:pPr>
      <w:r>
        <w:rPr>
          <w:sz w:val="20"/>
        </w:rPr>
        <w:sym w:font="Symbol" w:char="F02D"/>
      </w:r>
      <w:r>
        <w:rPr>
          <w:sz w:val="20"/>
        </w:rPr>
        <w:t xml:space="preserve"> </w:t>
      </w:r>
      <w:r w:rsidRPr="00DA764F">
        <w:rPr>
          <w:color w:val="000000"/>
          <w:sz w:val="20"/>
          <w:szCs w:val="20"/>
        </w:rPr>
        <w:t>необходимые инженерно-геологические и гидрогеологические исследования;</w:t>
      </w:r>
    </w:p>
    <w:p w:rsidR="00177984" w:rsidRPr="00DA764F" w:rsidRDefault="00177984" w:rsidP="00177984">
      <w:pPr>
        <w:shd w:val="clear" w:color="auto" w:fill="FFFFFF"/>
        <w:jc w:val="both"/>
        <w:rPr>
          <w:color w:val="000000"/>
          <w:sz w:val="20"/>
          <w:szCs w:val="20"/>
        </w:rPr>
      </w:pPr>
      <w:r>
        <w:rPr>
          <w:sz w:val="20"/>
        </w:rPr>
        <w:sym w:font="Symbol" w:char="F02D"/>
      </w:r>
      <w:r>
        <w:rPr>
          <w:sz w:val="20"/>
        </w:rPr>
        <w:t xml:space="preserve"> </w:t>
      </w:r>
      <w:r w:rsidRPr="00DA764F">
        <w:rPr>
          <w:color w:val="000000"/>
          <w:sz w:val="20"/>
          <w:szCs w:val="20"/>
        </w:rPr>
        <w:t>более детальное санитарно-техническое обследование водоемов, в которые намечен спуск сточных вод.</w:t>
      </w:r>
    </w:p>
    <w:p w:rsidR="00177984" w:rsidRDefault="00177984" w:rsidP="00177984">
      <w:pPr>
        <w:shd w:val="clear" w:color="auto" w:fill="FFFFFF"/>
        <w:jc w:val="both"/>
        <w:rPr>
          <w:color w:val="000000"/>
          <w:sz w:val="20"/>
          <w:szCs w:val="20"/>
        </w:rPr>
      </w:pPr>
      <w:r w:rsidRPr="00647A7C">
        <w:rPr>
          <w:color w:val="000000"/>
          <w:sz w:val="20"/>
          <w:szCs w:val="20"/>
        </w:rPr>
        <w:lastRenderedPageBreak/>
        <w:t>Кроме того, проектировщики должны иметь метеорологические и другие климатические данные (от местных метеостанций и других организаций).</w:t>
      </w:r>
    </w:p>
    <w:p w:rsidR="00177984" w:rsidRDefault="00177984" w:rsidP="00177984">
      <w:pPr>
        <w:pStyle w:val="21"/>
        <w:jc w:val="both"/>
        <w:rPr>
          <w:rFonts w:ascii="Times New Roman" w:hAnsi="Times New Roman"/>
          <w:b/>
          <w:sz w:val="20"/>
        </w:rPr>
      </w:pPr>
    </w:p>
    <w:p w:rsidR="00177984" w:rsidRPr="00243475" w:rsidRDefault="00177984" w:rsidP="00243475">
      <w:pPr>
        <w:pStyle w:val="2"/>
      </w:pPr>
      <w:bookmarkStart w:id="11" w:name="_Toc423620830"/>
      <w:r w:rsidRPr="00243475">
        <w:t>Виды изысканий в строительстве</w:t>
      </w:r>
      <w:bookmarkEnd w:id="11"/>
    </w:p>
    <w:p w:rsidR="00177984" w:rsidRDefault="00177984" w:rsidP="00177984">
      <w:pPr>
        <w:pStyle w:val="21"/>
        <w:jc w:val="center"/>
        <w:rPr>
          <w:rFonts w:ascii="Times New Roman" w:hAnsi="Times New Roman"/>
          <w:b/>
          <w:sz w:val="20"/>
        </w:rPr>
      </w:pPr>
    </w:p>
    <w:p w:rsidR="00177984" w:rsidRPr="00FB34D0" w:rsidRDefault="00177984" w:rsidP="00177984">
      <w:pPr>
        <w:pStyle w:val="21"/>
        <w:jc w:val="both"/>
        <w:rPr>
          <w:rFonts w:ascii="Times New Roman" w:hAnsi="Times New Roman"/>
          <w:b/>
          <w:sz w:val="20"/>
        </w:rPr>
      </w:pPr>
      <w:r>
        <w:rPr>
          <w:rFonts w:ascii="Times New Roman" w:hAnsi="Times New Roman"/>
          <w:sz w:val="20"/>
        </w:rPr>
        <w:t xml:space="preserve">          </w:t>
      </w:r>
      <w:r w:rsidRPr="00FB34D0">
        <w:rPr>
          <w:rFonts w:ascii="Times New Roman" w:hAnsi="Times New Roman"/>
          <w:sz w:val="20"/>
        </w:rPr>
        <w:t xml:space="preserve">Важным элементом на </w:t>
      </w:r>
      <w:proofErr w:type="spellStart"/>
      <w:r w:rsidRPr="00FB34D0">
        <w:rPr>
          <w:rFonts w:ascii="Times New Roman" w:hAnsi="Times New Roman"/>
          <w:sz w:val="20"/>
        </w:rPr>
        <w:t>предпроектной</w:t>
      </w:r>
      <w:proofErr w:type="spellEnd"/>
      <w:r w:rsidRPr="00FB34D0">
        <w:rPr>
          <w:rFonts w:ascii="Times New Roman" w:hAnsi="Times New Roman"/>
          <w:sz w:val="20"/>
        </w:rPr>
        <w:t xml:space="preserve"> стадии проектирования являются </w:t>
      </w:r>
      <w:r w:rsidRPr="00FB34D0">
        <w:rPr>
          <w:rFonts w:ascii="Times New Roman" w:hAnsi="Times New Roman"/>
          <w:b/>
          <w:sz w:val="20"/>
        </w:rPr>
        <w:t>экономические, инженерные или технические изыскания.</w:t>
      </w:r>
    </w:p>
    <w:p w:rsidR="00177984" w:rsidRPr="00FB34D0" w:rsidRDefault="00177984" w:rsidP="00177984">
      <w:pPr>
        <w:pStyle w:val="21"/>
        <w:jc w:val="both"/>
        <w:rPr>
          <w:rFonts w:ascii="Times New Roman" w:hAnsi="Times New Roman"/>
          <w:sz w:val="20"/>
        </w:rPr>
      </w:pPr>
      <w:r>
        <w:rPr>
          <w:rFonts w:ascii="Times New Roman" w:hAnsi="Times New Roman"/>
          <w:b/>
          <w:sz w:val="20"/>
        </w:rPr>
        <w:t xml:space="preserve">          Изыскания</w:t>
      </w:r>
      <w:r w:rsidRPr="00FB34D0">
        <w:rPr>
          <w:rFonts w:ascii="Times New Roman" w:hAnsi="Times New Roman"/>
          <w:b/>
          <w:sz w:val="20"/>
        </w:rPr>
        <w:t xml:space="preserve"> </w:t>
      </w:r>
      <w:r>
        <w:rPr>
          <w:rFonts w:ascii="Times New Roman" w:hAnsi="Times New Roman"/>
          <w:sz w:val="20"/>
        </w:rPr>
        <w:t xml:space="preserve">– </w:t>
      </w:r>
      <w:r w:rsidRPr="00FB34D0">
        <w:rPr>
          <w:rFonts w:ascii="Times New Roman" w:hAnsi="Times New Roman"/>
          <w:sz w:val="20"/>
        </w:rPr>
        <w:t>комплекс экономических и инженерных исследований района или пло</w:t>
      </w:r>
      <w:r>
        <w:rPr>
          <w:rFonts w:ascii="Times New Roman" w:hAnsi="Times New Roman"/>
          <w:sz w:val="20"/>
        </w:rPr>
        <w:t>щадки строительства, позволяющий</w:t>
      </w:r>
      <w:r w:rsidRPr="00FB34D0">
        <w:rPr>
          <w:rFonts w:ascii="Times New Roman" w:hAnsi="Times New Roman"/>
          <w:sz w:val="20"/>
        </w:rPr>
        <w:t xml:space="preserve"> всесторонне анализировать условия строительства и эксплуатации объекта. Изыскания позволяют обосновать экономическую целесообразность,  техническую возможность и объем возводимых новых предприятий, реконструкцию существующих зданий и сооружений.</w:t>
      </w:r>
    </w:p>
    <w:p w:rsidR="00177984" w:rsidRPr="00FB34D0" w:rsidRDefault="00177984" w:rsidP="00177984">
      <w:pPr>
        <w:pStyle w:val="21"/>
        <w:ind w:left="-360"/>
        <w:jc w:val="both"/>
        <w:rPr>
          <w:rFonts w:ascii="Times New Roman" w:hAnsi="Times New Roman"/>
          <w:sz w:val="20"/>
        </w:rPr>
      </w:pPr>
      <w:r>
        <w:rPr>
          <w:rFonts w:ascii="Times New Roman" w:hAnsi="Times New Roman"/>
          <w:b/>
          <w:sz w:val="20"/>
        </w:rPr>
        <w:t xml:space="preserve">     </w:t>
      </w:r>
      <w:r w:rsidRPr="0080540E">
        <w:rPr>
          <w:rFonts w:ascii="Times New Roman" w:hAnsi="Times New Roman"/>
          <w:b/>
          <w:sz w:val="20"/>
        </w:rPr>
        <w:t xml:space="preserve"> </w:t>
      </w:r>
      <w:r>
        <w:rPr>
          <w:rFonts w:ascii="Times New Roman" w:hAnsi="Times New Roman"/>
          <w:b/>
          <w:sz w:val="20"/>
        </w:rPr>
        <w:t xml:space="preserve">            </w:t>
      </w:r>
      <w:r w:rsidRPr="0080540E">
        <w:rPr>
          <w:rFonts w:ascii="Times New Roman" w:hAnsi="Times New Roman"/>
          <w:b/>
          <w:sz w:val="20"/>
        </w:rPr>
        <w:t>Инженерные</w:t>
      </w:r>
      <w:r w:rsidRPr="00FB34D0">
        <w:rPr>
          <w:rFonts w:ascii="Times New Roman" w:hAnsi="Times New Roman"/>
          <w:sz w:val="20"/>
        </w:rPr>
        <w:t xml:space="preserve"> изыскания включают в себя:</w:t>
      </w:r>
    </w:p>
    <w:p w:rsidR="00177984" w:rsidRPr="00FB34D0" w:rsidRDefault="00177984" w:rsidP="00177984">
      <w:pPr>
        <w:pStyle w:val="21"/>
        <w:jc w:val="both"/>
        <w:rPr>
          <w:rFonts w:ascii="Times New Roman" w:hAnsi="Times New Roman"/>
          <w:sz w:val="20"/>
        </w:rPr>
      </w:pPr>
      <w:r>
        <w:rPr>
          <w:rFonts w:ascii="Times New Roman" w:hAnsi="Times New Roman"/>
          <w:sz w:val="20"/>
        </w:rPr>
        <w:sym w:font="Symbol" w:char="F02D"/>
      </w:r>
      <w:r>
        <w:rPr>
          <w:rFonts w:ascii="Times New Roman" w:hAnsi="Times New Roman"/>
          <w:sz w:val="20"/>
        </w:rPr>
        <w:t xml:space="preserve">    топографо-геодезические (изучают рельеф местности);</w:t>
      </w:r>
    </w:p>
    <w:p w:rsidR="00177984" w:rsidRPr="00FB34D0" w:rsidRDefault="00177984" w:rsidP="00177984">
      <w:pPr>
        <w:pStyle w:val="21"/>
        <w:jc w:val="both"/>
        <w:rPr>
          <w:rFonts w:ascii="Times New Roman" w:hAnsi="Times New Roman"/>
          <w:sz w:val="20"/>
        </w:rPr>
      </w:pPr>
      <w:r>
        <w:rPr>
          <w:rFonts w:ascii="Times New Roman" w:hAnsi="Times New Roman"/>
          <w:sz w:val="20"/>
        </w:rPr>
        <w:sym w:font="Symbol" w:char="F02D"/>
      </w:r>
      <w:r>
        <w:rPr>
          <w:rFonts w:ascii="Times New Roman" w:hAnsi="Times New Roman"/>
          <w:sz w:val="20"/>
        </w:rPr>
        <w:t xml:space="preserve"> </w:t>
      </w:r>
      <w:r w:rsidRPr="00FB34D0">
        <w:rPr>
          <w:rFonts w:ascii="Times New Roman" w:hAnsi="Times New Roman"/>
          <w:sz w:val="20"/>
        </w:rPr>
        <w:t>геологические и</w:t>
      </w:r>
      <w:r>
        <w:rPr>
          <w:rFonts w:ascii="Times New Roman" w:hAnsi="Times New Roman"/>
          <w:sz w:val="20"/>
        </w:rPr>
        <w:t xml:space="preserve"> гидрогеологические изыскания (состояние  и  свойства грунтов</w:t>
      </w:r>
      <w:r w:rsidRPr="00FB34D0">
        <w:rPr>
          <w:rFonts w:ascii="Times New Roman" w:hAnsi="Times New Roman"/>
          <w:sz w:val="20"/>
        </w:rPr>
        <w:t>)</w:t>
      </w:r>
      <w:r>
        <w:rPr>
          <w:rFonts w:ascii="Times New Roman" w:hAnsi="Times New Roman"/>
          <w:sz w:val="20"/>
        </w:rPr>
        <w:t>;</w:t>
      </w:r>
    </w:p>
    <w:p w:rsidR="00177984" w:rsidRPr="005D40DD" w:rsidRDefault="00177984" w:rsidP="00177984">
      <w:pPr>
        <w:pStyle w:val="21"/>
        <w:jc w:val="both"/>
        <w:rPr>
          <w:rFonts w:ascii="Times New Roman" w:hAnsi="Times New Roman"/>
          <w:sz w:val="20"/>
        </w:rPr>
      </w:pPr>
      <w:r>
        <w:rPr>
          <w:rFonts w:ascii="Times New Roman" w:hAnsi="Times New Roman"/>
          <w:sz w:val="20"/>
        </w:rPr>
        <w:sym w:font="Symbol" w:char="F02D"/>
      </w:r>
      <w:r>
        <w:rPr>
          <w:rFonts w:ascii="Times New Roman" w:hAnsi="Times New Roman"/>
          <w:sz w:val="20"/>
        </w:rPr>
        <w:t xml:space="preserve">    </w:t>
      </w:r>
      <w:proofErr w:type="gramStart"/>
      <w:r w:rsidRPr="005D40DD">
        <w:rPr>
          <w:rFonts w:ascii="Times New Roman" w:hAnsi="Times New Roman"/>
          <w:sz w:val="20"/>
        </w:rPr>
        <w:t>гидрометеорологические</w:t>
      </w:r>
      <w:proofErr w:type="gramEnd"/>
      <w:r w:rsidRPr="005D40DD">
        <w:rPr>
          <w:rFonts w:ascii="Times New Roman" w:hAnsi="Times New Roman"/>
          <w:sz w:val="20"/>
        </w:rPr>
        <w:t xml:space="preserve">  (изучение рек, озер, водохранилищ)</w:t>
      </w:r>
      <w:r>
        <w:rPr>
          <w:rFonts w:ascii="Times New Roman" w:hAnsi="Times New Roman"/>
          <w:sz w:val="20"/>
        </w:rPr>
        <w:t>;</w:t>
      </w:r>
      <w:r w:rsidRPr="005D40DD">
        <w:rPr>
          <w:rFonts w:ascii="Times New Roman" w:hAnsi="Times New Roman"/>
          <w:sz w:val="20"/>
        </w:rPr>
        <w:t xml:space="preserve"> </w:t>
      </w:r>
    </w:p>
    <w:p w:rsidR="00177984" w:rsidRPr="005D40DD" w:rsidRDefault="00177984" w:rsidP="00177984">
      <w:pPr>
        <w:pStyle w:val="21"/>
        <w:jc w:val="both"/>
        <w:rPr>
          <w:rFonts w:ascii="Times New Roman" w:hAnsi="Times New Roman"/>
          <w:sz w:val="20"/>
        </w:rPr>
      </w:pPr>
      <w:r>
        <w:rPr>
          <w:rFonts w:ascii="Times New Roman" w:hAnsi="Times New Roman"/>
          <w:sz w:val="20"/>
        </w:rPr>
        <w:sym w:font="Symbol" w:char="F02D"/>
      </w:r>
      <w:r>
        <w:rPr>
          <w:rFonts w:ascii="Times New Roman" w:hAnsi="Times New Roman"/>
          <w:sz w:val="20"/>
        </w:rPr>
        <w:t xml:space="preserve">  </w:t>
      </w:r>
      <w:r w:rsidRPr="005D40DD">
        <w:rPr>
          <w:rFonts w:ascii="Times New Roman" w:hAnsi="Times New Roman"/>
          <w:sz w:val="20"/>
        </w:rPr>
        <w:t>почвенно-геоботанические (состояние почв с целью проектирования озелене</w:t>
      </w:r>
      <w:r>
        <w:rPr>
          <w:rFonts w:ascii="Times New Roman" w:hAnsi="Times New Roman"/>
          <w:sz w:val="20"/>
        </w:rPr>
        <w:t>ния);</w:t>
      </w:r>
    </w:p>
    <w:p w:rsidR="00177984" w:rsidRPr="005D40DD" w:rsidRDefault="00177984" w:rsidP="00177984">
      <w:pPr>
        <w:pStyle w:val="21"/>
        <w:jc w:val="both"/>
        <w:rPr>
          <w:rFonts w:ascii="Times New Roman" w:hAnsi="Times New Roman"/>
          <w:sz w:val="20"/>
        </w:rPr>
      </w:pPr>
      <w:r>
        <w:rPr>
          <w:rFonts w:ascii="Times New Roman" w:hAnsi="Times New Roman"/>
          <w:sz w:val="20"/>
        </w:rPr>
        <w:sym w:font="Symbol" w:char="F02D"/>
      </w:r>
      <w:r>
        <w:rPr>
          <w:rFonts w:ascii="Times New Roman" w:hAnsi="Times New Roman"/>
          <w:sz w:val="20"/>
        </w:rPr>
        <w:t xml:space="preserve">  санитарно-гигиенические.</w:t>
      </w:r>
    </w:p>
    <w:p w:rsidR="00177984" w:rsidRPr="005D40DD" w:rsidRDefault="00177984" w:rsidP="00177984">
      <w:pPr>
        <w:pStyle w:val="21"/>
        <w:jc w:val="both"/>
        <w:rPr>
          <w:rFonts w:ascii="Times New Roman" w:hAnsi="Times New Roman"/>
          <w:sz w:val="20"/>
        </w:rPr>
      </w:pPr>
      <w:r w:rsidRPr="005D40DD">
        <w:rPr>
          <w:rFonts w:ascii="Times New Roman" w:hAnsi="Times New Roman"/>
          <w:sz w:val="20"/>
        </w:rPr>
        <w:t xml:space="preserve">      Организация изысканий осуществляется </w:t>
      </w:r>
      <w:proofErr w:type="spellStart"/>
      <w:r w:rsidRPr="005D40DD">
        <w:rPr>
          <w:rFonts w:ascii="Times New Roman" w:hAnsi="Times New Roman"/>
          <w:sz w:val="20"/>
        </w:rPr>
        <w:t>генпроекти</w:t>
      </w:r>
      <w:r>
        <w:rPr>
          <w:rFonts w:ascii="Times New Roman" w:hAnsi="Times New Roman"/>
          <w:sz w:val="20"/>
        </w:rPr>
        <w:t>ровщиком</w:t>
      </w:r>
      <w:proofErr w:type="spellEnd"/>
      <w:r>
        <w:rPr>
          <w:rFonts w:ascii="Times New Roman" w:hAnsi="Times New Roman"/>
          <w:sz w:val="20"/>
        </w:rPr>
        <w:t xml:space="preserve"> в три</w:t>
      </w:r>
      <w:r w:rsidRPr="005D40DD">
        <w:rPr>
          <w:rFonts w:ascii="Times New Roman" w:hAnsi="Times New Roman"/>
          <w:sz w:val="20"/>
        </w:rPr>
        <w:t xml:space="preserve"> периода</w:t>
      </w:r>
      <w:r>
        <w:rPr>
          <w:rFonts w:ascii="Times New Roman" w:hAnsi="Times New Roman"/>
          <w:sz w:val="20"/>
        </w:rPr>
        <w:t>, согласно СНиП 11–02–96 Инженерные изыскания для строительства</w:t>
      </w:r>
      <w:r w:rsidRPr="005D40DD">
        <w:rPr>
          <w:rFonts w:ascii="Times New Roman" w:hAnsi="Times New Roman"/>
          <w:sz w:val="20"/>
        </w:rPr>
        <w:t>:</w:t>
      </w:r>
    </w:p>
    <w:p w:rsidR="00177984" w:rsidRPr="005D40DD" w:rsidRDefault="00177984" w:rsidP="00177984">
      <w:pPr>
        <w:pStyle w:val="21"/>
        <w:jc w:val="both"/>
        <w:rPr>
          <w:rFonts w:ascii="Times New Roman" w:hAnsi="Times New Roman"/>
          <w:sz w:val="20"/>
        </w:rPr>
      </w:pPr>
      <w:r w:rsidRPr="005D40DD">
        <w:rPr>
          <w:rFonts w:ascii="Times New Roman" w:hAnsi="Times New Roman"/>
          <w:sz w:val="20"/>
        </w:rPr>
        <w:t xml:space="preserve"> </w:t>
      </w:r>
      <w:r>
        <w:rPr>
          <w:rFonts w:ascii="Times New Roman" w:hAnsi="Times New Roman"/>
          <w:sz w:val="20"/>
        </w:rPr>
        <w:sym w:font="Symbol" w:char="F02D"/>
      </w:r>
      <w:r>
        <w:rPr>
          <w:rFonts w:ascii="Times New Roman" w:hAnsi="Times New Roman"/>
          <w:sz w:val="20"/>
        </w:rPr>
        <w:t xml:space="preserve"> </w:t>
      </w:r>
      <w:proofErr w:type="gramStart"/>
      <w:r w:rsidRPr="005D40DD">
        <w:rPr>
          <w:rFonts w:ascii="Times New Roman" w:hAnsi="Times New Roman"/>
          <w:sz w:val="20"/>
        </w:rPr>
        <w:t>подготовительный</w:t>
      </w:r>
      <w:proofErr w:type="gramEnd"/>
      <w:r>
        <w:rPr>
          <w:rFonts w:ascii="Times New Roman" w:hAnsi="Times New Roman"/>
          <w:sz w:val="20"/>
        </w:rPr>
        <w:t xml:space="preserve"> -- </w:t>
      </w:r>
      <w:r w:rsidRPr="005D40DD">
        <w:rPr>
          <w:rFonts w:ascii="Times New Roman" w:hAnsi="Times New Roman"/>
          <w:sz w:val="20"/>
        </w:rPr>
        <w:t>изучаются данные по объекту изысканий из архивов, спра</w:t>
      </w:r>
      <w:r>
        <w:rPr>
          <w:rFonts w:ascii="Times New Roman" w:hAnsi="Times New Roman"/>
          <w:sz w:val="20"/>
        </w:rPr>
        <w:t>вочников и других источников;</w:t>
      </w:r>
    </w:p>
    <w:p w:rsidR="00177984" w:rsidRPr="005D40DD" w:rsidRDefault="00177984" w:rsidP="00177984">
      <w:pPr>
        <w:pStyle w:val="21"/>
        <w:jc w:val="both"/>
        <w:rPr>
          <w:rFonts w:ascii="Times New Roman" w:hAnsi="Times New Roman"/>
          <w:sz w:val="20"/>
        </w:rPr>
      </w:pPr>
      <w:r>
        <w:rPr>
          <w:rFonts w:ascii="Times New Roman" w:hAnsi="Times New Roman"/>
          <w:sz w:val="20"/>
        </w:rPr>
        <w:sym w:font="Symbol" w:char="F02D"/>
      </w:r>
      <w:r>
        <w:rPr>
          <w:rFonts w:ascii="Times New Roman" w:hAnsi="Times New Roman"/>
          <w:sz w:val="20"/>
        </w:rPr>
        <w:t xml:space="preserve"> </w:t>
      </w:r>
      <w:r w:rsidRPr="005D40DD">
        <w:rPr>
          <w:rFonts w:ascii="Times New Roman" w:hAnsi="Times New Roman"/>
          <w:sz w:val="20"/>
        </w:rPr>
        <w:t xml:space="preserve">полевые работы </w:t>
      </w:r>
      <w:r>
        <w:rPr>
          <w:rFonts w:ascii="Times New Roman" w:hAnsi="Times New Roman"/>
          <w:sz w:val="20"/>
        </w:rPr>
        <w:t>–</w:t>
      </w:r>
      <w:r w:rsidRPr="005D40DD">
        <w:rPr>
          <w:rFonts w:ascii="Times New Roman" w:hAnsi="Times New Roman"/>
          <w:sz w:val="20"/>
        </w:rPr>
        <w:t xml:space="preserve"> работы</w:t>
      </w:r>
      <w:r>
        <w:rPr>
          <w:rFonts w:ascii="Times New Roman" w:hAnsi="Times New Roman"/>
          <w:sz w:val="20"/>
        </w:rPr>
        <w:t xml:space="preserve"> </w:t>
      </w:r>
      <w:r w:rsidRPr="005D40DD">
        <w:rPr>
          <w:rFonts w:ascii="Times New Roman" w:hAnsi="Times New Roman"/>
          <w:sz w:val="20"/>
        </w:rPr>
        <w:t xml:space="preserve"> производятся на  будущей стройплощадке, решаются техниче</w:t>
      </w:r>
      <w:r>
        <w:rPr>
          <w:rFonts w:ascii="Times New Roman" w:hAnsi="Times New Roman"/>
          <w:sz w:val="20"/>
        </w:rPr>
        <w:t>ские решения генплана;</w:t>
      </w:r>
    </w:p>
    <w:p w:rsidR="00177984" w:rsidRPr="005D40DD" w:rsidRDefault="00177984" w:rsidP="00177984">
      <w:pPr>
        <w:pStyle w:val="21"/>
        <w:jc w:val="both"/>
        <w:rPr>
          <w:rFonts w:ascii="Times New Roman" w:hAnsi="Times New Roman"/>
          <w:sz w:val="20"/>
        </w:rPr>
      </w:pPr>
      <w:r>
        <w:rPr>
          <w:rFonts w:ascii="Times New Roman" w:hAnsi="Times New Roman"/>
          <w:sz w:val="20"/>
        </w:rPr>
        <w:sym w:font="Symbol" w:char="F02D"/>
      </w:r>
      <w:r>
        <w:rPr>
          <w:rFonts w:ascii="Times New Roman" w:hAnsi="Times New Roman"/>
          <w:sz w:val="20"/>
        </w:rPr>
        <w:t xml:space="preserve">  </w:t>
      </w:r>
      <w:proofErr w:type="gramStart"/>
      <w:r w:rsidRPr="005D40DD">
        <w:rPr>
          <w:rFonts w:ascii="Times New Roman" w:hAnsi="Times New Roman"/>
          <w:sz w:val="20"/>
        </w:rPr>
        <w:t>камеральный</w:t>
      </w:r>
      <w:proofErr w:type="gramEnd"/>
      <w:r w:rsidRPr="005D40DD">
        <w:rPr>
          <w:rFonts w:ascii="Times New Roman" w:hAnsi="Times New Roman"/>
          <w:sz w:val="20"/>
        </w:rPr>
        <w:t xml:space="preserve"> – обработка полевых материалов.</w:t>
      </w:r>
    </w:p>
    <w:p w:rsidR="00177984" w:rsidRDefault="00177984" w:rsidP="00177984">
      <w:pPr>
        <w:pStyle w:val="21"/>
        <w:jc w:val="both"/>
        <w:rPr>
          <w:rFonts w:ascii="Times New Roman" w:hAnsi="Times New Roman"/>
          <w:sz w:val="20"/>
        </w:rPr>
      </w:pPr>
      <w:r w:rsidRPr="005D40DD">
        <w:rPr>
          <w:rFonts w:ascii="Times New Roman" w:hAnsi="Times New Roman"/>
          <w:b/>
          <w:sz w:val="20"/>
        </w:rPr>
        <w:t xml:space="preserve">           Экономические</w:t>
      </w:r>
      <w:r w:rsidRPr="005D40DD">
        <w:rPr>
          <w:rFonts w:ascii="Times New Roman" w:hAnsi="Times New Roman"/>
          <w:i/>
          <w:sz w:val="20"/>
        </w:rPr>
        <w:t xml:space="preserve"> </w:t>
      </w:r>
      <w:r w:rsidRPr="005D40DD">
        <w:rPr>
          <w:rFonts w:ascii="Times New Roman" w:hAnsi="Times New Roman"/>
          <w:sz w:val="20"/>
        </w:rPr>
        <w:t xml:space="preserve">изыскания проводятся </w:t>
      </w:r>
      <w:proofErr w:type="spellStart"/>
      <w:r w:rsidRPr="005D40DD">
        <w:rPr>
          <w:rFonts w:ascii="Times New Roman" w:hAnsi="Times New Roman"/>
          <w:sz w:val="20"/>
        </w:rPr>
        <w:t>генпроектировщиком</w:t>
      </w:r>
      <w:proofErr w:type="spellEnd"/>
      <w:r w:rsidRPr="005D40DD">
        <w:rPr>
          <w:rFonts w:ascii="Times New Roman" w:hAnsi="Times New Roman"/>
          <w:sz w:val="20"/>
        </w:rPr>
        <w:t xml:space="preserve">.  </w:t>
      </w:r>
      <w:proofErr w:type="gramStart"/>
      <w:r w:rsidRPr="005D40DD">
        <w:rPr>
          <w:rFonts w:ascii="Times New Roman" w:hAnsi="Times New Roman"/>
          <w:sz w:val="20"/>
        </w:rPr>
        <w:t>Целью экономических изысканий является:  выявление и обоснование вариантов обеспечения строительства сырьем, местными материалами, топливом, электроэнергией, водой, газом, теплом, транспортными связями, рабочими кадрами, жильем.</w:t>
      </w:r>
      <w:proofErr w:type="gramEnd"/>
    </w:p>
    <w:p w:rsidR="00177984" w:rsidRPr="005D40DD" w:rsidRDefault="00177984" w:rsidP="00177984">
      <w:pPr>
        <w:pStyle w:val="21"/>
        <w:jc w:val="both"/>
        <w:rPr>
          <w:rFonts w:ascii="Times New Roman" w:hAnsi="Times New Roman"/>
          <w:sz w:val="20"/>
        </w:rPr>
      </w:pPr>
      <w:r w:rsidRPr="005D40DD">
        <w:rPr>
          <w:rFonts w:ascii="Times New Roman" w:hAnsi="Times New Roman"/>
          <w:sz w:val="20"/>
        </w:rPr>
        <w:t xml:space="preserve"> В процессе экономических изысканий изучается экономическое развитие района строительства. Данные экономических изысканий </w:t>
      </w:r>
      <w:r w:rsidRPr="005D40DD">
        <w:rPr>
          <w:rFonts w:ascii="Times New Roman" w:hAnsi="Times New Roman"/>
          <w:sz w:val="20"/>
        </w:rPr>
        <w:lastRenderedPageBreak/>
        <w:t xml:space="preserve">являются исходными для последующих этапов проектирования </w:t>
      </w:r>
      <w:r>
        <w:rPr>
          <w:rFonts w:ascii="Times New Roman" w:hAnsi="Times New Roman"/>
          <w:sz w:val="20"/>
        </w:rPr>
        <w:t xml:space="preserve">– </w:t>
      </w:r>
      <w:r w:rsidRPr="005D40DD">
        <w:rPr>
          <w:rFonts w:ascii="Times New Roman" w:hAnsi="Times New Roman"/>
          <w:sz w:val="20"/>
        </w:rPr>
        <w:t>разработке</w:t>
      </w:r>
      <w:r>
        <w:rPr>
          <w:rFonts w:ascii="Times New Roman" w:hAnsi="Times New Roman"/>
          <w:sz w:val="20"/>
        </w:rPr>
        <w:t xml:space="preserve"> </w:t>
      </w:r>
      <w:r w:rsidRPr="005D40DD">
        <w:rPr>
          <w:rFonts w:ascii="Times New Roman" w:hAnsi="Times New Roman"/>
          <w:sz w:val="20"/>
        </w:rPr>
        <w:t xml:space="preserve"> проекта и рабочей  документации. </w:t>
      </w:r>
    </w:p>
    <w:p w:rsidR="00997F58" w:rsidRPr="007D2BA2" w:rsidRDefault="00997F58" w:rsidP="00997F58">
      <w:pPr>
        <w:jc w:val="both"/>
        <w:rPr>
          <w:sz w:val="20"/>
          <w:szCs w:val="20"/>
        </w:rPr>
      </w:pPr>
    </w:p>
    <w:p w:rsidR="00997F58" w:rsidRDefault="00E62EA9" w:rsidP="00E62EA9">
      <w:pPr>
        <w:pStyle w:val="11"/>
        <w:tabs>
          <w:tab w:val="left" w:pos="300"/>
        </w:tabs>
        <w:rPr>
          <w:rFonts w:ascii="Times New Roman" w:hAnsi="Times New Roman"/>
          <w:b/>
          <w:sz w:val="20"/>
        </w:rPr>
      </w:pPr>
      <w:r>
        <w:rPr>
          <w:rFonts w:ascii="Times New Roman" w:hAnsi="Times New Roman"/>
          <w:b/>
          <w:sz w:val="20"/>
        </w:rPr>
        <w:tab/>
      </w:r>
    </w:p>
    <w:p w:rsidR="00581A15" w:rsidRPr="00243475" w:rsidRDefault="00177984" w:rsidP="00581A15">
      <w:pPr>
        <w:pStyle w:val="aa"/>
        <w:shd w:val="clear" w:color="auto" w:fill="FFFFFF"/>
        <w:spacing w:before="0" w:beforeAutospacing="0" w:after="0" w:afterAutospacing="0"/>
        <w:jc w:val="center"/>
        <w:rPr>
          <w:rStyle w:val="20"/>
        </w:rPr>
      </w:pPr>
      <w:r>
        <w:rPr>
          <w:b/>
          <w:spacing w:val="2"/>
          <w:sz w:val="20"/>
          <w:szCs w:val="20"/>
        </w:rPr>
        <w:t>4</w:t>
      </w:r>
      <w:r w:rsidR="00E62EA9">
        <w:rPr>
          <w:b/>
          <w:spacing w:val="2"/>
          <w:sz w:val="20"/>
          <w:szCs w:val="20"/>
        </w:rPr>
        <w:t xml:space="preserve">. </w:t>
      </w:r>
      <w:r w:rsidR="00581A15" w:rsidRPr="00243475">
        <w:rPr>
          <w:rStyle w:val="20"/>
        </w:rPr>
        <w:t>ТЕХНОЛОГИЧЕСКАЯ КАРТА ПРОИЗВОДСТВА РАБОТ ПО МОНТАЖУ КАНАЛИЗАЦИОННОЙ НАСОСНОЙ СТАНЦИИ</w:t>
      </w:r>
      <w:r w:rsidR="00E62EA9" w:rsidRPr="00243475">
        <w:rPr>
          <w:rStyle w:val="20"/>
        </w:rPr>
        <w:t xml:space="preserve"> (КНС)</w:t>
      </w:r>
    </w:p>
    <w:p w:rsidR="00581A15" w:rsidRPr="00581A15" w:rsidRDefault="00581A15" w:rsidP="00581A15">
      <w:pPr>
        <w:pStyle w:val="formattext"/>
        <w:shd w:val="clear" w:color="auto" w:fill="FFFFFF"/>
        <w:spacing w:before="0" w:beforeAutospacing="0" w:after="0" w:afterAutospacing="0"/>
        <w:jc w:val="both"/>
        <w:textAlignment w:val="baseline"/>
        <w:rPr>
          <w:color w:val="2D2D2D"/>
          <w:spacing w:val="2"/>
          <w:sz w:val="20"/>
          <w:szCs w:val="20"/>
        </w:rPr>
      </w:pPr>
      <w:r w:rsidRPr="00581A15">
        <w:rPr>
          <w:color w:val="2D2D2D"/>
          <w:spacing w:val="2"/>
          <w:sz w:val="20"/>
          <w:szCs w:val="20"/>
        </w:rPr>
        <w:br/>
        <w:t xml:space="preserve">  </w:t>
      </w:r>
      <w:r w:rsidR="00E62EA9">
        <w:rPr>
          <w:color w:val="2D2D2D"/>
          <w:spacing w:val="2"/>
          <w:sz w:val="20"/>
          <w:szCs w:val="20"/>
        </w:rPr>
        <w:t xml:space="preserve">     </w:t>
      </w:r>
      <w:r w:rsidRPr="00581A15">
        <w:rPr>
          <w:color w:val="2D2D2D"/>
          <w:spacing w:val="2"/>
          <w:sz w:val="20"/>
          <w:szCs w:val="20"/>
        </w:rPr>
        <w:t xml:space="preserve">  Технологическая карта (ТК) - комплексный нормативный документ, устанавливающий по определённо заданной технологии организацию рабочих процессов по строительству сооружения с применением наиболее современных средств механизации, прогрессивных конструкций и способов выполнения работ.</w:t>
      </w:r>
      <w:r w:rsidRPr="00616EC7">
        <w:rPr>
          <w:color w:val="2D2D2D"/>
          <w:spacing w:val="2"/>
        </w:rPr>
        <w:t xml:space="preserve"> </w:t>
      </w:r>
      <w:r w:rsidRPr="00E62EA9">
        <w:rPr>
          <w:color w:val="2D2D2D"/>
          <w:spacing w:val="2"/>
          <w:sz w:val="20"/>
          <w:szCs w:val="20"/>
        </w:rPr>
        <w:t xml:space="preserve">Они рассчитаны на некоторые средние условия производства работ. ТК </w:t>
      </w:r>
      <w:proofErr w:type="gramStart"/>
      <w:r w:rsidRPr="00E62EA9">
        <w:rPr>
          <w:color w:val="2D2D2D"/>
          <w:spacing w:val="2"/>
          <w:sz w:val="20"/>
          <w:szCs w:val="20"/>
        </w:rPr>
        <w:t>предназначена</w:t>
      </w:r>
      <w:proofErr w:type="gramEnd"/>
      <w:r w:rsidRPr="00E62EA9">
        <w:rPr>
          <w:color w:val="2D2D2D"/>
          <w:spacing w:val="2"/>
          <w:sz w:val="20"/>
          <w:szCs w:val="20"/>
        </w:rPr>
        <w:t xml:space="preserve"> для использования при разработке проектов производства работ (ППР), другой организационно-технологической документации, а также с целью ознакомления (обучения) рабочих и инженерно-технических работников с правилами производств</w:t>
      </w:r>
      <w:r w:rsidRPr="00581A15">
        <w:rPr>
          <w:color w:val="2D2D2D"/>
          <w:spacing w:val="2"/>
          <w:sz w:val="20"/>
          <w:szCs w:val="20"/>
        </w:rPr>
        <w:t xml:space="preserve">а работ по монтажу канализационной насосной станции, дождевых сточных вод с погружными насосными агрегатами. </w:t>
      </w:r>
    </w:p>
    <w:p w:rsidR="00581A15" w:rsidRPr="00581A15" w:rsidRDefault="00E62EA9" w:rsidP="00E62EA9">
      <w:pPr>
        <w:pStyle w:val="formattext"/>
        <w:shd w:val="clear" w:color="auto" w:fill="FFFFFF"/>
        <w:spacing w:before="0" w:beforeAutospacing="0" w:after="0" w:afterAutospacing="0"/>
        <w:jc w:val="both"/>
        <w:textAlignment w:val="baseline"/>
        <w:rPr>
          <w:color w:val="2D2D2D"/>
          <w:spacing w:val="2"/>
          <w:sz w:val="20"/>
          <w:szCs w:val="20"/>
        </w:rPr>
      </w:pPr>
      <w:r>
        <w:rPr>
          <w:color w:val="2D2D2D"/>
          <w:spacing w:val="2"/>
          <w:sz w:val="20"/>
          <w:szCs w:val="20"/>
        </w:rPr>
        <w:t xml:space="preserve">         </w:t>
      </w:r>
      <w:r w:rsidR="00581A15" w:rsidRPr="00581A15">
        <w:rPr>
          <w:color w:val="2D2D2D"/>
          <w:spacing w:val="2"/>
          <w:sz w:val="20"/>
          <w:szCs w:val="20"/>
        </w:rPr>
        <w:t>В технологической  карте приведены указания по организации и технологии производства работ по монтажу КНС рациональными средствами механизации, приведены данные по контролю качества и приемке работ, требования промышленной безопасности и охраны труда при производстве работ.</w:t>
      </w:r>
      <w:r w:rsidR="00581A15" w:rsidRPr="00581A15">
        <w:rPr>
          <w:color w:val="2D2D2D"/>
          <w:spacing w:val="2"/>
          <w:sz w:val="20"/>
          <w:szCs w:val="20"/>
        </w:rPr>
        <w:br/>
        <w:t xml:space="preserve">    </w:t>
      </w:r>
      <w:r>
        <w:rPr>
          <w:color w:val="2D2D2D"/>
          <w:spacing w:val="2"/>
          <w:sz w:val="20"/>
          <w:szCs w:val="20"/>
        </w:rPr>
        <w:t xml:space="preserve">    </w:t>
      </w:r>
      <w:r w:rsidR="00581A15" w:rsidRPr="00581A15">
        <w:rPr>
          <w:color w:val="2D2D2D"/>
          <w:spacing w:val="2"/>
          <w:sz w:val="20"/>
          <w:szCs w:val="20"/>
        </w:rPr>
        <w:t xml:space="preserve"> Нормативной базой для разработки технологических карт являются: СНиП, СН, СП, ГЭСН-2001 </w:t>
      </w:r>
      <w:proofErr w:type="spellStart"/>
      <w:r w:rsidR="00581A15" w:rsidRPr="00581A15">
        <w:rPr>
          <w:color w:val="2D2D2D"/>
          <w:spacing w:val="2"/>
          <w:sz w:val="20"/>
          <w:szCs w:val="20"/>
        </w:rPr>
        <w:t>ЕНиР</w:t>
      </w:r>
      <w:proofErr w:type="spellEnd"/>
      <w:r w:rsidR="00581A15" w:rsidRPr="00581A15">
        <w:rPr>
          <w:color w:val="2D2D2D"/>
          <w:spacing w:val="2"/>
          <w:sz w:val="20"/>
          <w:szCs w:val="20"/>
        </w:rPr>
        <w:t>, производственные нормы расхода материалов, местные прогрессивные нормы и расценки, нормы затрат труда, нормы расхода материально-технических ресурсов. Цель создания ТК - описание решений по организации и технологии производства работ по монтажу КНС с целью обеспечения их высокого качества, а также:</w:t>
      </w:r>
    </w:p>
    <w:p w:rsidR="00581A15" w:rsidRPr="00581A15" w:rsidRDefault="004B0FBE" w:rsidP="004B0FBE">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снижение себестоимости работ;</w:t>
      </w:r>
    </w:p>
    <w:p w:rsidR="00581A15" w:rsidRPr="00581A15" w:rsidRDefault="004B0FBE" w:rsidP="004B0FBE">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сокращение продолжительности строительства;</w:t>
      </w:r>
    </w:p>
    <w:p w:rsidR="00581A15" w:rsidRPr="00581A15" w:rsidRDefault="004B0FBE" w:rsidP="004B0FBE">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обеспечение безопасности выполняемых работ;</w:t>
      </w:r>
    </w:p>
    <w:p w:rsidR="00581A15" w:rsidRPr="00581A15" w:rsidRDefault="004B0FBE" w:rsidP="004B0FBE">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организации ритмичной работы;</w:t>
      </w:r>
    </w:p>
    <w:p w:rsidR="00581A15" w:rsidRPr="00581A15" w:rsidRDefault="004B0FBE" w:rsidP="004B0FBE">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унификации технологических решений.</w:t>
      </w:r>
    </w:p>
    <w:p w:rsidR="00581A15" w:rsidRPr="00581A15" w:rsidRDefault="00581A15" w:rsidP="00581A15">
      <w:pPr>
        <w:pStyle w:val="formattext"/>
        <w:shd w:val="clear" w:color="auto" w:fill="FFFFFF"/>
        <w:spacing w:before="0" w:beforeAutospacing="0" w:after="0" w:afterAutospacing="0"/>
        <w:jc w:val="both"/>
        <w:textAlignment w:val="baseline"/>
        <w:rPr>
          <w:color w:val="2D2D2D"/>
          <w:spacing w:val="2"/>
          <w:sz w:val="20"/>
          <w:szCs w:val="20"/>
        </w:rPr>
      </w:pPr>
      <w:r w:rsidRPr="00581A15">
        <w:rPr>
          <w:color w:val="2D2D2D"/>
          <w:spacing w:val="2"/>
          <w:sz w:val="20"/>
          <w:szCs w:val="20"/>
        </w:rPr>
        <w:t xml:space="preserve">   </w:t>
      </w:r>
      <w:r w:rsidR="00E62EA9">
        <w:rPr>
          <w:color w:val="2D2D2D"/>
          <w:spacing w:val="2"/>
          <w:sz w:val="20"/>
          <w:szCs w:val="20"/>
        </w:rPr>
        <w:t xml:space="preserve">      </w:t>
      </w:r>
      <w:r w:rsidRPr="00581A15">
        <w:rPr>
          <w:color w:val="2D2D2D"/>
          <w:spacing w:val="2"/>
          <w:sz w:val="20"/>
          <w:szCs w:val="20"/>
        </w:rPr>
        <w:t xml:space="preserve">На базе ТК в составе ППР  разрабатываются рабочие технологические карты (РТК) на выполнение отдельных видов по монтажу КНС. Рабочие технологические карты разрабатываются </w:t>
      </w:r>
      <w:r w:rsidRPr="00581A15">
        <w:rPr>
          <w:color w:val="2D2D2D"/>
          <w:spacing w:val="2"/>
          <w:sz w:val="20"/>
          <w:szCs w:val="20"/>
        </w:rPr>
        <w:lastRenderedPageBreak/>
        <w:t>на основе типовых карт для конкретных условий данной строительной организации с учетом её проектных материалов, природных условий, имеющегося парка машин и строительных материалов, привязанных к местным условиям.</w:t>
      </w:r>
    </w:p>
    <w:p w:rsidR="00581A15" w:rsidRDefault="00581A15" w:rsidP="00581A15">
      <w:pPr>
        <w:pStyle w:val="formattext"/>
        <w:shd w:val="clear" w:color="auto" w:fill="FFFFFF"/>
        <w:spacing w:before="0" w:beforeAutospacing="0" w:after="0" w:afterAutospacing="0"/>
        <w:jc w:val="both"/>
        <w:textAlignment w:val="baseline"/>
        <w:rPr>
          <w:color w:val="2D2D2D"/>
          <w:spacing w:val="2"/>
          <w:sz w:val="20"/>
          <w:szCs w:val="20"/>
        </w:rPr>
      </w:pPr>
      <w:r w:rsidRPr="00581A15">
        <w:rPr>
          <w:color w:val="2D2D2D"/>
          <w:spacing w:val="2"/>
          <w:sz w:val="20"/>
          <w:szCs w:val="20"/>
        </w:rPr>
        <w:t xml:space="preserve">     </w:t>
      </w:r>
      <w:r w:rsidR="00E62EA9">
        <w:rPr>
          <w:color w:val="2D2D2D"/>
          <w:spacing w:val="2"/>
          <w:sz w:val="20"/>
          <w:szCs w:val="20"/>
        </w:rPr>
        <w:t xml:space="preserve">    </w:t>
      </w:r>
      <w:r w:rsidRPr="00581A15">
        <w:rPr>
          <w:color w:val="2D2D2D"/>
          <w:spacing w:val="2"/>
          <w:sz w:val="20"/>
          <w:szCs w:val="20"/>
        </w:rPr>
        <w:t>Рабочие технологические карты регламентируют средства технологического обеспечения и правила выполнения технологических процессов при производстве работ. Конструктивные особенности по монтажу КНС решаются в каждом конкретном случае рабочим проектом. Состав и степень детализации материалов, разрабат</w:t>
      </w:r>
      <w:r w:rsidR="00E62EA9">
        <w:rPr>
          <w:color w:val="2D2D2D"/>
          <w:spacing w:val="2"/>
          <w:sz w:val="20"/>
          <w:szCs w:val="20"/>
        </w:rPr>
        <w:t>ываются и</w:t>
      </w:r>
      <w:r w:rsidRPr="00581A15">
        <w:rPr>
          <w:color w:val="2D2D2D"/>
          <w:spacing w:val="2"/>
          <w:sz w:val="20"/>
          <w:szCs w:val="20"/>
        </w:rPr>
        <w:t xml:space="preserve"> устанавливаются соответствующей подрядной строительной организацией, исходя из специфики и объема выполняемых работ.</w:t>
      </w:r>
    </w:p>
    <w:p w:rsidR="00F30EB7" w:rsidRPr="00E62EA9" w:rsidRDefault="00F30EB7" w:rsidP="00F30EB7">
      <w:pPr>
        <w:pStyle w:val="formattext"/>
        <w:shd w:val="clear" w:color="auto" w:fill="FFFFFF"/>
        <w:spacing w:before="0" w:beforeAutospacing="0" w:after="0" w:afterAutospacing="0"/>
        <w:jc w:val="both"/>
        <w:textAlignment w:val="baseline"/>
        <w:rPr>
          <w:color w:val="2D2D2D"/>
          <w:spacing w:val="2"/>
          <w:sz w:val="20"/>
          <w:szCs w:val="20"/>
        </w:rPr>
      </w:pPr>
      <w:r>
        <w:rPr>
          <w:color w:val="2D2D2D"/>
          <w:spacing w:val="2"/>
          <w:sz w:val="20"/>
          <w:szCs w:val="20"/>
        </w:rPr>
        <w:t xml:space="preserve">        </w:t>
      </w:r>
      <w:r w:rsidRPr="00E62EA9">
        <w:rPr>
          <w:color w:val="2D2D2D"/>
          <w:spacing w:val="2"/>
          <w:sz w:val="20"/>
          <w:szCs w:val="20"/>
        </w:rPr>
        <w:t>Рабочие технологические карты рассматриваются и утверждают</w:t>
      </w:r>
      <w:r>
        <w:rPr>
          <w:color w:val="2D2D2D"/>
          <w:spacing w:val="2"/>
          <w:sz w:val="20"/>
          <w:szCs w:val="20"/>
        </w:rPr>
        <w:t>ся в составе ППР руководителем г</w:t>
      </w:r>
      <w:r w:rsidRPr="00E62EA9">
        <w:rPr>
          <w:color w:val="2D2D2D"/>
          <w:spacing w:val="2"/>
          <w:sz w:val="20"/>
          <w:szCs w:val="20"/>
        </w:rPr>
        <w:t xml:space="preserve">енеральной подрядной строительной организации, </w:t>
      </w:r>
      <w:r>
        <w:rPr>
          <w:color w:val="2D2D2D"/>
          <w:spacing w:val="2"/>
          <w:sz w:val="20"/>
          <w:szCs w:val="20"/>
        </w:rPr>
        <w:t>по согласованию с  заказчиком и органов т</w:t>
      </w:r>
      <w:r w:rsidRPr="00E62EA9">
        <w:rPr>
          <w:color w:val="2D2D2D"/>
          <w:spacing w:val="2"/>
          <w:sz w:val="20"/>
          <w:szCs w:val="20"/>
        </w:rPr>
        <w:t>ехнического надзора.</w:t>
      </w:r>
    </w:p>
    <w:p w:rsidR="00F30EB7" w:rsidRPr="00581A15" w:rsidRDefault="00F30EB7" w:rsidP="00F30EB7">
      <w:pPr>
        <w:pStyle w:val="formattext"/>
        <w:shd w:val="clear" w:color="auto" w:fill="FFFFFF"/>
        <w:spacing w:before="0" w:beforeAutospacing="0" w:after="0" w:afterAutospacing="0"/>
        <w:jc w:val="both"/>
        <w:textAlignment w:val="baseline"/>
        <w:rPr>
          <w:color w:val="2D2D2D"/>
          <w:spacing w:val="2"/>
          <w:sz w:val="20"/>
          <w:szCs w:val="20"/>
        </w:rPr>
      </w:pPr>
      <w:r>
        <w:rPr>
          <w:color w:val="2D2D2D"/>
          <w:spacing w:val="2"/>
          <w:sz w:val="20"/>
          <w:szCs w:val="20"/>
        </w:rPr>
        <w:t xml:space="preserve">        </w:t>
      </w:r>
      <w:r w:rsidRPr="006A6DBE">
        <w:rPr>
          <w:color w:val="2D2D2D"/>
          <w:spacing w:val="2"/>
          <w:sz w:val="20"/>
          <w:szCs w:val="20"/>
        </w:rPr>
        <w:t>Технологическая карта предназначена для производителей работ, мастеров и бригадиров, выполняющих работы по монтажу КНС, а также работников технического надзора, заказчика и рассчитана на конкретные условия производства работ</w:t>
      </w:r>
      <w:r>
        <w:rPr>
          <w:color w:val="2D2D2D"/>
          <w:spacing w:val="2"/>
          <w:sz w:val="20"/>
          <w:szCs w:val="20"/>
        </w:rPr>
        <w:t xml:space="preserve"> в оп</w:t>
      </w:r>
      <w:r w:rsidR="003E65F9">
        <w:rPr>
          <w:color w:val="2D2D2D"/>
          <w:spacing w:val="2"/>
          <w:sz w:val="20"/>
          <w:szCs w:val="20"/>
        </w:rPr>
        <w:t>ределенном районе строительства (рис.1) .</w:t>
      </w:r>
      <w:r w:rsidRPr="00581A15">
        <w:rPr>
          <w:color w:val="2D2D2D"/>
          <w:spacing w:val="2"/>
          <w:sz w:val="20"/>
          <w:szCs w:val="20"/>
        </w:rPr>
        <w:t xml:space="preserve">   В состав работ входят: </w:t>
      </w:r>
    </w:p>
    <w:p w:rsidR="00F30EB7" w:rsidRPr="00581A15" w:rsidRDefault="004B0FBE" w:rsidP="004B0FBE">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F30EB7" w:rsidRPr="00581A15">
        <w:rPr>
          <w:color w:val="2D2D2D"/>
          <w:spacing w:val="2"/>
          <w:sz w:val="20"/>
          <w:szCs w:val="20"/>
        </w:rPr>
        <w:t>геодезическая разбивка КНС на местности;</w:t>
      </w:r>
    </w:p>
    <w:p w:rsidR="00F30EB7" w:rsidRPr="00581A15" w:rsidRDefault="004B0FBE" w:rsidP="004B0FBE">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F30EB7" w:rsidRPr="00581A15">
        <w:rPr>
          <w:color w:val="2D2D2D"/>
          <w:spacing w:val="2"/>
          <w:sz w:val="20"/>
          <w:szCs w:val="20"/>
        </w:rPr>
        <w:t>устройство шпунтового ограждения котлована;</w:t>
      </w:r>
    </w:p>
    <w:p w:rsidR="00F30EB7" w:rsidRPr="00581A15" w:rsidRDefault="004B0FBE" w:rsidP="004B0FBE">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F30EB7" w:rsidRPr="00581A15">
        <w:rPr>
          <w:color w:val="2D2D2D"/>
          <w:spacing w:val="2"/>
          <w:sz w:val="20"/>
          <w:szCs w:val="20"/>
        </w:rPr>
        <w:t>отрывка котлована под фундамент КНС;</w:t>
      </w:r>
    </w:p>
    <w:p w:rsidR="00F30EB7" w:rsidRPr="00581A15" w:rsidRDefault="004B0FBE" w:rsidP="004B0FBE">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F30EB7" w:rsidRPr="00581A15">
        <w:rPr>
          <w:color w:val="2D2D2D"/>
          <w:spacing w:val="2"/>
          <w:sz w:val="20"/>
          <w:szCs w:val="20"/>
        </w:rPr>
        <w:t>устройство монолитной плиты фундамента;</w:t>
      </w:r>
    </w:p>
    <w:p w:rsidR="00F30EB7" w:rsidRDefault="004B0FBE" w:rsidP="004B0FBE">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F30EB7" w:rsidRPr="00581A15">
        <w:rPr>
          <w:color w:val="2D2D2D"/>
          <w:spacing w:val="2"/>
          <w:sz w:val="20"/>
          <w:szCs w:val="20"/>
        </w:rPr>
        <w:t>монтаж резервуара КНС на плиту фундамента.</w:t>
      </w:r>
    </w:p>
    <w:p w:rsidR="004B0FBE" w:rsidRPr="00581A15" w:rsidRDefault="004B0FBE" w:rsidP="004B0FBE">
      <w:pPr>
        <w:pStyle w:val="formattext"/>
        <w:shd w:val="clear" w:color="auto" w:fill="FFFFFF"/>
        <w:spacing w:before="0" w:beforeAutospacing="0" w:after="0" w:afterAutospacing="0"/>
        <w:jc w:val="both"/>
        <w:textAlignment w:val="baseline"/>
        <w:rPr>
          <w:color w:val="2D2D2D"/>
          <w:spacing w:val="2"/>
          <w:sz w:val="20"/>
          <w:szCs w:val="20"/>
        </w:rPr>
      </w:pPr>
    </w:p>
    <w:p w:rsidR="00F30EB7" w:rsidRPr="00581A15" w:rsidRDefault="00F30EB7" w:rsidP="00581A15">
      <w:pPr>
        <w:pStyle w:val="formattext"/>
        <w:shd w:val="clear" w:color="auto" w:fill="FFFFFF"/>
        <w:spacing w:before="0" w:beforeAutospacing="0" w:after="0" w:afterAutospacing="0"/>
        <w:jc w:val="both"/>
        <w:textAlignment w:val="baseline"/>
        <w:rPr>
          <w:color w:val="2D2D2D"/>
          <w:spacing w:val="2"/>
          <w:sz w:val="20"/>
          <w:szCs w:val="20"/>
        </w:rPr>
      </w:pPr>
    </w:p>
    <w:p w:rsidR="00177984" w:rsidRDefault="006A6DBE" w:rsidP="00581A15">
      <w:pPr>
        <w:pStyle w:val="formattext"/>
        <w:shd w:val="clear" w:color="auto" w:fill="FFFFFF"/>
        <w:spacing w:before="0" w:beforeAutospacing="0" w:after="0" w:afterAutospacing="0"/>
        <w:jc w:val="both"/>
        <w:textAlignment w:val="baseline"/>
        <w:rPr>
          <w:color w:val="2D2D2D"/>
          <w:spacing w:val="2"/>
          <w:sz w:val="20"/>
          <w:szCs w:val="20"/>
        </w:rPr>
      </w:pPr>
      <w:r>
        <w:rPr>
          <w:color w:val="2D2D2D"/>
          <w:spacing w:val="2"/>
          <w:sz w:val="20"/>
          <w:szCs w:val="20"/>
        </w:rPr>
        <w:lastRenderedPageBreak/>
        <w:t xml:space="preserve">        </w:t>
      </w:r>
      <w:r w:rsidR="00581A15" w:rsidRPr="00581A15">
        <w:rPr>
          <w:color w:val="2D2D2D"/>
          <w:spacing w:val="2"/>
          <w:sz w:val="20"/>
          <w:szCs w:val="20"/>
        </w:rPr>
        <w:t xml:space="preserve"> </w:t>
      </w:r>
      <w:r w:rsidR="00177984" w:rsidRPr="00581A15">
        <w:rPr>
          <w:noProof/>
          <w:color w:val="2D2D2D"/>
          <w:spacing w:val="2"/>
          <w:sz w:val="20"/>
          <w:szCs w:val="20"/>
        </w:rPr>
        <w:drawing>
          <wp:inline distT="0" distB="0" distL="0" distR="0" wp14:anchorId="6640D944" wp14:editId="60DBFF03">
            <wp:extent cx="3295650" cy="3389070"/>
            <wp:effectExtent l="0" t="0" r="0" b="1905"/>
            <wp:docPr id="7" name="Рисунок 7" descr="ТТК. Производство работ по монтажу канализационной насосной стан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ТК. Производство работ по монтажу канализационной насосной станции"/>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5650" cy="3389070"/>
                    </a:xfrm>
                    <a:prstGeom prst="rect">
                      <a:avLst/>
                    </a:prstGeom>
                    <a:noFill/>
                    <a:ln>
                      <a:noFill/>
                    </a:ln>
                  </pic:spPr>
                </pic:pic>
              </a:graphicData>
            </a:graphic>
          </wp:inline>
        </w:drawing>
      </w:r>
    </w:p>
    <w:p w:rsidR="00464E72" w:rsidRPr="00315198" w:rsidRDefault="00464E72" w:rsidP="00581A15">
      <w:pPr>
        <w:pStyle w:val="formattext"/>
        <w:shd w:val="clear" w:color="auto" w:fill="FFFFFF"/>
        <w:spacing w:before="0" w:beforeAutospacing="0" w:after="0" w:afterAutospacing="0"/>
        <w:jc w:val="both"/>
        <w:textAlignment w:val="baseline"/>
        <w:rPr>
          <w:color w:val="2D2D2D"/>
          <w:spacing w:val="2"/>
          <w:sz w:val="18"/>
          <w:szCs w:val="18"/>
        </w:rPr>
      </w:pPr>
    </w:p>
    <w:p w:rsidR="00177984" w:rsidRPr="00315198" w:rsidRDefault="00177984" w:rsidP="00177984">
      <w:pPr>
        <w:pStyle w:val="formattext"/>
        <w:shd w:val="clear" w:color="auto" w:fill="FFFFFF"/>
        <w:spacing w:before="0" w:beforeAutospacing="0" w:after="0" w:afterAutospacing="0"/>
        <w:jc w:val="center"/>
        <w:textAlignment w:val="baseline"/>
        <w:rPr>
          <w:color w:val="2D2D2D"/>
          <w:spacing w:val="2"/>
          <w:sz w:val="18"/>
          <w:szCs w:val="18"/>
        </w:rPr>
      </w:pPr>
      <w:r w:rsidRPr="00315198">
        <w:rPr>
          <w:color w:val="2D2D2D"/>
          <w:spacing w:val="2"/>
          <w:sz w:val="18"/>
          <w:szCs w:val="18"/>
        </w:rPr>
        <w:t>Рис.1. Резервуар КНС дождевых сточных вод, разрез 1-1</w:t>
      </w:r>
    </w:p>
    <w:p w:rsidR="00177984" w:rsidRDefault="00177984" w:rsidP="00581A15">
      <w:pPr>
        <w:pStyle w:val="formattext"/>
        <w:shd w:val="clear" w:color="auto" w:fill="FFFFFF"/>
        <w:spacing w:before="0" w:beforeAutospacing="0" w:after="0" w:afterAutospacing="0"/>
        <w:jc w:val="both"/>
        <w:textAlignment w:val="baseline"/>
        <w:rPr>
          <w:color w:val="2D2D2D"/>
          <w:spacing w:val="2"/>
          <w:sz w:val="20"/>
          <w:szCs w:val="20"/>
        </w:rPr>
      </w:pPr>
    </w:p>
    <w:p w:rsidR="00177984" w:rsidRDefault="00177984" w:rsidP="00581A15">
      <w:pPr>
        <w:pStyle w:val="formattext"/>
        <w:shd w:val="clear" w:color="auto" w:fill="FFFFFF"/>
        <w:spacing w:before="0" w:beforeAutospacing="0" w:after="0" w:afterAutospacing="0"/>
        <w:jc w:val="both"/>
        <w:textAlignment w:val="baseline"/>
        <w:rPr>
          <w:color w:val="2D2D2D"/>
          <w:spacing w:val="2"/>
          <w:sz w:val="20"/>
          <w:szCs w:val="20"/>
        </w:rPr>
      </w:pPr>
      <w:r w:rsidRPr="00581A15">
        <w:rPr>
          <w:noProof/>
          <w:color w:val="2D2D2D"/>
          <w:spacing w:val="2"/>
          <w:sz w:val="20"/>
          <w:szCs w:val="20"/>
        </w:rPr>
        <w:drawing>
          <wp:inline distT="0" distB="0" distL="0" distR="0" wp14:anchorId="72D2F2D9" wp14:editId="21BB6A17">
            <wp:extent cx="3486150" cy="1642651"/>
            <wp:effectExtent l="0" t="0" r="0" b="0"/>
            <wp:docPr id="8" name="Рисунок 8" descr="ТТК. Производство работ по монтажу канализационной насосной стан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ТТК. Производство работ по монтажу канализационной насосной станции"/>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86150" cy="1642651"/>
                    </a:xfrm>
                    <a:prstGeom prst="rect">
                      <a:avLst/>
                    </a:prstGeom>
                    <a:noFill/>
                    <a:ln>
                      <a:noFill/>
                    </a:ln>
                  </pic:spPr>
                </pic:pic>
              </a:graphicData>
            </a:graphic>
          </wp:inline>
        </w:drawing>
      </w:r>
    </w:p>
    <w:p w:rsidR="00464E72" w:rsidRPr="00315198" w:rsidRDefault="00464E72" w:rsidP="00581A15">
      <w:pPr>
        <w:pStyle w:val="formattext"/>
        <w:shd w:val="clear" w:color="auto" w:fill="FFFFFF"/>
        <w:spacing w:before="0" w:beforeAutospacing="0" w:after="0" w:afterAutospacing="0"/>
        <w:jc w:val="both"/>
        <w:textAlignment w:val="baseline"/>
        <w:rPr>
          <w:color w:val="2D2D2D"/>
          <w:spacing w:val="2"/>
          <w:sz w:val="18"/>
          <w:szCs w:val="18"/>
        </w:rPr>
      </w:pPr>
    </w:p>
    <w:p w:rsidR="00177984" w:rsidRPr="00315198" w:rsidRDefault="00177984" w:rsidP="00177984">
      <w:pPr>
        <w:pStyle w:val="formattext"/>
        <w:shd w:val="clear" w:color="auto" w:fill="FFFFFF"/>
        <w:spacing w:before="0" w:beforeAutospacing="0" w:after="0" w:afterAutospacing="0"/>
        <w:jc w:val="center"/>
        <w:textAlignment w:val="baseline"/>
        <w:rPr>
          <w:color w:val="2D2D2D"/>
          <w:spacing w:val="2"/>
          <w:sz w:val="18"/>
          <w:szCs w:val="18"/>
        </w:rPr>
      </w:pPr>
      <w:r w:rsidRPr="00315198">
        <w:rPr>
          <w:color w:val="2D2D2D"/>
          <w:spacing w:val="2"/>
          <w:sz w:val="18"/>
          <w:szCs w:val="18"/>
        </w:rPr>
        <w:t>Рис.2. Общий вид разреза 2-2</w:t>
      </w:r>
    </w:p>
    <w:p w:rsidR="00177984" w:rsidRDefault="00177984" w:rsidP="00581A15">
      <w:pPr>
        <w:pStyle w:val="formattext"/>
        <w:shd w:val="clear" w:color="auto" w:fill="FFFFFF"/>
        <w:spacing w:before="0" w:beforeAutospacing="0" w:after="0" w:afterAutospacing="0"/>
        <w:jc w:val="both"/>
        <w:textAlignment w:val="baseline"/>
        <w:rPr>
          <w:color w:val="2D2D2D"/>
          <w:spacing w:val="2"/>
          <w:sz w:val="20"/>
          <w:szCs w:val="20"/>
        </w:rPr>
      </w:pPr>
    </w:p>
    <w:p w:rsidR="00E82BEA" w:rsidRDefault="00464E72" w:rsidP="00315198">
      <w:pPr>
        <w:pStyle w:val="formattext"/>
        <w:shd w:val="clear" w:color="auto" w:fill="FFFFFF"/>
        <w:spacing w:before="0" w:beforeAutospacing="0" w:after="0" w:afterAutospacing="0"/>
        <w:jc w:val="both"/>
        <w:textAlignment w:val="baseline"/>
        <w:rPr>
          <w:color w:val="2D2D2D"/>
          <w:spacing w:val="2"/>
          <w:sz w:val="20"/>
          <w:szCs w:val="20"/>
        </w:rPr>
      </w:pPr>
      <w:r>
        <w:rPr>
          <w:color w:val="2D2D2D"/>
          <w:spacing w:val="2"/>
          <w:sz w:val="20"/>
          <w:szCs w:val="20"/>
        </w:rPr>
        <w:lastRenderedPageBreak/>
        <w:t xml:space="preserve">       </w:t>
      </w:r>
      <w:r w:rsidR="006A6DBE" w:rsidRPr="00581A15">
        <w:rPr>
          <w:color w:val="2D2D2D"/>
          <w:spacing w:val="2"/>
          <w:sz w:val="20"/>
          <w:szCs w:val="20"/>
        </w:rPr>
        <w:t>Технологической картой предусмотрено выполнение работ компле</w:t>
      </w:r>
      <w:r w:rsidR="00315198">
        <w:rPr>
          <w:color w:val="2D2D2D"/>
          <w:spacing w:val="2"/>
          <w:sz w:val="20"/>
          <w:szCs w:val="20"/>
        </w:rPr>
        <w:t xml:space="preserve">ксным механизированным звеном с </w:t>
      </w:r>
      <w:r w:rsidR="006A6DBE" w:rsidRPr="00581A15">
        <w:rPr>
          <w:color w:val="2D2D2D"/>
          <w:spacing w:val="2"/>
          <w:sz w:val="20"/>
          <w:szCs w:val="20"/>
        </w:rPr>
        <w:t>использованием</w:t>
      </w:r>
      <w:r w:rsidR="006A6DBE" w:rsidRPr="00581A15">
        <w:rPr>
          <w:rStyle w:val="apple-converted-space"/>
          <w:color w:val="2D2D2D"/>
          <w:spacing w:val="2"/>
          <w:sz w:val="20"/>
          <w:szCs w:val="20"/>
        </w:rPr>
        <w:t> </w:t>
      </w:r>
      <w:r w:rsidR="006A6DBE" w:rsidRPr="00581A15">
        <w:rPr>
          <w:bCs/>
          <w:color w:val="2D2D2D"/>
          <w:spacing w:val="2"/>
          <w:sz w:val="20"/>
          <w:szCs w:val="20"/>
        </w:rPr>
        <w:t>автомобильного крана КС-4561А</w:t>
      </w:r>
      <w:r w:rsidR="006A6DBE" w:rsidRPr="00581A15">
        <w:rPr>
          <w:rStyle w:val="apple-converted-space"/>
          <w:color w:val="2D2D2D"/>
          <w:spacing w:val="2"/>
          <w:sz w:val="20"/>
          <w:szCs w:val="20"/>
        </w:rPr>
        <w:t xml:space="preserve"> </w:t>
      </w:r>
      <w:r w:rsidR="006A6DBE" w:rsidRPr="00581A15">
        <w:rPr>
          <w:color w:val="2D2D2D"/>
          <w:spacing w:val="2"/>
          <w:sz w:val="20"/>
          <w:szCs w:val="20"/>
        </w:rPr>
        <w:t>грузоподъемностью</w:t>
      </w:r>
      <w:r w:rsidR="006A6DBE" w:rsidRPr="00581A15">
        <w:rPr>
          <w:rStyle w:val="apple-converted-space"/>
          <w:color w:val="2D2D2D"/>
          <w:spacing w:val="2"/>
          <w:sz w:val="20"/>
          <w:szCs w:val="20"/>
        </w:rPr>
        <w:t> </w:t>
      </w:r>
      <w:r w:rsidR="006A6DBE" w:rsidRPr="00581A15">
        <w:rPr>
          <w:noProof/>
          <w:color w:val="2D2D2D"/>
          <w:spacing w:val="2"/>
          <w:sz w:val="20"/>
          <w:szCs w:val="20"/>
        </w:rPr>
        <mc:AlternateContent>
          <mc:Choice Requires="wps">
            <w:drawing>
              <wp:inline distT="0" distB="0" distL="0" distR="0" wp14:anchorId="2DE1C68E" wp14:editId="498AF307">
                <wp:extent cx="266700" cy="161925"/>
                <wp:effectExtent l="0" t="0" r="0" b="0"/>
                <wp:docPr id="6" name="Прямоугольник 6" descr="ТТК. Производство работ по монтажу канализационной насосной станци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667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alt="Описание: ТТК. Производство работ по монтажу канализационной насосной станции" style="width:21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" filled="f" stroked="f">
                <o:lock v:ext="edit" aspectratio="t"/>
                <w10:anchorlock/>
              </v:rect>
            </w:pict>
          </mc:Fallback>
        </mc:AlternateContent>
      </w:r>
      <w:r w:rsidR="003E65F9">
        <w:rPr>
          <w:color w:val="2D2D2D"/>
          <w:spacing w:val="2"/>
          <w:sz w:val="20"/>
          <w:szCs w:val="20"/>
        </w:rPr>
        <w:t>25т</w:t>
      </w:r>
      <w:r w:rsidR="00315198">
        <w:rPr>
          <w:color w:val="2D2D2D"/>
          <w:spacing w:val="2"/>
          <w:sz w:val="20"/>
          <w:szCs w:val="20"/>
        </w:rPr>
        <w:t>.  Высотные и грузовые характеристики крана представлены на рис.3.</w:t>
      </w:r>
      <w:r w:rsidR="00581A15" w:rsidRPr="00581A15">
        <w:rPr>
          <w:color w:val="2D2D2D"/>
          <w:spacing w:val="2"/>
          <w:sz w:val="20"/>
          <w:szCs w:val="20"/>
        </w:rPr>
        <w:br/>
      </w:r>
    </w:p>
    <w:p w:rsidR="00581A15" w:rsidRPr="00581A15" w:rsidRDefault="00581A15" w:rsidP="00E82BEA">
      <w:pPr>
        <w:pStyle w:val="formattext"/>
        <w:shd w:val="clear" w:color="auto" w:fill="FFFFFF"/>
        <w:spacing w:before="0" w:beforeAutospacing="0" w:after="0" w:afterAutospacing="0"/>
        <w:jc w:val="both"/>
        <w:textAlignment w:val="baseline"/>
        <w:rPr>
          <w:color w:val="2D2D2D"/>
          <w:spacing w:val="2"/>
          <w:sz w:val="20"/>
          <w:szCs w:val="20"/>
        </w:rPr>
      </w:pPr>
      <w:r w:rsidRPr="00581A15">
        <w:rPr>
          <w:color w:val="2D2D2D"/>
          <w:spacing w:val="2"/>
          <w:sz w:val="20"/>
          <w:szCs w:val="20"/>
        </w:rPr>
        <w:br/>
        <w:t xml:space="preserve">      </w:t>
      </w:r>
      <w:r w:rsidRPr="00581A15">
        <w:rPr>
          <w:noProof/>
          <w:color w:val="00466E"/>
          <w:spacing w:val="2"/>
          <w:sz w:val="20"/>
          <w:szCs w:val="20"/>
        </w:rPr>
        <w:drawing>
          <wp:inline distT="0" distB="0" distL="0" distR="0" wp14:anchorId="729A2B48" wp14:editId="1F7B5DE6">
            <wp:extent cx="3895725" cy="2692338"/>
            <wp:effectExtent l="0" t="0" r="0" b="0"/>
            <wp:docPr id="1" name="Рисунок 1" descr="ТТК. Производство работ по монтажу канализационной насосной станции">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ТТК. Производство работ по монтажу канализационной насосной станции">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2896" cy="2704205"/>
                    </a:xfrm>
                    <a:prstGeom prst="rect">
                      <a:avLst/>
                    </a:prstGeom>
                    <a:noFill/>
                    <a:ln>
                      <a:noFill/>
                    </a:ln>
                  </pic:spPr>
                </pic:pic>
              </a:graphicData>
            </a:graphic>
          </wp:inline>
        </w:drawing>
      </w:r>
    </w:p>
    <w:p w:rsidR="00581A15" w:rsidRPr="00315198" w:rsidRDefault="00581A15" w:rsidP="006A6DBE">
      <w:pPr>
        <w:pStyle w:val="formattext"/>
        <w:shd w:val="clear" w:color="auto" w:fill="FFFFFF"/>
        <w:spacing w:before="0" w:beforeAutospacing="0" w:after="0" w:afterAutospacing="0"/>
        <w:jc w:val="both"/>
        <w:textAlignment w:val="baseline"/>
        <w:rPr>
          <w:color w:val="2D2D2D"/>
          <w:spacing w:val="2"/>
          <w:sz w:val="18"/>
          <w:szCs w:val="18"/>
        </w:rPr>
      </w:pPr>
      <w:r w:rsidRPr="00581A15">
        <w:rPr>
          <w:color w:val="2D2D2D"/>
          <w:spacing w:val="2"/>
          <w:sz w:val="20"/>
          <w:szCs w:val="20"/>
        </w:rPr>
        <w:br/>
      </w:r>
      <w:r w:rsidRPr="00315198">
        <w:rPr>
          <w:color w:val="2D2D2D"/>
          <w:spacing w:val="2"/>
          <w:sz w:val="18"/>
          <w:szCs w:val="18"/>
        </w:rPr>
        <w:t>Рис.3 Высотные и грузовые характеристики крана КС-4561А</w:t>
      </w:r>
    </w:p>
    <w:p w:rsidR="00003B42" w:rsidRDefault="00003B42" w:rsidP="006A6DBE">
      <w:pPr>
        <w:pStyle w:val="formattext"/>
        <w:shd w:val="clear" w:color="auto" w:fill="FFFFFF"/>
        <w:spacing w:before="0" w:beforeAutospacing="0" w:after="0" w:afterAutospacing="0"/>
        <w:jc w:val="both"/>
        <w:textAlignment w:val="baseline"/>
        <w:rPr>
          <w:color w:val="2D2D2D"/>
          <w:spacing w:val="2"/>
          <w:sz w:val="20"/>
          <w:szCs w:val="20"/>
        </w:rPr>
      </w:pPr>
    </w:p>
    <w:p w:rsidR="006A6DBE" w:rsidRPr="00581A15" w:rsidRDefault="006A6DBE" w:rsidP="00315198">
      <w:pPr>
        <w:pStyle w:val="formattext"/>
        <w:shd w:val="clear" w:color="auto" w:fill="FFFFFF"/>
        <w:spacing w:before="0" w:beforeAutospacing="0" w:after="0" w:afterAutospacing="0"/>
        <w:jc w:val="center"/>
        <w:textAlignment w:val="baseline"/>
        <w:rPr>
          <w:color w:val="2D2D2D"/>
          <w:spacing w:val="2"/>
          <w:sz w:val="20"/>
          <w:szCs w:val="20"/>
        </w:rPr>
      </w:pPr>
    </w:p>
    <w:p w:rsidR="00581A15" w:rsidRPr="006A6DBE" w:rsidRDefault="00464E72" w:rsidP="008835E7">
      <w:pPr>
        <w:pStyle w:val="2"/>
        <w:numPr>
          <w:ilvl w:val="0"/>
          <w:numId w:val="0"/>
        </w:numPr>
        <w:ind w:left="142" w:firstLine="215"/>
        <w:rPr>
          <w:color w:val="2D2D2D"/>
        </w:rPr>
      </w:pPr>
      <w:r>
        <w:t xml:space="preserve">4.1. </w:t>
      </w:r>
      <w:r w:rsidR="00581A15" w:rsidRPr="006A6DBE">
        <w:t>О</w:t>
      </w:r>
      <w:r w:rsidR="00B772C1">
        <w:t>рганизация и технология выполнения работ по монтажу канализационной насосной станции (КНС)</w:t>
      </w:r>
    </w:p>
    <w:p w:rsidR="00581A15" w:rsidRPr="00581A15" w:rsidRDefault="00581A15" w:rsidP="006A6DBE">
      <w:pPr>
        <w:pStyle w:val="formattext"/>
        <w:shd w:val="clear" w:color="auto" w:fill="FFFFFF"/>
        <w:spacing w:before="0" w:beforeAutospacing="0" w:after="0" w:afterAutospacing="0"/>
        <w:jc w:val="both"/>
        <w:textAlignment w:val="baseline"/>
        <w:rPr>
          <w:color w:val="2D2D2D"/>
          <w:spacing w:val="2"/>
          <w:sz w:val="20"/>
          <w:szCs w:val="20"/>
        </w:rPr>
      </w:pPr>
      <w:r w:rsidRPr="00581A15">
        <w:rPr>
          <w:color w:val="2D2D2D"/>
          <w:spacing w:val="2"/>
          <w:sz w:val="20"/>
          <w:szCs w:val="20"/>
        </w:rPr>
        <w:br/>
        <w:t xml:space="preserve">      </w:t>
      </w:r>
      <w:r w:rsidR="006A6DBE">
        <w:rPr>
          <w:color w:val="2D2D2D"/>
          <w:spacing w:val="2"/>
          <w:sz w:val="20"/>
          <w:szCs w:val="20"/>
        </w:rPr>
        <w:t xml:space="preserve">     </w:t>
      </w:r>
      <w:r w:rsidRPr="00581A15">
        <w:rPr>
          <w:color w:val="2D2D2D"/>
          <w:spacing w:val="2"/>
          <w:sz w:val="20"/>
          <w:szCs w:val="20"/>
        </w:rPr>
        <w:t xml:space="preserve">В соответствии </w:t>
      </w:r>
      <w:r w:rsidRPr="006A6DBE">
        <w:rPr>
          <w:spacing w:val="2"/>
          <w:sz w:val="20"/>
          <w:szCs w:val="20"/>
        </w:rPr>
        <w:t>с</w:t>
      </w:r>
      <w:r w:rsidRPr="006A6DBE">
        <w:rPr>
          <w:rStyle w:val="apple-converted-space"/>
          <w:spacing w:val="2"/>
          <w:sz w:val="20"/>
          <w:szCs w:val="20"/>
        </w:rPr>
        <w:t> </w:t>
      </w:r>
      <w:hyperlink r:id="rId16" w:history="1">
        <w:r w:rsidR="006515AC">
          <w:rPr>
            <w:rStyle w:val="ab"/>
            <w:color w:val="auto"/>
            <w:spacing w:val="2"/>
            <w:sz w:val="20"/>
            <w:szCs w:val="20"/>
            <w:u w:val="none"/>
          </w:rPr>
          <w:t>СП</w:t>
        </w:r>
        <w:r w:rsidRPr="006A6DBE">
          <w:rPr>
            <w:rStyle w:val="ab"/>
            <w:color w:val="auto"/>
            <w:spacing w:val="2"/>
            <w:sz w:val="20"/>
            <w:szCs w:val="20"/>
            <w:u w:val="none"/>
          </w:rPr>
          <w:t>48.13330.2011</w:t>
        </w:r>
      </w:hyperlink>
      <w:r w:rsidRPr="00581A15">
        <w:rPr>
          <w:rStyle w:val="apple-converted-space"/>
          <w:color w:val="2D2D2D"/>
          <w:spacing w:val="2"/>
          <w:sz w:val="20"/>
          <w:szCs w:val="20"/>
        </w:rPr>
        <w:t> </w:t>
      </w:r>
      <w:r w:rsidRPr="00581A15">
        <w:rPr>
          <w:color w:val="2D2D2D"/>
          <w:spacing w:val="2"/>
          <w:sz w:val="20"/>
          <w:szCs w:val="20"/>
        </w:rPr>
        <w:t xml:space="preserve">"Организация строительства" до начала выполнения строительно-монтажных работ на объекте подрядчик обязан в установленном порядке получить у </w:t>
      </w:r>
      <w:r w:rsidR="006A6DBE">
        <w:rPr>
          <w:color w:val="2D2D2D"/>
          <w:spacing w:val="2"/>
          <w:sz w:val="20"/>
          <w:szCs w:val="20"/>
        </w:rPr>
        <w:t>з</w:t>
      </w:r>
      <w:r w:rsidRPr="00581A15">
        <w:rPr>
          <w:color w:val="2D2D2D"/>
          <w:spacing w:val="2"/>
          <w:sz w:val="20"/>
          <w:szCs w:val="20"/>
        </w:rPr>
        <w:t>аказчика проектную документацию и разрешение на выполнение строительно-монтажных работ. Выполнение работ без разрешения запрещается.</w:t>
      </w:r>
    </w:p>
    <w:p w:rsidR="00581A15" w:rsidRPr="00581A15" w:rsidRDefault="006515AC" w:rsidP="006A6DBE">
      <w:pPr>
        <w:pStyle w:val="formattext"/>
        <w:shd w:val="clear" w:color="auto" w:fill="FFFFFF"/>
        <w:spacing w:before="0" w:beforeAutospacing="0" w:after="0" w:afterAutospacing="0"/>
        <w:jc w:val="both"/>
        <w:textAlignment w:val="baseline"/>
        <w:rPr>
          <w:color w:val="2D2D2D"/>
          <w:spacing w:val="2"/>
          <w:sz w:val="20"/>
          <w:szCs w:val="20"/>
        </w:rPr>
      </w:pPr>
      <w:r>
        <w:rPr>
          <w:color w:val="2D2D2D"/>
          <w:spacing w:val="2"/>
          <w:sz w:val="20"/>
          <w:szCs w:val="20"/>
        </w:rPr>
        <w:lastRenderedPageBreak/>
        <w:t xml:space="preserve">         </w:t>
      </w:r>
      <w:r w:rsidR="00581A15" w:rsidRPr="00581A15">
        <w:rPr>
          <w:color w:val="2D2D2D"/>
          <w:spacing w:val="2"/>
          <w:sz w:val="20"/>
          <w:szCs w:val="20"/>
        </w:rPr>
        <w:t>До начала производства монтажных работ необходимо провести комплекс организационно-технических мероприятий, в том числе:</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назначить лиц, ответственных за качественное и безопасное производство работ;</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провести инструктаж членов бригады по технике безопасности;</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разместить в зоне производства работ необходимые машины, механизмы и инвентарь;</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устроить временные проезды и подъезды к месту производства работ;</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обеспечить связь для оперативно-диспетчерского управления производством работ;</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установить временные инвентарные бытовые помещения для хранения строительных материалов, инструмента, инвентаря, обогрева рабочих, приёма пищи, сушки и хранения рабочей одежды, санузлов и т.п.;</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обеспечить рабочих инструментами и средствами индивидуальной защиты;</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подготовить места для складирования материалов, инвентаря и другого необходимого оборудования;</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оградить строительную площадку и выставить предупредительные знаки, освещенные в ночное время;</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обеспечить строительную площадку противопожарным инвентарем и средствами сигнализации;</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согласованы графики поставки оборудования, изделий и материалов с учетом технологической последовательности производства работ;</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составить акт готовности объекта к производству работ;</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получить разрешения на производство работ у технадзора и заказчика.</w:t>
      </w:r>
    </w:p>
    <w:p w:rsidR="00581A15" w:rsidRPr="00581A15" w:rsidRDefault="00581A15" w:rsidP="00581A15">
      <w:pPr>
        <w:pStyle w:val="formattext"/>
        <w:shd w:val="clear" w:color="auto" w:fill="FFFFFF"/>
        <w:spacing w:before="0" w:beforeAutospacing="0" w:after="0" w:afterAutospacing="0"/>
        <w:jc w:val="both"/>
        <w:textAlignment w:val="baseline"/>
        <w:rPr>
          <w:color w:val="2D2D2D"/>
          <w:spacing w:val="2"/>
          <w:sz w:val="20"/>
          <w:szCs w:val="20"/>
        </w:rPr>
      </w:pPr>
      <w:r w:rsidRPr="00581A15">
        <w:rPr>
          <w:color w:val="2D2D2D"/>
          <w:spacing w:val="2"/>
          <w:sz w:val="20"/>
          <w:szCs w:val="20"/>
        </w:rPr>
        <w:t xml:space="preserve">    </w:t>
      </w:r>
      <w:r w:rsidR="006515AC">
        <w:rPr>
          <w:color w:val="2D2D2D"/>
          <w:spacing w:val="2"/>
          <w:sz w:val="20"/>
          <w:szCs w:val="20"/>
        </w:rPr>
        <w:t xml:space="preserve">    </w:t>
      </w:r>
      <w:r w:rsidRPr="00581A15">
        <w:rPr>
          <w:color w:val="2D2D2D"/>
          <w:spacing w:val="2"/>
          <w:sz w:val="20"/>
          <w:szCs w:val="20"/>
        </w:rPr>
        <w:t xml:space="preserve">  До начала работ по монтажу резервуара насосной станции должен быть выполнен комплекс подгото</w:t>
      </w:r>
      <w:r w:rsidR="006515AC">
        <w:rPr>
          <w:color w:val="2D2D2D"/>
          <w:spacing w:val="2"/>
          <w:sz w:val="20"/>
          <w:szCs w:val="20"/>
        </w:rPr>
        <w:t>вительные работ, с учетом следующих требований</w:t>
      </w:r>
      <w:proofErr w:type="gramStart"/>
      <w:r w:rsidR="006515AC">
        <w:rPr>
          <w:color w:val="2D2D2D"/>
          <w:spacing w:val="2"/>
          <w:sz w:val="20"/>
          <w:szCs w:val="20"/>
        </w:rPr>
        <w:t xml:space="preserve"> </w:t>
      </w:r>
      <w:r w:rsidRPr="00581A15">
        <w:rPr>
          <w:color w:val="2D2D2D"/>
          <w:spacing w:val="2"/>
          <w:sz w:val="20"/>
          <w:szCs w:val="20"/>
        </w:rPr>
        <w:t>:</w:t>
      </w:r>
      <w:proofErr w:type="gramEnd"/>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6515AC">
        <w:rPr>
          <w:color w:val="2D2D2D"/>
          <w:spacing w:val="2"/>
          <w:sz w:val="20"/>
          <w:szCs w:val="20"/>
        </w:rPr>
        <w:t>спланирована</w:t>
      </w:r>
      <w:r w:rsidR="00581A15" w:rsidRPr="00581A15">
        <w:rPr>
          <w:color w:val="2D2D2D"/>
          <w:spacing w:val="2"/>
          <w:sz w:val="20"/>
          <w:szCs w:val="20"/>
        </w:rPr>
        <w:t xml:space="preserve"> и подготовлена площадка для складирования конструкций;</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доставлены в зону монтажа необходимые монтажные средства, приспособления и инструменты;</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проведены мероприятия, обеспечивающие безопасность производства работ;</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подготовлен автокран и транспортные средства;</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lastRenderedPageBreak/>
        <w:t>–</w:t>
      </w:r>
      <w:r>
        <w:rPr>
          <w:sz w:val="20"/>
        </w:rPr>
        <w:t xml:space="preserve"> </w:t>
      </w:r>
      <w:r w:rsidR="00581A15" w:rsidRPr="00581A15">
        <w:rPr>
          <w:color w:val="2D2D2D"/>
          <w:spacing w:val="2"/>
          <w:sz w:val="20"/>
          <w:szCs w:val="20"/>
        </w:rPr>
        <w:t>обозначены пути движения и рабочие стоянки монтажного крана;</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подготовлен технологический проезд к месту монтажа;</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возведена монолитная, железобетонная опорная плита фундамента ОП 2200-2 для КНС дождевых сточных вод с анкерными болтами М20 (14 шт.).</w:t>
      </w:r>
    </w:p>
    <w:p w:rsidR="00581A15" w:rsidRPr="00581A15" w:rsidRDefault="00581A15" w:rsidP="00581A15">
      <w:pPr>
        <w:pStyle w:val="formattext"/>
        <w:shd w:val="clear" w:color="auto" w:fill="FFFFFF"/>
        <w:spacing w:before="0" w:beforeAutospacing="0" w:after="0" w:afterAutospacing="0"/>
        <w:jc w:val="both"/>
        <w:textAlignment w:val="baseline"/>
        <w:rPr>
          <w:color w:val="2D2D2D"/>
          <w:spacing w:val="2"/>
          <w:sz w:val="20"/>
          <w:szCs w:val="20"/>
        </w:rPr>
      </w:pPr>
      <w:r w:rsidRPr="00581A15">
        <w:rPr>
          <w:color w:val="2D2D2D"/>
          <w:spacing w:val="2"/>
          <w:sz w:val="20"/>
          <w:szCs w:val="20"/>
        </w:rPr>
        <w:t xml:space="preserve">    </w:t>
      </w:r>
      <w:r w:rsidR="006515AC">
        <w:rPr>
          <w:color w:val="2D2D2D"/>
          <w:spacing w:val="2"/>
          <w:sz w:val="20"/>
          <w:szCs w:val="20"/>
        </w:rPr>
        <w:t xml:space="preserve">      </w:t>
      </w:r>
      <w:r w:rsidRPr="00581A15">
        <w:rPr>
          <w:color w:val="2D2D2D"/>
          <w:spacing w:val="2"/>
          <w:sz w:val="20"/>
          <w:szCs w:val="20"/>
        </w:rPr>
        <w:t>На фундамент, сдаваемый под монтаж резервуара КНС, должна составляться исполнительная схема, в которой указываются:</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проектные и фактические расстояния между осями;</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проектные и фактические отметки верха бетона;</w:t>
      </w:r>
    </w:p>
    <w:p w:rsidR="00581A15" w:rsidRPr="00581A15" w:rsidRDefault="00315198" w:rsidP="00315198">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проектные и фактические отметки верха анкерных болтов.</w:t>
      </w:r>
    </w:p>
    <w:p w:rsidR="00581A15" w:rsidRPr="00581A15" w:rsidRDefault="00581A15" w:rsidP="00581A15">
      <w:pPr>
        <w:pStyle w:val="formattext"/>
        <w:shd w:val="clear" w:color="auto" w:fill="FFFFFF"/>
        <w:spacing w:before="0" w:beforeAutospacing="0" w:after="0" w:afterAutospacing="0"/>
        <w:jc w:val="both"/>
        <w:textAlignment w:val="baseline"/>
        <w:rPr>
          <w:color w:val="2D2D2D"/>
          <w:spacing w:val="2"/>
          <w:sz w:val="20"/>
          <w:szCs w:val="20"/>
        </w:rPr>
      </w:pPr>
      <w:r w:rsidRPr="00581A15">
        <w:rPr>
          <w:color w:val="2D2D2D"/>
          <w:spacing w:val="2"/>
          <w:sz w:val="20"/>
          <w:szCs w:val="20"/>
        </w:rPr>
        <w:t xml:space="preserve">    </w:t>
      </w:r>
      <w:r w:rsidR="006515AC">
        <w:rPr>
          <w:color w:val="2D2D2D"/>
          <w:spacing w:val="2"/>
          <w:sz w:val="20"/>
          <w:szCs w:val="20"/>
        </w:rPr>
        <w:t xml:space="preserve">     </w:t>
      </w:r>
      <w:r w:rsidRPr="00581A15">
        <w:rPr>
          <w:color w:val="2D2D2D"/>
          <w:spacing w:val="2"/>
          <w:sz w:val="20"/>
          <w:szCs w:val="20"/>
        </w:rPr>
        <w:t xml:space="preserve"> Геодезические работы предшествуют процессу строительства, сопутствуют ему и завершают его. Их разбивают на следующие стадии:</w:t>
      </w:r>
    </w:p>
    <w:p w:rsidR="00581A15" w:rsidRPr="00581A15" w:rsidRDefault="008A45D1" w:rsidP="008A45D1">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создание планово-высотного обоснования;</w:t>
      </w:r>
    </w:p>
    <w:p w:rsidR="00581A15" w:rsidRPr="00581A15" w:rsidRDefault="008A45D1" w:rsidP="008A45D1">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вынос в натуру и закрепление основных осей;</w:t>
      </w:r>
    </w:p>
    <w:p w:rsidR="00581A15" w:rsidRPr="00581A15" w:rsidRDefault="008A45D1" w:rsidP="008A45D1">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детальные разбивочные работы при возведении надземной части;</w:t>
      </w:r>
    </w:p>
    <w:p w:rsidR="00581A15" w:rsidRPr="00581A15" w:rsidRDefault="008A45D1" w:rsidP="008A45D1">
      <w:pPr>
        <w:pStyle w:val="formattext"/>
        <w:shd w:val="clear" w:color="auto" w:fill="FFFFFF"/>
        <w:spacing w:before="0" w:beforeAutospacing="0" w:after="0" w:afterAutospacing="0"/>
        <w:jc w:val="both"/>
        <w:textAlignment w:val="baseline"/>
        <w:rPr>
          <w:color w:val="2D2D2D"/>
          <w:spacing w:val="2"/>
          <w:sz w:val="20"/>
          <w:szCs w:val="20"/>
        </w:rPr>
      </w:pPr>
      <w:r w:rsidRPr="003C0962">
        <w:rPr>
          <w:sz w:val="20"/>
        </w:rPr>
        <w:t>–</w:t>
      </w:r>
      <w:r>
        <w:rPr>
          <w:sz w:val="20"/>
        </w:rPr>
        <w:t xml:space="preserve"> </w:t>
      </w:r>
      <w:r w:rsidR="00581A15" w:rsidRPr="00581A15">
        <w:rPr>
          <w:color w:val="2D2D2D"/>
          <w:spacing w:val="2"/>
          <w:sz w:val="20"/>
          <w:szCs w:val="20"/>
        </w:rPr>
        <w:t>исполнительная съёмка геометрического положения смонтированных конструкций с составлением исполнительных схем.</w:t>
      </w:r>
    </w:p>
    <w:p w:rsidR="00581A15" w:rsidRPr="00581A15" w:rsidRDefault="00581A15" w:rsidP="00581A15">
      <w:pPr>
        <w:rPr>
          <w:sz w:val="20"/>
          <w:szCs w:val="20"/>
        </w:rPr>
      </w:pPr>
    </w:p>
    <w:p w:rsidR="004E27A5" w:rsidRPr="004E27A5" w:rsidRDefault="00464E72" w:rsidP="006515AC">
      <w:pPr>
        <w:shd w:val="clear" w:color="auto" w:fill="FFFFFF"/>
        <w:spacing w:before="100" w:beforeAutospacing="1" w:after="100" w:afterAutospacing="1" w:line="270" w:lineRule="atLeast"/>
        <w:jc w:val="center"/>
        <w:outlineLvl w:val="0"/>
        <w:rPr>
          <w:b/>
          <w:bCs/>
          <w:color w:val="000000"/>
          <w:kern w:val="36"/>
          <w:sz w:val="20"/>
          <w:szCs w:val="20"/>
        </w:rPr>
      </w:pPr>
      <w:r>
        <w:rPr>
          <w:b/>
          <w:bCs/>
          <w:color w:val="000000"/>
          <w:kern w:val="36"/>
          <w:sz w:val="20"/>
          <w:szCs w:val="20"/>
        </w:rPr>
        <w:t>5</w:t>
      </w:r>
      <w:r w:rsidR="00700797">
        <w:rPr>
          <w:b/>
          <w:bCs/>
          <w:color w:val="000000"/>
          <w:kern w:val="36"/>
          <w:sz w:val="20"/>
          <w:szCs w:val="20"/>
        </w:rPr>
        <w:t xml:space="preserve">. </w:t>
      </w:r>
      <w:r w:rsidR="006515AC">
        <w:rPr>
          <w:b/>
          <w:bCs/>
          <w:color w:val="000000"/>
          <w:kern w:val="36"/>
          <w:sz w:val="20"/>
          <w:szCs w:val="20"/>
        </w:rPr>
        <w:t xml:space="preserve"> </w:t>
      </w:r>
      <w:r w:rsidR="00875333" w:rsidRPr="008835E7">
        <w:rPr>
          <w:rStyle w:val="20"/>
        </w:rPr>
        <w:t xml:space="preserve">ОРГАНИЗАЦИЯ </w:t>
      </w:r>
      <w:r w:rsidR="006515AC" w:rsidRPr="008835E7">
        <w:rPr>
          <w:rStyle w:val="20"/>
        </w:rPr>
        <w:t>МОНТАЖ</w:t>
      </w:r>
      <w:r w:rsidR="00BB6B4E" w:rsidRPr="008835E7">
        <w:rPr>
          <w:rStyle w:val="20"/>
        </w:rPr>
        <w:t>А</w:t>
      </w:r>
      <w:r w:rsidR="006515AC" w:rsidRPr="008835E7">
        <w:rPr>
          <w:rStyle w:val="20"/>
        </w:rPr>
        <w:t xml:space="preserve"> КОНСТРУКЦИЙ АЭРОТЕНКА</w:t>
      </w:r>
    </w:p>
    <w:p w:rsidR="004E27A5" w:rsidRPr="004E27A5" w:rsidRDefault="004E27A5" w:rsidP="004E27A5">
      <w:pPr>
        <w:shd w:val="clear" w:color="auto" w:fill="FFFFFF"/>
        <w:jc w:val="both"/>
        <w:rPr>
          <w:color w:val="000000"/>
          <w:sz w:val="20"/>
          <w:szCs w:val="20"/>
        </w:rPr>
      </w:pPr>
      <w:r w:rsidRPr="004E27A5">
        <w:rPr>
          <w:color w:val="000000"/>
          <w:sz w:val="20"/>
          <w:szCs w:val="20"/>
        </w:rPr>
        <w:t xml:space="preserve">       </w:t>
      </w:r>
      <w:r w:rsidR="006515AC">
        <w:rPr>
          <w:color w:val="000000"/>
          <w:sz w:val="20"/>
          <w:szCs w:val="20"/>
        </w:rPr>
        <w:t xml:space="preserve">  </w:t>
      </w:r>
      <w:proofErr w:type="spellStart"/>
      <w:r w:rsidRPr="004E27A5">
        <w:rPr>
          <w:color w:val="000000"/>
          <w:sz w:val="20"/>
          <w:szCs w:val="20"/>
        </w:rPr>
        <w:t>Аэротенк</w:t>
      </w:r>
      <w:proofErr w:type="spellEnd"/>
      <w:r w:rsidRPr="004E27A5">
        <w:rPr>
          <w:color w:val="000000"/>
          <w:sz w:val="20"/>
          <w:szCs w:val="20"/>
        </w:rPr>
        <w:t xml:space="preserve"> - сооружение для биологической очистки сточных вод с помощью аэробных бактерий. </w:t>
      </w:r>
      <w:proofErr w:type="spellStart"/>
      <w:r w:rsidRPr="004E27A5">
        <w:rPr>
          <w:color w:val="000000"/>
          <w:sz w:val="20"/>
          <w:szCs w:val="20"/>
        </w:rPr>
        <w:t>Аэротенк</w:t>
      </w:r>
      <w:proofErr w:type="spellEnd"/>
      <w:r w:rsidRPr="004E27A5">
        <w:rPr>
          <w:color w:val="000000"/>
          <w:sz w:val="20"/>
          <w:szCs w:val="20"/>
        </w:rPr>
        <w:t xml:space="preserve"> представляет собой бетонный или железобетонный проточный резервуар, разделенный на ряд коридоров шириной 6— 18 м, высотой 4—5 м. Коридоры оснащены аэраторами, через которые подается воздух для снабжения кислородом развивающегося в </w:t>
      </w:r>
      <w:proofErr w:type="spellStart"/>
      <w:r w:rsidRPr="004E27A5">
        <w:rPr>
          <w:color w:val="000000"/>
          <w:sz w:val="20"/>
          <w:szCs w:val="20"/>
        </w:rPr>
        <w:t>аэротенках</w:t>
      </w:r>
      <w:proofErr w:type="spellEnd"/>
      <w:r w:rsidRPr="004E27A5">
        <w:rPr>
          <w:color w:val="000000"/>
          <w:sz w:val="20"/>
          <w:szCs w:val="20"/>
        </w:rPr>
        <w:t xml:space="preserve"> активного ила и его перемешивания с очищаемой сточной водой. Смесь сточной воды и активного ила (иловая смесь), протекая по </w:t>
      </w:r>
      <w:proofErr w:type="spellStart"/>
      <w:r w:rsidRPr="004E27A5">
        <w:rPr>
          <w:color w:val="000000"/>
          <w:sz w:val="20"/>
          <w:szCs w:val="20"/>
        </w:rPr>
        <w:t>аэротенку</w:t>
      </w:r>
      <w:proofErr w:type="spellEnd"/>
      <w:r w:rsidRPr="004E27A5">
        <w:rPr>
          <w:color w:val="000000"/>
          <w:sz w:val="20"/>
          <w:szCs w:val="20"/>
        </w:rPr>
        <w:t>, очищается в результате окисления содержащихся в ней органических загрязнений микроорганизмами активного ила.</w:t>
      </w:r>
    </w:p>
    <w:p w:rsidR="004E27A5" w:rsidRDefault="004E27A5" w:rsidP="004E27A5">
      <w:pPr>
        <w:shd w:val="clear" w:color="auto" w:fill="FFFFFF"/>
        <w:jc w:val="both"/>
        <w:rPr>
          <w:color w:val="000000"/>
          <w:sz w:val="20"/>
          <w:szCs w:val="20"/>
        </w:rPr>
      </w:pPr>
      <w:r w:rsidRPr="004E27A5">
        <w:rPr>
          <w:color w:val="000000"/>
          <w:sz w:val="20"/>
          <w:szCs w:val="20"/>
        </w:rPr>
        <w:t xml:space="preserve"> </w:t>
      </w:r>
      <w:r w:rsidR="006515AC">
        <w:rPr>
          <w:color w:val="000000"/>
          <w:sz w:val="20"/>
          <w:szCs w:val="20"/>
        </w:rPr>
        <w:t xml:space="preserve">      </w:t>
      </w:r>
      <w:r w:rsidRPr="004E27A5">
        <w:rPr>
          <w:color w:val="000000"/>
          <w:sz w:val="20"/>
          <w:szCs w:val="20"/>
        </w:rPr>
        <w:t xml:space="preserve">  Продолжительность процесса очистки городских сточных вод в </w:t>
      </w:r>
      <w:proofErr w:type="spellStart"/>
      <w:r w:rsidRPr="004E27A5">
        <w:rPr>
          <w:color w:val="000000"/>
          <w:sz w:val="20"/>
          <w:szCs w:val="20"/>
        </w:rPr>
        <w:t>аэротенке</w:t>
      </w:r>
      <w:proofErr w:type="spellEnd"/>
      <w:r w:rsidRPr="004E27A5">
        <w:rPr>
          <w:color w:val="000000"/>
          <w:sz w:val="20"/>
          <w:szCs w:val="20"/>
        </w:rPr>
        <w:t xml:space="preserve"> от  2—6 ч, производственных  от 8—48 ч.</w:t>
      </w:r>
    </w:p>
    <w:p w:rsidR="008A45D1" w:rsidRDefault="008A45D1" w:rsidP="004E27A5">
      <w:pPr>
        <w:shd w:val="clear" w:color="auto" w:fill="FFFFFF"/>
        <w:jc w:val="both"/>
        <w:rPr>
          <w:color w:val="000000"/>
          <w:sz w:val="20"/>
          <w:szCs w:val="20"/>
        </w:rPr>
      </w:pPr>
    </w:p>
    <w:p w:rsidR="008A45D1" w:rsidRPr="004E27A5" w:rsidRDefault="008A45D1" w:rsidP="004E27A5">
      <w:pPr>
        <w:shd w:val="clear" w:color="auto" w:fill="FFFFFF"/>
        <w:jc w:val="both"/>
        <w:rPr>
          <w:color w:val="000000"/>
          <w:sz w:val="20"/>
          <w:szCs w:val="20"/>
        </w:rPr>
      </w:pPr>
    </w:p>
    <w:p w:rsidR="008A45D1" w:rsidRDefault="004E27A5" w:rsidP="008A45D1">
      <w:pPr>
        <w:tabs>
          <w:tab w:val="right" w:pos="9355"/>
        </w:tabs>
        <w:jc w:val="center"/>
        <w:rPr>
          <w:b/>
          <w:color w:val="373737"/>
          <w:sz w:val="20"/>
          <w:szCs w:val="20"/>
          <w:shd w:val="clear" w:color="auto" w:fill="FFFFFF"/>
        </w:rPr>
      </w:pPr>
      <w:r w:rsidRPr="004E27A5">
        <w:rPr>
          <w:b/>
          <w:color w:val="373737"/>
          <w:sz w:val="20"/>
          <w:szCs w:val="20"/>
          <w:shd w:val="clear" w:color="auto" w:fill="FFFFFF"/>
        </w:rPr>
        <w:lastRenderedPageBreak/>
        <w:t xml:space="preserve">Устройство основания </w:t>
      </w:r>
      <w:proofErr w:type="spellStart"/>
      <w:r w:rsidRPr="004E27A5">
        <w:rPr>
          <w:b/>
          <w:color w:val="373737"/>
          <w:sz w:val="20"/>
          <w:szCs w:val="20"/>
          <w:shd w:val="clear" w:color="auto" w:fill="FFFFFF"/>
        </w:rPr>
        <w:t>аэротенка</w:t>
      </w:r>
      <w:proofErr w:type="spellEnd"/>
      <w:r w:rsidRPr="004E27A5">
        <w:rPr>
          <w:b/>
          <w:color w:val="373737"/>
          <w:sz w:val="20"/>
          <w:szCs w:val="20"/>
          <w:shd w:val="clear" w:color="auto" w:fill="FFFFFF"/>
        </w:rPr>
        <w:t>:</w:t>
      </w:r>
    </w:p>
    <w:p w:rsidR="008A45D1" w:rsidRDefault="008A45D1" w:rsidP="008A45D1">
      <w:pPr>
        <w:tabs>
          <w:tab w:val="right" w:pos="9355"/>
        </w:tabs>
        <w:jc w:val="center"/>
        <w:rPr>
          <w:rFonts w:eastAsiaTheme="minorHAnsi"/>
          <w:b/>
          <w:color w:val="373737"/>
          <w:sz w:val="20"/>
          <w:szCs w:val="20"/>
          <w:lang w:eastAsia="en-US"/>
        </w:rPr>
      </w:pPr>
    </w:p>
    <w:p w:rsidR="004E27A5" w:rsidRPr="008A45D1" w:rsidRDefault="008A45D1" w:rsidP="008A45D1">
      <w:pPr>
        <w:tabs>
          <w:tab w:val="right" w:pos="9355"/>
        </w:tabs>
        <w:rPr>
          <w:color w:val="373737"/>
          <w:sz w:val="20"/>
          <w:szCs w:val="20"/>
          <w:shd w:val="clear" w:color="auto" w:fill="FFFFFF"/>
        </w:rPr>
      </w:pPr>
      <w:r>
        <w:rPr>
          <w:color w:val="373737"/>
          <w:sz w:val="20"/>
          <w:szCs w:val="20"/>
          <w:shd w:val="clear" w:color="auto" w:fill="FFFFFF"/>
        </w:rPr>
        <w:t xml:space="preserve">1. </w:t>
      </w:r>
      <w:r w:rsidR="004E27A5" w:rsidRPr="008A45D1">
        <w:rPr>
          <w:color w:val="373737"/>
          <w:sz w:val="20"/>
          <w:szCs w:val="20"/>
          <w:shd w:val="clear" w:color="auto" w:fill="FFFFFF"/>
        </w:rPr>
        <w:t>Выборка плодородного слоя, в</w:t>
      </w:r>
      <w:r w:rsidRPr="008A45D1">
        <w:rPr>
          <w:color w:val="373737"/>
          <w:sz w:val="20"/>
          <w:szCs w:val="20"/>
          <w:shd w:val="clear" w:color="auto" w:fill="FFFFFF"/>
        </w:rPr>
        <w:t xml:space="preserve">ыборка суглинка  до высоты -2м. </w:t>
      </w:r>
      <w:r w:rsidR="004E27A5" w:rsidRPr="008A45D1">
        <w:rPr>
          <w:color w:val="373737"/>
          <w:sz w:val="20"/>
          <w:szCs w:val="20"/>
          <w:shd w:val="clear" w:color="auto" w:fill="FFFFFF"/>
        </w:rPr>
        <w:t>Осушение грунта.</w:t>
      </w:r>
    </w:p>
    <w:p w:rsidR="004E27A5" w:rsidRPr="004E27A5" w:rsidRDefault="008A45D1" w:rsidP="004E27A5">
      <w:pPr>
        <w:jc w:val="both"/>
        <w:rPr>
          <w:color w:val="373737"/>
          <w:sz w:val="20"/>
          <w:szCs w:val="20"/>
        </w:rPr>
      </w:pPr>
      <w:r>
        <w:rPr>
          <w:color w:val="373737"/>
          <w:sz w:val="20"/>
          <w:szCs w:val="20"/>
          <w:shd w:val="clear" w:color="auto" w:fill="FFFFFF"/>
        </w:rPr>
        <w:t xml:space="preserve">2. </w:t>
      </w:r>
      <w:r w:rsidR="004E27A5" w:rsidRPr="004E27A5">
        <w:rPr>
          <w:color w:val="373737"/>
          <w:sz w:val="20"/>
          <w:szCs w:val="20"/>
          <w:shd w:val="clear" w:color="auto" w:fill="FFFFFF"/>
        </w:rPr>
        <w:t>Засыпка строительным песком на 200 мм с последующей утрамбовкой.</w:t>
      </w:r>
    </w:p>
    <w:p w:rsidR="004E27A5" w:rsidRPr="004E27A5" w:rsidRDefault="008A45D1" w:rsidP="004E27A5">
      <w:pPr>
        <w:jc w:val="both"/>
        <w:rPr>
          <w:color w:val="373737"/>
          <w:sz w:val="20"/>
          <w:szCs w:val="20"/>
        </w:rPr>
      </w:pPr>
      <w:r>
        <w:rPr>
          <w:color w:val="373737"/>
          <w:sz w:val="20"/>
          <w:szCs w:val="20"/>
          <w:shd w:val="clear" w:color="auto" w:fill="FFFFFF"/>
        </w:rPr>
        <w:t xml:space="preserve">3. </w:t>
      </w:r>
      <w:r w:rsidR="004E27A5" w:rsidRPr="004E27A5">
        <w:rPr>
          <w:color w:val="373737"/>
          <w:sz w:val="20"/>
          <w:szCs w:val="20"/>
          <w:shd w:val="clear" w:color="auto" w:fill="FFFFFF"/>
        </w:rPr>
        <w:t>Засыпка строительным щебнем фракции 5-20 мм на толщину 150 мм.</w:t>
      </w:r>
    </w:p>
    <w:p w:rsidR="004E27A5" w:rsidRPr="004E27A5" w:rsidRDefault="008A45D1" w:rsidP="004E27A5">
      <w:pPr>
        <w:jc w:val="both"/>
        <w:rPr>
          <w:color w:val="373737"/>
          <w:sz w:val="20"/>
          <w:szCs w:val="20"/>
        </w:rPr>
      </w:pPr>
      <w:r>
        <w:rPr>
          <w:color w:val="373737"/>
          <w:sz w:val="20"/>
          <w:szCs w:val="20"/>
          <w:shd w:val="clear" w:color="auto" w:fill="FFFFFF"/>
        </w:rPr>
        <w:t xml:space="preserve">4. </w:t>
      </w:r>
      <w:r w:rsidR="004E27A5" w:rsidRPr="004E27A5">
        <w:rPr>
          <w:color w:val="373737"/>
          <w:sz w:val="20"/>
          <w:szCs w:val="20"/>
          <w:shd w:val="clear" w:color="auto" w:fill="FFFFFF"/>
        </w:rPr>
        <w:t>Бетонная подготовка по всей плоскости из бетона Б10 на толщину 150 мм.</w:t>
      </w:r>
    </w:p>
    <w:p w:rsidR="004E27A5" w:rsidRPr="006515AC" w:rsidRDefault="008A45D1" w:rsidP="004E27A5">
      <w:pPr>
        <w:jc w:val="both"/>
        <w:rPr>
          <w:color w:val="373737"/>
          <w:sz w:val="20"/>
          <w:szCs w:val="20"/>
          <w:shd w:val="clear" w:color="auto" w:fill="FFFFFF"/>
        </w:rPr>
      </w:pPr>
      <w:r>
        <w:rPr>
          <w:color w:val="373737"/>
          <w:sz w:val="20"/>
          <w:szCs w:val="20"/>
          <w:shd w:val="clear" w:color="auto" w:fill="FFFFFF"/>
        </w:rPr>
        <w:t xml:space="preserve">5. </w:t>
      </w:r>
      <w:proofErr w:type="gramStart"/>
      <w:r w:rsidR="004E27A5" w:rsidRPr="004E27A5">
        <w:rPr>
          <w:color w:val="373737"/>
          <w:sz w:val="20"/>
          <w:szCs w:val="20"/>
          <w:shd w:val="clear" w:color="auto" w:fill="FFFFFF"/>
        </w:rPr>
        <w:t>Гидроизолирующее покрытие (битумная обмазка в 2 слоя, полиэтиленовая</w:t>
      </w:r>
      <w:r w:rsidR="00464E72">
        <w:rPr>
          <w:color w:val="373737"/>
          <w:sz w:val="20"/>
          <w:szCs w:val="20"/>
          <w:shd w:val="clear" w:color="auto" w:fill="FFFFFF"/>
        </w:rPr>
        <w:t xml:space="preserve"> </w:t>
      </w:r>
      <w:r w:rsidR="004E27A5" w:rsidRPr="004E27A5">
        <w:rPr>
          <w:color w:val="373737"/>
          <w:sz w:val="20"/>
          <w:szCs w:val="20"/>
          <w:shd w:val="clear" w:color="auto" w:fill="FFFFFF"/>
        </w:rPr>
        <w:t>плёнка в 2 слоя.</w:t>
      </w:r>
      <w:proofErr w:type="gramEnd"/>
      <w:r w:rsidR="006515AC">
        <w:rPr>
          <w:color w:val="373737"/>
          <w:sz w:val="20"/>
          <w:szCs w:val="20"/>
          <w:shd w:val="clear" w:color="auto" w:fill="FFFFFF"/>
        </w:rPr>
        <w:t xml:space="preserve"> </w:t>
      </w:r>
      <w:r w:rsidR="004E27A5" w:rsidRPr="004E27A5">
        <w:rPr>
          <w:color w:val="373737"/>
          <w:sz w:val="20"/>
          <w:szCs w:val="20"/>
          <w:shd w:val="clear" w:color="auto" w:fill="FFFFFF"/>
        </w:rPr>
        <w:t xml:space="preserve"> Для возведения </w:t>
      </w:r>
      <w:proofErr w:type="spellStart"/>
      <w:r w:rsidR="004E27A5" w:rsidRPr="004E27A5">
        <w:rPr>
          <w:color w:val="373737"/>
          <w:sz w:val="20"/>
          <w:szCs w:val="20"/>
          <w:shd w:val="clear" w:color="auto" w:fill="FFFFFF"/>
        </w:rPr>
        <w:t>аэротенка</w:t>
      </w:r>
      <w:proofErr w:type="spellEnd"/>
      <w:r w:rsidR="004E27A5" w:rsidRPr="004E27A5">
        <w:rPr>
          <w:color w:val="373737"/>
          <w:sz w:val="20"/>
          <w:szCs w:val="20"/>
          <w:shd w:val="clear" w:color="auto" w:fill="FFFFFF"/>
        </w:rPr>
        <w:t xml:space="preserve"> стандартные материалы и технологии неприменимы,</w:t>
      </w:r>
      <w:r w:rsidR="004E27A5" w:rsidRPr="004E27A5">
        <w:rPr>
          <w:color w:val="373737"/>
          <w:sz w:val="20"/>
          <w:szCs w:val="20"/>
        </w:rPr>
        <w:t xml:space="preserve"> </w:t>
      </w:r>
      <w:r w:rsidR="004E27A5" w:rsidRPr="004E27A5">
        <w:rPr>
          <w:color w:val="373737"/>
          <w:sz w:val="20"/>
          <w:szCs w:val="20"/>
          <w:shd w:val="clear" w:color="auto" w:fill="FFFFFF"/>
        </w:rPr>
        <w:t>поскольку сооружение эксплуатируется в  агрессивной среде.</w:t>
      </w:r>
      <w:r w:rsidR="006515AC">
        <w:rPr>
          <w:color w:val="373737"/>
          <w:sz w:val="20"/>
          <w:szCs w:val="20"/>
        </w:rPr>
        <w:t xml:space="preserve"> </w:t>
      </w:r>
      <w:r w:rsidR="004E27A5" w:rsidRPr="004E27A5">
        <w:rPr>
          <w:color w:val="373737"/>
          <w:sz w:val="20"/>
          <w:szCs w:val="20"/>
          <w:shd w:val="clear" w:color="auto" w:fill="FFFFFF"/>
        </w:rPr>
        <w:t>Сооружение является хранилищем жидких отходов пищевого производства, что накладывает дополнител</w:t>
      </w:r>
      <w:r w:rsidR="006515AC">
        <w:rPr>
          <w:color w:val="373737"/>
          <w:sz w:val="20"/>
          <w:szCs w:val="20"/>
          <w:shd w:val="clear" w:color="auto" w:fill="FFFFFF"/>
        </w:rPr>
        <w:t>ьные ограничение на структуру железо</w:t>
      </w:r>
      <w:r w:rsidR="004E27A5" w:rsidRPr="004E27A5">
        <w:rPr>
          <w:color w:val="373737"/>
          <w:sz w:val="20"/>
          <w:szCs w:val="20"/>
          <w:shd w:val="clear" w:color="auto" w:fill="FFFFFF"/>
        </w:rPr>
        <w:t>б</w:t>
      </w:r>
      <w:r w:rsidR="006515AC">
        <w:rPr>
          <w:color w:val="373737"/>
          <w:sz w:val="20"/>
          <w:szCs w:val="20"/>
          <w:shd w:val="clear" w:color="auto" w:fill="FFFFFF"/>
        </w:rPr>
        <w:t>етонных</w:t>
      </w:r>
      <w:r w:rsidR="004E27A5" w:rsidRPr="004E27A5">
        <w:rPr>
          <w:color w:val="373737"/>
          <w:sz w:val="20"/>
          <w:szCs w:val="20"/>
          <w:shd w:val="clear" w:color="auto" w:fill="FFFFFF"/>
        </w:rPr>
        <w:t xml:space="preserve"> конструкций по непроницаемости и гидроизоляции.</w:t>
      </w:r>
      <w:r w:rsidR="004E27A5" w:rsidRPr="004E27A5">
        <w:rPr>
          <w:color w:val="373737"/>
          <w:sz w:val="20"/>
          <w:szCs w:val="20"/>
        </w:rPr>
        <w:t xml:space="preserve"> </w:t>
      </w:r>
      <w:r w:rsidR="004E27A5" w:rsidRPr="004E27A5">
        <w:rPr>
          <w:color w:val="373737"/>
          <w:sz w:val="20"/>
          <w:szCs w:val="20"/>
          <w:shd w:val="clear" w:color="auto" w:fill="FFFFFF"/>
        </w:rPr>
        <w:t>Поэтому необходимо применять гидроизоляцию устойчивую к сильноагрессивной среде с использованием</w:t>
      </w:r>
      <w:r w:rsidR="004E27A5" w:rsidRPr="004E27A5">
        <w:rPr>
          <w:color w:val="373737"/>
          <w:sz w:val="20"/>
          <w:szCs w:val="20"/>
        </w:rPr>
        <w:t xml:space="preserve"> </w:t>
      </w:r>
      <w:r w:rsidR="006515AC">
        <w:rPr>
          <w:color w:val="373737"/>
          <w:sz w:val="20"/>
          <w:szCs w:val="20"/>
          <w:shd w:val="clear" w:color="auto" w:fill="FFFFFF"/>
        </w:rPr>
        <w:t xml:space="preserve">гидрофобных добавок </w:t>
      </w:r>
      <w:proofErr w:type="gramStart"/>
      <w:r w:rsidR="006515AC">
        <w:rPr>
          <w:color w:val="373737"/>
          <w:sz w:val="20"/>
          <w:szCs w:val="20"/>
          <w:shd w:val="clear" w:color="auto" w:fill="FFFFFF"/>
        </w:rPr>
        <w:t>(</w:t>
      </w:r>
      <w:r w:rsidR="004E27A5" w:rsidRPr="004E27A5">
        <w:rPr>
          <w:color w:val="373737"/>
          <w:sz w:val="20"/>
          <w:szCs w:val="20"/>
          <w:shd w:val="clear" w:color="auto" w:fill="FFFFFF"/>
        </w:rPr>
        <w:t xml:space="preserve"> </w:t>
      </w:r>
      <w:proofErr w:type="spellStart"/>
      <w:proofErr w:type="gramEnd"/>
      <w:r w:rsidR="004E27A5" w:rsidRPr="004E27A5">
        <w:rPr>
          <w:color w:val="373737"/>
          <w:sz w:val="20"/>
          <w:szCs w:val="20"/>
          <w:shd w:val="clear" w:color="auto" w:fill="FFFFFF"/>
        </w:rPr>
        <w:t>пенитрон</w:t>
      </w:r>
      <w:proofErr w:type="spellEnd"/>
      <w:r w:rsidR="004E27A5" w:rsidRPr="004E27A5">
        <w:rPr>
          <w:color w:val="373737"/>
          <w:sz w:val="20"/>
          <w:szCs w:val="20"/>
          <w:shd w:val="clear" w:color="auto" w:fill="FFFFFF"/>
        </w:rPr>
        <w:t xml:space="preserve">, </w:t>
      </w:r>
      <w:proofErr w:type="spellStart"/>
      <w:r w:rsidR="004E27A5" w:rsidRPr="004E27A5">
        <w:rPr>
          <w:color w:val="373737"/>
          <w:sz w:val="20"/>
          <w:szCs w:val="20"/>
          <w:shd w:val="clear" w:color="auto" w:fill="FFFFFF"/>
        </w:rPr>
        <w:t>кристаллизол</w:t>
      </w:r>
      <w:proofErr w:type="spellEnd"/>
      <w:r w:rsidR="004E27A5" w:rsidRPr="004E27A5">
        <w:rPr>
          <w:color w:val="373737"/>
          <w:sz w:val="20"/>
          <w:szCs w:val="20"/>
          <w:shd w:val="clear" w:color="auto" w:fill="FFFFFF"/>
        </w:rPr>
        <w:t>)</w:t>
      </w:r>
      <w:r w:rsidR="004E27A5" w:rsidRPr="004E27A5">
        <w:rPr>
          <w:color w:val="373737"/>
          <w:sz w:val="20"/>
          <w:szCs w:val="20"/>
        </w:rPr>
        <w:t>.</w:t>
      </w:r>
    </w:p>
    <w:p w:rsidR="004E27A5" w:rsidRPr="004E27A5" w:rsidRDefault="006515AC" w:rsidP="004E27A5">
      <w:pPr>
        <w:jc w:val="both"/>
        <w:rPr>
          <w:color w:val="373737"/>
          <w:sz w:val="20"/>
          <w:szCs w:val="20"/>
          <w:shd w:val="clear" w:color="auto" w:fill="FFFFFF"/>
        </w:rPr>
      </w:pPr>
      <w:r>
        <w:rPr>
          <w:color w:val="373737"/>
          <w:sz w:val="20"/>
          <w:szCs w:val="20"/>
          <w:shd w:val="clear" w:color="auto" w:fill="FFFFFF"/>
        </w:rPr>
        <w:t xml:space="preserve">        </w:t>
      </w:r>
      <w:r w:rsidR="00464E72">
        <w:rPr>
          <w:color w:val="373737"/>
          <w:sz w:val="20"/>
          <w:szCs w:val="20"/>
          <w:shd w:val="clear" w:color="auto" w:fill="FFFFFF"/>
        </w:rPr>
        <w:t xml:space="preserve">Для устройства гидроизоляции </w:t>
      </w:r>
      <w:r w:rsidR="004E27A5" w:rsidRPr="004E27A5">
        <w:rPr>
          <w:color w:val="373737"/>
          <w:sz w:val="20"/>
          <w:szCs w:val="20"/>
        </w:rPr>
        <w:t>используется</w:t>
      </w:r>
      <w:r w:rsidR="004E27A5" w:rsidRPr="004E27A5">
        <w:rPr>
          <w:color w:val="373737"/>
          <w:sz w:val="20"/>
          <w:szCs w:val="20"/>
          <w:shd w:val="clear" w:color="auto" w:fill="FFFFFF"/>
        </w:rPr>
        <w:t xml:space="preserve"> обмазочная гидроизоляция на основе </w:t>
      </w:r>
      <w:proofErr w:type="spellStart"/>
      <w:r w:rsidR="004E27A5" w:rsidRPr="004E27A5">
        <w:rPr>
          <w:color w:val="373737"/>
          <w:sz w:val="20"/>
          <w:szCs w:val="20"/>
          <w:shd w:val="clear" w:color="auto" w:fill="FFFFFF"/>
        </w:rPr>
        <w:t>гидрофоба</w:t>
      </w:r>
      <w:proofErr w:type="spellEnd"/>
      <w:r w:rsidR="004E27A5" w:rsidRPr="004E27A5">
        <w:rPr>
          <w:color w:val="373737"/>
          <w:sz w:val="20"/>
          <w:szCs w:val="20"/>
          <w:shd w:val="clear" w:color="auto" w:fill="FFFFFF"/>
        </w:rPr>
        <w:t xml:space="preserve"> </w:t>
      </w:r>
      <w:proofErr w:type="spellStart"/>
      <w:r w:rsidR="004E27A5" w:rsidRPr="004E27A5">
        <w:rPr>
          <w:color w:val="373737"/>
          <w:sz w:val="20"/>
          <w:szCs w:val="20"/>
          <w:shd w:val="clear" w:color="auto" w:fill="FFFFFF"/>
        </w:rPr>
        <w:t>пенитрон</w:t>
      </w:r>
      <w:proofErr w:type="spellEnd"/>
      <w:r w:rsidR="004E27A5" w:rsidRPr="004E27A5">
        <w:rPr>
          <w:color w:val="373737"/>
          <w:sz w:val="20"/>
          <w:szCs w:val="20"/>
          <w:shd w:val="clear" w:color="auto" w:fill="FFFFFF"/>
        </w:rPr>
        <w:t>.</w:t>
      </w:r>
    </w:p>
    <w:p w:rsidR="004E27A5" w:rsidRPr="004E27A5" w:rsidRDefault="006515AC" w:rsidP="00700797">
      <w:pPr>
        <w:jc w:val="both"/>
        <w:rPr>
          <w:color w:val="373737"/>
          <w:sz w:val="20"/>
          <w:szCs w:val="20"/>
        </w:rPr>
      </w:pPr>
      <w:r>
        <w:rPr>
          <w:color w:val="373737"/>
          <w:sz w:val="20"/>
          <w:szCs w:val="20"/>
          <w:shd w:val="clear" w:color="auto" w:fill="FFFFFF"/>
        </w:rPr>
        <w:t xml:space="preserve">          </w:t>
      </w:r>
      <w:r w:rsidR="004E27A5" w:rsidRPr="004E27A5">
        <w:rPr>
          <w:color w:val="373737"/>
          <w:sz w:val="20"/>
          <w:szCs w:val="20"/>
          <w:shd w:val="clear" w:color="auto" w:fill="FFFFFF"/>
        </w:rPr>
        <w:t xml:space="preserve">Опалубка выполняется обычно </w:t>
      </w:r>
      <w:proofErr w:type="spellStart"/>
      <w:r w:rsidR="004E27A5" w:rsidRPr="004E27A5">
        <w:rPr>
          <w:color w:val="373737"/>
          <w:sz w:val="20"/>
          <w:szCs w:val="20"/>
          <w:shd w:val="clear" w:color="auto" w:fill="FFFFFF"/>
        </w:rPr>
        <w:t>мелкощитовая</w:t>
      </w:r>
      <w:proofErr w:type="spellEnd"/>
      <w:r w:rsidR="004E27A5" w:rsidRPr="004E27A5">
        <w:rPr>
          <w:color w:val="373737"/>
          <w:sz w:val="20"/>
          <w:szCs w:val="20"/>
          <w:shd w:val="clear" w:color="auto" w:fill="FFFFFF"/>
        </w:rPr>
        <w:t>, заливка</w:t>
      </w:r>
      <w:r w:rsidR="004E27A5" w:rsidRPr="004E27A5">
        <w:rPr>
          <w:rStyle w:val="apple-converted-space"/>
          <w:color w:val="373737"/>
          <w:sz w:val="20"/>
          <w:szCs w:val="20"/>
          <w:shd w:val="clear" w:color="auto" w:fill="FFFFFF"/>
        </w:rPr>
        <w:t> </w:t>
      </w:r>
      <w:r w:rsidR="004E27A5" w:rsidRPr="004E27A5">
        <w:rPr>
          <w:color w:val="373737"/>
          <w:sz w:val="20"/>
          <w:szCs w:val="20"/>
          <w:shd w:val="clear" w:color="auto" w:fill="FFFFFF"/>
        </w:rPr>
        <w:t>монолитных конструкций происходит в 4 слоя толщиной не более  1,5 м., (толщина более 1,5 требует необходимость применения  спец. вибраторов).</w:t>
      </w:r>
      <w:r w:rsidR="004E27A5" w:rsidRPr="004E27A5">
        <w:rPr>
          <w:color w:val="373737"/>
          <w:sz w:val="20"/>
          <w:szCs w:val="20"/>
        </w:rPr>
        <w:t xml:space="preserve"> </w:t>
      </w:r>
      <w:r w:rsidR="004E27A5" w:rsidRPr="004E27A5">
        <w:rPr>
          <w:color w:val="373737"/>
          <w:sz w:val="20"/>
          <w:szCs w:val="20"/>
          <w:shd w:val="clear" w:color="auto" w:fill="FFFFFF"/>
        </w:rPr>
        <w:t xml:space="preserve">Стык основания и стены необходимо разделать и заполнить смесью на основе </w:t>
      </w:r>
      <w:proofErr w:type="spellStart"/>
      <w:r w:rsidR="004E27A5" w:rsidRPr="004E27A5">
        <w:rPr>
          <w:color w:val="373737"/>
          <w:sz w:val="20"/>
          <w:szCs w:val="20"/>
          <w:shd w:val="clear" w:color="auto" w:fill="FFFFFF"/>
        </w:rPr>
        <w:t>пенитрон</w:t>
      </w:r>
      <w:proofErr w:type="spellEnd"/>
      <w:r w:rsidR="004E27A5" w:rsidRPr="004E27A5">
        <w:rPr>
          <w:color w:val="373737"/>
          <w:sz w:val="20"/>
          <w:szCs w:val="20"/>
          <w:shd w:val="clear" w:color="auto" w:fill="FFFFFF"/>
        </w:rPr>
        <w:t>.</w:t>
      </w:r>
      <w:r w:rsidR="004E27A5" w:rsidRPr="004E27A5">
        <w:rPr>
          <w:color w:val="373737"/>
          <w:sz w:val="20"/>
          <w:szCs w:val="20"/>
        </w:rPr>
        <w:t xml:space="preserve"> </w:t>
      </w:r>
      <w:r w:rsidR="004E27A5" w:rsidRPr="004E27A5">
        <w:rPr>
          <w:color w:val="373737"/>
          <w:sz w:val="20"/>
          <w:szCs w:val="20"/>
          <w:shd w:val="clear" w:color="auto" w:fill="FFFFFF"/>
        </w:rPr>
        <w:t>Нанесение поверхностной обмазочной гидроизоляции необходимо осуществлять</w:t>
      </w:r>
      <w:r w:rsidR="004E27A5" w:rsidRPr="004E27A5">
        <w:rPr>
          <w:color w:val="373737"/>
          <w:sz w:val="20"/>
          <w:szCs w:val="20"/>
        </w:rPr>
        <w:t xml:space="preserve"> </w:t>
      </w:r>
      <w:r w:rsidR="004E27A5" w:rsidRPr="004E27A5">
        <w:rPr>
          <w:color w:val="373737"/>
          <w:sz w:val="20"/>
          <w:szCs w:val="20"/>
          <w:shd w:val="clear" w:color="auto" w:fill="FFFFFF"/>
        </w:rPr>
        <w:t>в 2 слоя при температуре не ниже10 градусов. Для этого в ёмкости устанавливаются тепловые пушки, а сама ёмкость накрывается теплоизоляционной</w:t>
      </w:r>
      <w:r w:rsidR="004E27A5" w:rsidRPr="004E27A5">
        <w:rPr>
          <w:color w:val="373737"/>
          <w:sz w:val="20"/>
          <w:szCs w:val="20"/>
        </w:rPr>
        <w:t xml:space="preserve"> </w:t>
      </w:r>
      <w:r w:rsidR="004E27A5" w:rsidRPr="004E27A5">
        <w:rPr>
          <w:color w:val="373737"/>
          <w:sz w:val="20"/>
          <w:szCs w:val="20"/>
          <w:shd w:val="clear" w:color="auto" w:fill="FFFFFF"/>
        </w:rPr>
        <w:t>плёнкой.</w:t>
      </w:r>
    </w:p>
    <w:p w:rsidR="00700797" w:rsidRDefault="00A00085" w:rsidP="00700797">
      <w:pPr>
        <w:shd w:val="clear" w:color="auto" w:fill="FFFFFF"/>
        <w:jc w:val="both"/>
        <w:rPr>
          <w:color w:val="000000"/>
          <w:sz w:val="20"/>
          <w:szCs w:val="20"/>
        </w:rPr>
      </w:pPr>
      <w:r>
        <w:rPr>
          <w:color w:val="000000"/>
          <w:sz w:val="20"/>
          <w:szCs w:val="20"/>
        </w:rPr>
        <w:t xml:space="preserve">        П</w:t>
      </w:r>
      <w:r w:rsidR="004E27A5" w:rsidRPr="004E27A5">
        <w:rPr>
          <w:color w:val="000000"/>
          <w:sz w:val="20"/>
          <w:szCs w:val="20"/>
        </w:rPr>
        <w:t>осле выполнения монолитного днища монтажные работы ведут четырьмя потоками</w:t>
      </w:r>
      <w:r w:rsidR="008A45D1">
        <w:rPr>
          <w:color w:val="000000"/>
          <w:sz w:val="20"/>
          <w:szCs w:val="20"/>
        </w:rPr>
        <w:t xml:space="preserve"> (р</w:t>
      </w:r>
      <w:r>
        <w:rPr>
          <w:color w:val="000000"/>
          <w:sz w:val="20"/>
          <w:szCs w:val="20"/>
        </w:rPr>
        <w:t>ис.4)</w:t>
      </w:r>
      <w:r w:rsidR="004E27A5" w:rsidRPr="004E27A5">
        <w:rPr>
          <w:color w:val="000000"/>
          <w:sz w:val="20"/>
          <w:szCs w:val="20"/>
        </w:rPr>
        <w:t xml:space="preserve">: первый поток — последовательно устанавливаются все внутренние продольные стены с окончательным закреплением и </w:t>
      </w:r>
      <w:proofErr w:type="spellStart"/>
      <w:r w:rsidR="004E27A5" w:rsidRPr="004E27A5">
        <w:rPr>
          <w:color w:val="000000"/>
          <w:sz w:val="20"/>
          <w:szCs w:val="20"/>
        </w:rPr>
        <w:t>замоноличиванием</w:t>
      </w:r>
      <w:proofErr w:type="spellEnd"/>
      <w:r w:rsidR="004E27A5" w:rsidRPr="004E27A5">
        <w:rPr>
          <w:color w:val="000000"/>
          <w:sz w:val="20"/>
          <w:szCs w:val="20"/>
        </w:rPr>
        <w:t xml:space="preserve"> стыков и швов; второй поток — монтируют балки и плиты ходовых мостиков по стенкам в осях</w:t>
      </w:r>
      <w:proofErr w:type="gramStart"/>
      <w:r w:rsidR="004E27A5" w:rsidRPr="004E27A5">
        <w:rPr>
          <w:color w:val="000000"/>
          <w:sz w:val="20"/>
          <w:szCs w:val="20"/>
        </w:rPr>
        <w:t xml:space="preserve"> Б</w:t>
      </w:r>
      <w:proofErr w:type="gramEnd"/>
      <w:r w:rsidR="004E27A5" w:rsidRPr="004E27A5">
        <w:rPr>
          <w:color w:val="000000"/>
          <w:sz w:val="20"/>
          <w:szCs w:val="20"/>
        </w:rPr>
        <w:t xml:space="preserve"> и Г, а также балки, лотки (с перекрывающими их плитами) на стенке по оси В; третий поток — монтируют воздуховоды с отводами, каналы с </w:t>
      </w:r>
      <w:proofErr w:type="spellStart"/>
      <w:r w:rsidR="004E27A5" w:rsidRPr="004E27A5">
        <w:rPr>
          <w:color w:val="000000"/>
          <w:sz w:val="20"/>
          <w:szCs w:val="20"/>
        </w:rPr>
        <w:t>фильтросными</w:t>
      </w:r>
      <w:proofErr w:type="spellEnd"/>
      <w:r w:rsidR="004E27A5" w:rsidRPr="004E27A5">
        <w:rPr>
          <w:color w:val="000000"/>
          <w:sz w:val="20"/>
          <w:szCs w:val="20"/>
        </w:rPr>
        <w:t xml:space="preserve"> пластинами и др.; четвертый поток — выполняют монтаж торцевых стен и лотков, поперечных ходовых мостиков. Работы четвертого </w:t>
      </w:r>
      <w:r w:rsidR="004E27A5" w:rsidRPr="004E27A5">
        <w:rPr>
          <w:color w:val="000000"/>
          <w:sz w:val="20"/>
          <w:szCs w:val="20"/>
        </w:rPr>
        <w:lastRenderedPageBreak/>
        <w:t>потока ведут одновременно по двум направлениям</w:t>
      </w:r>
      <w:r w:rsidR="004E27A5" w:rsidRPr="004E27A5">
        <w:rPr>
          <w:i/>
          <w:color w:val="000000"/>
          <w:sz w:val="20"/>
          <w:szCs w:val="20"/>
        </w:rPr>
        <w:t xml:space="preserve">. </w:t>
      </w:r>
      <w:proofErr w:type="spellStart"/>
      <w:r>
        <w:rPr>
          <w:color w:val="000000"/>
          <w:sz w:val="20"/>
          <w:szCs w:val="20"/>
        </w:rPr>
        <w:t>Ф</w:t>
      </w:r>
      <w:r w:rsidR="004E27A5" w:rsidRPr="00A00085">
        <w:rPr>
          <w:color w:val="000000"/>
          <w:sz w:val="20"/>
          <w:szCs w:val="20"/>
        </w:rPr>
        <w:t>ильтросные</w:t>
      </w:r>
      <w:proofErr w:type="spellEnd"/>
      <w:r w:rsidR="004E27A5" w:rsidRPr="00A00085">
        <w:rPr>
          <w:color w:val="000000"/>
          <w:sz w:val="20"/>
          <w:szCs w:val="20"/>
        </w:rPr>
        <w:t xml:space="preserve"> пластины должны быть механически прочны и иметь равномерную пористость, материал плит должен быть устойчив против содержащихся в сточных водах химических загрязнений.</w:t>
      </w:r>
    </w:p>
    <w:p w:rsidR="004E27A5" w:rsidRPr="00A00085" w:rsidRDefault="00700797" w:rsidP="00700797">
      <w:pPr>
        <w:shd w:val="clear" w:color="auto" w:fill="FFFFFF"/>
        <w:jc w:val="both"/>
        <w:rPr>
          <w:rFonts w:cstheme="minorBidi"/>
          <w:color w:val="000000"/>
          <w:sz w:val="20"/>
          <w:szCs w:val="20"/>
        </w:rPr>
      </w:pPr>
      <w:r>
        <w:rPr>
          <w:color w:val="000000"/>
          <w:sz w:val="20"/>
          <w:szCs w:val="20"/>
        </w:rPr>
        <w:t xml:space="preserve">   </w:t>
      </w:r>
      <w:r w:rsidR="004E27A5" w:rsidRPr="00A00085">
        <w:rPr>
          <w:color w:val="000000"/>
          <w:sz w:val="20"/>
          <w:szCs w:val="20"/>
        </w:rPr>
        <w:t xml:space="preserve"> </w:t>
      </w:r>
      <w:r>
        <w:rPr>
          <w:color w:val="000000"/>
          <w:sz w:val="20"/>
          <w:szCs w:val="20"/>
        </w:rPr>
        <w:t xml:space="preserve">     </w:t>
      </w:r>
      <w:proofErr w:type="spellStart"/>
      <w:r w:rsidR="004E27A5" w:rsidRPr="00A00085">
        <w:rPr>
          <w:color w:val="000000"/>
          <w:sz w:val="20"/>
          <w:szCs w:val="20"/>
        </w:rPr>
        <w:t>Фильтросные</w:t>
      </w:r>
      <w:proofErr w:type="spellEnd"/>
      <w:r w:rsidR="004E27A5" w:rsidRPr="00A00085">
        <w:rPr>
          <w:color w:val="000000"/>
          <w:sz w:val="20"/>
          <w:szCs w:val="20"/>
        </w:rPr>
        <w:t xml:space="preserve"> </w:t>
      </w:r>
      <w:r w:rsidR="00A00085">
        <w:rPr>
          <w:color w:val="000000"/>
          <w:sz w:val="20"/>
          <w:szCs w:val="20"/>
        </w:rPr>
        <w:t xml:space="preserve"> </w:t>
      </w:r>
      <w:r w:rsidR="004E27A5" w:rsidRPr="00A00085">
        <w:rPr>
          <w:color w:val="000000"/>
          <w:sz w:val="20"/>
          <w:szCs w:val="20"/>
        </w:rPr>
        <w:t xml:space="preserve">пластины обычно заделывают на цементном растворе в железобетонные каналы, устраиваемые на дне коридора </w:t>
      </w:r>
      <w:proofErr w:type="spellStart"/>
      <w:r w:rsidR="004E27A5" w:rsidRPr="00A00085">
        <w:rPr>
          <w:color w:val="000000"/>
          <w:sz w:val="20"/>
          <w:szCs w:val="20"/>
        </w:rPr>
        <w:t>аэротенка</w:t>
      </w:r>
      <w:proofErr w:type="spellEnd"/>
      <w:r w:rsidR="004E27A5" w:rsidRPr="00A00085">
        <w:rPr>
          <w:color w:val="000000"/>
          <w:sz w:val="20"/>
          <w:szCs w:val="20"/>
        </w:rPr>
        <w:t xml:space="preserve"> у ст</w:t>
      </w:r>
      <w:r w:rsidR="00A00085">
        <w:rPr>
          <w:color w:val="000000"/>
          <w:sz w:val="20"/>
          <w:szCs w:val="20"/>
        </w:rPr>
        <w:t>енки, вдоль длинной его стороны</w:t>
      </w:r>
      <w:r w:rsidR="004E27A5" w:rsidRPr="00A00085">
        <w:rPr>
          <w:color w:val="000000"/>
          <w:sz w:val="20"/>
          <w:szCs w:val="20"/>
        </w:rPr>
        <w:t>.</w:t>
      </w:r>
    </w:p>
    <w:p w:rsidR="004E27A5" w:rsidRPr="004E27A5" w:rsidRDefault="004E27A5" w:rsidP="00464E72">
      <w:pPr>
        <w:shd w:val="clear" w:color="auto" w:fill="FFFFFF"/>
        <w:spacing w:line="182" w:lineRule="atLeast"/>
        <w:jc w:val="center"/>
        <w:rPr>
          <w:color w:val="000000"/>
          <w:sz w:val="20"/>
          <w:szCs w:val="20"/>
        </w:rPr>
      </w:pPr>
      <w:r w:rsidRPr="004E27A5">
        <w:rPr>
          <w:noProof/>
          <w:color w:val="000000"/>
          <w:sz w:val="20"/>
          <w:szCs w:val="20"/>
        </w:rPr>
        <w:drawing>
          <wp:inline distT="0" distB="0" distL="0" distR="0" wp14:anchorId="5ACDF407" wp14:editId="2A17A894">
            <wp:extent cx="2219325" cy="2923924"/>
            <wp:effectExtent l="0" t="0" r="0" b="0"/>
            <wp:docPr id="2" name="Рисунок 2" descr="Описание: аэротенк схема черте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аэротенк схема чертеж"/>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24636" cy="2930922"/>
                    </a:xfrm>
                    <a:prstGeom prst="rect">
                      <a:avLst/>
                    </a:prstGeom>
                    <a:noFill/>
                    <a:ln>
                      <a:noFill/>
                    </a:ln>
                  </pic:spPr>
                </pic:pic>
              </a:graphicData>
            </a:graphic>
          </wp:inline>
        </w:drawing>
      </w:r>
    </w:p>
    <w:p w:rsidR="004E27A5" w:rsidRPr="004E27A5" w:rsidRDefault="004E27A5" w:rsidP="00700797">
      <w:pPr>
        <w:shd w:val="clear" w:color="auto" w:fill="FFFFFF"/>
        <w:spacing w:line="182" w:lineRule="atLeast"/>
        <w:jc w:val="both"/>
        <w:rPr>
          <w:color w:val="000000"/>
          <w:sz w:val="20"/>
          <w:szCs w:val="20"/>
        </w:rPr>
      </w:pPr>
    </w:p>
    <w:p w:rsidR="004E27A5" w:rsidRPr="004E27A5" w:rsidRDefault="004E27A5" w:rsidP="00700797">
      <w:pPr>
        <w:shd w:val="clear" w:color="auto" w:fill="FFFFFF"/>
        <w:spacing w:line="182" w:lineRule="atLeast"/>
        <w:jc w:val="both"/>
        <w:rPr>
          <w:color w:val="000000"/>
          <w:sz w:val="20"/>
          <w:szCs w:val="20"/>
        </w:rPr>
      </w:pPr>
    </w:p>
    <w:p w:rsidR="00A00085" w:rsidRPr="008A45D1" w:rsidRDefault="00A00085" w:rsidP="00464E72">
      <w:pPr>
        <w:shd w:val="clear" w:color="auto" w:fill="FFFFFF"/>
        <w:spacing w:line="182" w:lineRule="atLeast"/>
        <w:jc w:val="center"/>
        <w:rPr>
          <w:bCs/>
          <w:color w:val="000000"/>
          <w:sz w:val="18"/>
          <w:szCs w:val="18"/>
        </w:rPr>
      </w:pPr>
      <w:r w:rsidRPr="008A45D1">
        <w:rPr>
          <w:color w:val="000000"/>
          <w:sz w:val="18"/>
          <w:szCs w:val="18"/>
        </w:rPr>
        <w:t>Рис.4</w:t>
      </w:r>
      <w:r w:rsidR="008A45D1" w:rsidRPr="008A45D1">
        <w:rPr>
          <w:color w:val="000000"/>
          <w:sz w:val="18"/>
          <w:szCs w:val="18"/>
        </w:rPr>
        <w:t xml:space="preserve">. </w:t>
      </w:r>
      <w:r w:rsidRPr="008A45D1">
        <w:rPr>
          <w:color w:val="000000"/>
          <w:sz w:val="18"/>
          <w:szCs w:val="18"/>
        </w:rPr>
        <w:t xml:space="preserve"> </w:t>
      </w:r>
      <w:r w:rsidRPr="008A45D1">
        <w:rPr>
          <w:bCs/>
          <w:color w:val="000000"/>
          <w:sz w:val="18"/>
          <w:szCs w:val="18"/>
        </w:rPr>
        <w:t>М</w:t>
      </w:r>
      <w:r w:rsidR="004E27A5" w:rsidRPr="008A45D1">
        <w:rPr>
          <w:bCs/>
          <w:color w:val="000000"/>
          <w:sz w:val="18"/>
          <w:szCs w:val="18"/>
        </w:rPr>
        <w:t xml:space="preserve">онтаж </w:t>
      </w:r>
      <w:proofErr w:type="spellStart"/>
      <w:r w:rsidR="004E27A5" w:rsidRPr="008A45D1">
        <w:rPr>
          <w:bCs/>
          <w:color w:val="000000"/>
          <w:sz w:val="18"/>
          <w:szCs w:val="18"/>
        </w:rPr>
        <w:t>четырехкоридорных</w:t>
      </w:r>
      <w:proofErr w:type="spellEnd"/>
      <w:r w:rsidR="004E27A5" w:rsidRPr="008A45D1">
        <w:rPr>
          <w:bCs/>
          <w:color w:val="000000"/>
          <w:sz w:val="18"/>
          <w:szCs w:val="18"/>
        </w:rPr>
        <w:t xml:space="preserve"> </w:t>
      </w:r>
      <w:proofErr w:type="spellStart"/>
      <w:r w:rsidR="004E27A5" w:rsidRPr="008A45D1">
        <w:rPr>
          <w:bCs/>
          <w:color w:val="000000"/>
          <w:sz w:val="18"/>
          <w:szCs w:val="18"/>
        </w:rPr>
        <w:t>аэротенков</w:t>
      </w:r>
      <w:proofErr w:type="spellEnd"/>
    </w:p>
    <w:p w:rsidR="004E27A5" w:rsidRPr="008A45D1" w:rsidRDefault="004E27A5" w:rsidP="00700797">
      <w:pPr>
        <w:shd w:val="clear" w:color="auto" w:fill="FFFFFF"/>
        <w:spacing w:line="182" w:lineRule="atLeast"/>
        <w:jc w:val="both"/>
        <w:rPr>
          <w:color w:val="000000"/>
          <w:sz w:val="16"/>
          <w:szCs w:val="16"/>
          <w:shd w:val="clear" w:color="auto" w:fill="FFFFFF"/>
        </w:rPr>
      </w:pPr>
      <w:r w:rsidRPr="008A45D1">
        <w:rPr>
          <w:i/>
          <w:color w:val="000000"/>
          <w:sz w:val="16"/>
          <w:szCs w:val="16"/>
        </w:rPr>
        <w:t>1</w:t>
      </w:r>
      <w:r w:rsidRPr="008A45D1">
        <w:rPr>
          <w:color w:val="000000"/>
          <w:sz w:val="16"/>
          <w:szCs w:val="16"/>
        </w:rPr>
        <w:t xml:space="preserve"> — стенов</w:t>
      </w:r>
      <w:r w:rsidR="00A00085" w:rsidRPr="008A45D1">
        <w:rPr>
          <w:color w:val="000000"/>
          <w:sz w:val="16"/>
          <w:szCs w:val="16"/>
        </w:rPr>
        <w:t xml:space="preserve">ые панели наружные;  </w:t>
      </w:r>
      <w:r w:rsidR="00A00085" w:rsidRPr="008A45D1">
        <w:rPr>
          <w:i/>
          <w:color w:val="000000"/>
          <w:sz w:val="16"/>
          <w:szCs w:val="16"/>
        </w:rPr>
        <w:t>2</w:t>
      </w:r>
      <w:r w:rsidR="00A00085" w:rsidRPr="008A45D1">
        <w:rPr>
          <w:color w:val="000000"/>
          <w:sz w:val="16"/>
          <w:szCs w:val="16"/>
        </w:rPr>
        <w:t xml:space="preserve"> —</w:t>
      </w:r>
      <w:r w:rsidRPr="008A45D1">
        <w:rPr>
          <w:color w:val="000000"/>
          <w:sz w:val="16"/>
          <w:szCs w:val="16"/>
        </w:rPr>
        <w:t>внутренние</w:t>
      </w:r>
      <w:r w:rsidR="00A00085" w:rsidRPr="008A45D1">
        <w:rPr>
          <w:color w:val="000000"/>
          <w:sz w:val="16"/>
          <w:szCs w:val="16"/>
        </w:rPr>
        <w:t xml:space="preserve"> стеновые панели</w:t>
      </w:r>
      <w:r w:rsidRPr="008A45D1">
        <w:rPr>
          <w:color w:val="000000"/>
          <w:sz w:val="16"/>
          <w:szCs w:val="16"/>
        </w:rPr>
        <w:t xml:space="preserve">; </w:t>
      </w:r>
      <w:r w:rsidRPr="008A45D1">
        <w:rPr>
          <w:i/>
          <w:color w:val="000000"/>
          <w:sz w:val="16"/>
          <w:szCs w:val="16"/>
        </w:rPr>
        <w:t>3</w:t>
      </w:r>
      <w:r w:rsidRPr="008A45D1">
        <w:rPr>
          <w:color w:val="000000"/>
          <w:sz w:val="16"/>
          <w:szCs w:val="16"/>
        </w:rPr>
        <w:t xml:space="preserve"> — воздуховоды с отводами к </w:t>
      </w:r>
      <w:proofErr w:type="spellStart"/>
      <w:r w:rsidRPr="008A45D1">
        <w:rPr>
          <w:color w:val="000000"/>
          <w:sz w:val="16"/>
          <w:szCs w:val="16"/>
        </w:rPr>
        <w:t>фильтросным</w:t>
      </w:r>
      <w:proofErr w:type="spellEnd"/>
      <w:r w:rsidRPr="008A45D1">
        <w:rPr>
          <w:color w:val="000000"/>
          <w:sz w:val="16"/>
          <w:szCs w:val="16"/>
        </w:rPr>
        <w:t xml:space="preserve"> каналам; </w:t>
      </w:r>
      <w:r w:rsidRPr="008A45D1">
        <w:rPr>
          <w:i/>
          <w:color w:val="000000"/>
          <w:sz w:val="16"/>
          <w:szCs w:val="16"/>
        </w:rPr>
        <w:t>4</w:t>
      </w:r>
      <w:r w:rsidRPr="008A45D1">
        <w:rPr>
          <w:color w:val="000000"/>
          <w:sz w:val="16"/>
          <w:szCs w:val="16"/>
        </w:rPr>
        <w:t xml:space="preserve"> — плиты ходовых </w:t>
      </w:r>
      <w:r w:rsidRPr="008A45D1">
        <w:rPr>
          <w:color w:val="000000"/>
          <w:sz w:val="16"/>
          <w:szCs w:val="16"/>
          <w:shd w:val="clear" w:color="auto" w:fill="FFFFFF"/>
        </w:rPr>
        <w:t xml:space="preserve">мостиков; </w:t>
      </w:r>
      <w:r w:rsidRPr="008A45D1">
        <w:rPr>
          <w:i/>
          <w:color w:val="000000"/>
          <w:sz w:val="16"/>
          <w:szCs w:val="16"/>
          <w:shd w:val="clear" w:color="auto" w:fill="FFFFFF"/>
        </w:rPr>
        <w:t>5</w:t>
      </w:r>
      <w:r w:rsidRPr="008A45D1">
        <w:rPr>
          <w:color w:val="000000"/>
          <w:sz w:val="16"/>
          <w:szCs w:val="16"/>
          <w:shd w:val="clear" w:color="auto" w:fill="FFFFFF"/>
        </w:rPr>
        <w:t xml:space="preserve"> — балки; </w:t>
      </w:r>
      <w:r w:rsidRPr="008A45D1">
        <w:rPr>
          <w:i/>
          <w:color w:val="000000"/>
          <w:sz w:val="16"/>
          <w:szCs w:val="16"/>
          <w:shd w:val="clear" w:color="auto" w:fill="FFFFFF"/>
        </w:rPr>
        <w:t>6</w:t>
      </w:r>
      <w:r w:rsidRPr="008A45D1">
        <w:rPr>
          <w:color w:val="000000"/>
          <w:sz w:val="16"/>
          <w:szCs w:val="16"/>
          <w:shd w:val="clear" w:color="auto" w:fill="FFFFFF"/>
        </w:rPr>
        <w:t xml:space="preserve"> — </w:t>
      </w:r>
      <w:proofErr w:type="spellStart"/>
      <w:r w:rsidRPr="008A45D1">
        <w:rPr>
          <w:color w:val="000000"/>
          <w:sz w:val="16"/>
          <w:szCs w:val="16"/>
          <w:shd w:val="clear" w:color="auto" w:fill="FFFFFF"/>
        </w:rPr>
        <w:t>фильтросные</w:t>
      </w:r>
      <w:proofErr w:type="spellEnd"/>
      <w:r w:rsidRPr="008A45D1">
        <w:rPr>
          <w:color w:val="000000"/>
          <w:sz w:val="16"/>
          <w:szCs w:val="16"/>
          <w:shd w:val="clear" w:color="auto" w:fill="FFFFFF"/>
        </w:rPr>
        <w:t xml:space="preserve"> каналы; </w:t>
      </w:r>
      <w:r w:rsidRPr="008A45D1">
        <w:rPr>
          <w:i/>
          <w:color w:val="000000"/>
          <w:sz w:val="16"/>
          <w:szCs w:val="16"/>
          <w:shd w:val="clear" w:color="auto" w:fill="FFFFFF"/>
        </w:rPr>
        <w:t>7</w:t>
      </w:r>
      <w:r w:rsidRPr="008A45D1">
        <w:rPr>
          <w:color w:val="000000"/>
          <w:sz w:val="16"/>
          <w:szCs w:val="16"/>
          <w:shd w:val="clear" w:color="auto" w:fill="FFFFFF"/>
        </w:rPr>
        <w:t xml:space="preserve"> — инвентарные передвижные мостики; </w:t>
      </w:r>
      <w:r w:rsidRPr="008A45D1">
        <w:rPr>
          <w:i/>
          <w:color w:val="000000"/>
          <w:sz w:val="16"/>
          <w:szCs w:val="16"/>
          <w:shd w:val="clear" w:color="auto" w:fill="FFFFFF"/>
        </w:rPr>
        <w:t>8</w:t>
      </w:r>
      <w:r w:rsidR="008A45D1">
        <w:rPr>
          <w:color w:val="000000"/>
          <w:sz w:val="16"/>
          <w:szCs w:val="16"/>
          <w:shd w:val="clear" w:color="auto" w:fill="FFFFFF"/>
        </w:rPr>
        <w:t xml:space="preserve"> — бортовой автомобиль; </w:t>
      </w:r>
      <w:r w:rsidR="008A45D1" w:rsidRPr="008A45D1">
        <w:rPr>
          <w:i/>
          <w:color w:val="000000"/>
          <w:sz w:val="16"/>
          <w:szCs w:val="16"/>
          <w:shd w:val="clear" w:color="auto" w:fill="FFFFFF"/>
        </w:rPr>
        <w:t>9</w:t>
      </w:r>
      <w:r w:rsidRPr="008A45D1">
        <w:rPr>
          <w:color w:val="000000"/>
          <w:sz w:val="16"/>
          <w:szCs w:val="16"/>
          <w:shd w:val="clear" w:color="auto" w:fill="FFFFFF"/>
        </w:rPr>
        <w:t xml:space="preserve"> — автокран; </w:t>
      </w:r>
      <w:r w:rsidRPr="008A45D1">
        <w:rPr>
          <w:i/>
          <w:color w:val="000000"/>
          <w:sz w:val="16"/>
          <w:szCs w:val="16"/>
          <w:shd w:val="clear" w:color="auto" w:fill="FFFFFF"/>
        </w:rPr>
        <w:t>10</w:t>
      </w:r>
      <w:r w:rsidRPr="008A45D1">
        <w:rPr>
          <w:color w:val="000000"/>
          <w:sz w:val="16"/>
          <w:szCs w:val="16"/>
          <w:shd w:val="clear" w:color="auto" w:fill="FFFFFF"/>
        </w:rPr>
        <w:t xml:space="preserve"> — стремянки; </w:t>
      </w:r>
      <w:r w:rsidRPr="008A45D1">
        <w:rPr>
          <w:i/>
          <w:color w:val="000000"/>
          <w:sz w:val="16"/>
          <w:szCs w:val="16"/>
          <w:shd w:val="clear" w:color="auto" w:fill="FFFFFF"/>
        </w:rPr>
        <w:t>11</w:t>
      </w:r>
      <w:r w:rsidRPr="008A45D1">
        <w:rPr>
          <w:color w:val="000000"/>
          <w:sz w:val="16"/>
          <w:szCs w:val="16"/>
          <w:shd w:val="clear" w:color="auto" w:fill="FFFFFF"/>
        </w:rPr>
        <w:t xml:space="preserve"> — лотки; </w:t>
      </w:r>
      <w:r w:rsidRPr="008A45D1">
        <w:rPr>
          <w:i/>
          <w:color w:val="000000"/>
          <w:sz w:val="16"/>
          <w:szCs w:val="16"/>
          <w:shd w:val="clear" w:color="auto" w:fill="FFFFFF"/>
        </w:rPr>
        <w:t>12</w:t>
      </w:r>
      <w:r w:rsidRPr="008A45D1">
        <w:rPr>
          <w:color w:val="000000"/>
          <w:sz w:val="16"/>
          <w:szCs w:val="16"/>
          <w:shd w:val="clear" w:color="auto" w:fill="FFFFFF"/>
        </w:rPr>
        <w:t xml:space="preserve"> — автомобиль по доставке лотков; </w:t>
      </w:r>
      <w:r w:rsidRPr="008A45D1">
        <w:rPr>
          <w:i/>
          <w:color w:val="000000"/>
          <w:sz w:val="16"/>
          <w:szCs w:val="16"/>
          <w:shd w:val="clear" w:color="auto" w:fill="FFFFFF"/>
        </w:rPr>
        <w:t>13</w:t>
      </w:r>
      <w:r w:rsidRPr="008A45D1">
        <w:rPr>
          <w:color w:val="000000"/>
          <w:sz w:val="16"/>
          <w:szCs w:val="16"/>
          <w:shd w:val="clear" w:color="auto" w:fill="FFFFFF"/>
        </w:rPr>
        <w:t xml:space="preserve"> — панелевоз; </w:t>
      </w:r>
      <w:r w:rsidRPr="008A45D1">
        <w:rPr>
          <w:i/>
          <w:color w:val="000000"/>
          <w:sz w:val="16"/>
          <w:szCs w:val="16"/>
          <w:shd w:val="clear" w:color="auto" w:fill="FFFFFF"/>
        </w:rPr>
        <w:t>14</w:t>
      </w:r>
      <w:r w:rsidRPr="008A45D1">
        <w:rPr>
          <w:color w:val="000000"/>
          <w:sz w:val="16"/>
          <w:szCs w:val="16"/>
          <w:shd w:val="clear" w:color="auto" w:fill="FFFFFF"/>
        </w:rPr>
        <w:t xml:space="preserve"> — пневмоколесный кран, устанавливающий стеновые панели; </w:t>
      </w:r>
      <w:r w:rsidRPr="008A45D1">
        <w:rPr>
          <w:i/>
          <w:color w:val="000000"/>
          <w:sz w:val="16"/>
          <w:szCs w:val="16"/>
          <w:shd w:val="clear" w:color="auto" w:fill="FFFFFF"/>
        </w:rPr>
        <w:t>15</w:t>
      </w:r>
      <w:r w:rsidRPr="008A45D1">
        <w:rPr>
          <w:color w:val="000000"/>
          <w:sz w:val="16"/>
          <w:szCs w:val="16"/>
          <w:shd w:val="clear" w:color="auto" w:fill="FFFFFF"/>
        </w:rPr>
        <w:t xml:space="preserve"> — температурно-усадочный шов; </w:t>
      </w:r>
      <w:r w:rsidRPr="008A45D1">
        <w:rPr>
          <w:i/>
          <w:color w:val="000000"/>
          <w:sz w:val="16"/>
          <w:szCs w:val="16"/>
          <w:shd w:val="clear" w:color="auto" w:fill="FFFFFF"/>
        </w:rPr>
        <w:t>16</w:t>
      </w:r>
      <w:r w:rsidRPr="008A45D1">
        <w:rPr>
          <w:color w:val="000000"/>
          <w:sz w:val="16"/>
          <w:szCs w:val="16"/>
          <w:shd w:val="clear" w:color="auto" w:fill="FFFFFF"/>
        </w:rPr>
        <w:t xml:space="preserve"> — </w:t>
      </w:r>
      <w:proofErr w:type="spellStart"/>
      <w:r w:rsidRPr="008A45D1">
        <w:rPr>
          <w:color w:val="000000"/>
          <w:sz w:val="16"/>
          <w:szCs w:val="16"/>
          <w:shd w:val="clear" w:color="auto" w:fill="FFFFFF"/>
        </w:rPr>
        <w:t>растворонасос</w:t>
      </w:r>
      <w:proofErr w:type="spellEnd"/>
      <w:r w:rsidRPr="008A45D1">
        <w:rPr>
          <w:color w:val="000000"/>
          <w:sz w:val="16"/>
          <w:szCs w:val="16"/>
          <w:shd w:val="clear" w:color="auto" w:fill="FFFFFF"/>
        </w:rPr>
        <w:t xml:space="preserve"> для </w:t>
      </w:r>
      <w:proofErr w:type="spellStart"/>
      <w:r w:rsidRPr="008A45D1">
        <w:rPr>
          <w:color w:val="000000"/>
          <w:sz w:val="16"/>
          <w:szCs w:val="16"/>
          <w:shd w:val="clear" w:color="auto" w:fill="FFFFFF"/>
        </w:rPr>
        <w:t>замоноличивания</w:t>
      </w:r>
      <w:proofErr w:type="spellEnd"/>
      <w:r w:rsidRPr="008A45D1">
        <w:rPr>
          <w:color w:val="000000"/>
          <w:sz w:val="16"/>
          <w:szCs w:val="16"/>
          <w:shd w:val="clear" w:color="auto" w:fill="FFFFFF"/>
        </w:rPr>
        <w:t xml:space="preserve"> стыков; </w:t>
      </w:r>
      <w:r w:rsidRPr="008A45D1">
        <w:rPr>
          <w:i/>
          <w:color w:val="000000"/>
          <w:sz w:val="16"/>
          <w:szCs w:val="16"/>
          <w:shd w:val="clear" w:color="auto" w:fill="FFFFFF"/>
        </w:rPr>
        <w:t>17</w:t>
      </w:r>
      <w:r w:rsidRPr="008A45D1">
        <w:rPr>
          <w:color w:val="000000"/>
          <w:sz w:val="16"/>
          <w:szCs w:val="16"/>
          <w:shd w:val="clear" w:color="auto" w:fill="FFFFFF"/>
        </w:rPr>
        <w:t xml:space="preserve"> - электросварочные агрегаты;</w:t>
      </w:r>
      <w:r w:rsidRPr="008A45D1">
        <w:rPr>
          <w:i/>
          <w:color w:val="000000"/>
          <w:sz w:val="16"/>
          <w:szCs w:val="16"/>
          <w:shd w:val="clear" w:color="auto" w:fill="FFFFFF"/>
        </w:rPr>
        <w:t xml:space="preserve"> 18</w:t>
      </w:r>
      <w:r w:rsidRPr="008A45D1">
        <w:rPr>
          <w:color w:val="000000"/>
          <w:sz w:val="16"/>
          <w:szCs w:val="16"/>
          <w:shd w:val="clear" w:color="auto" w:fill="FFFFFF"/>
        </w:rPr>
        <w:t xml:space="preserve"> — панелевоз по доставке панелей для торцовых стен;</w:t>
      </w:r>
      <w:r w:rsidRPr="008A45D1">
        <w:rPr>
          <w:i/>
          <w:color w:val="000000"/>
          <w:sz w:val="16"/>
          <w:szCs w:val="16"/>
          <w:shd w:val="clear" w:color="auto" w:fill="FFFFFF"/>
        </w:rPr>
        <w:t xml:space="preserve"> 19</w:t>
      </w:r>
      <w:r w:rsidRPr="008A45D1">
        <w:rPr>
          <w:color w:val="000000"/>
          <w:sz w:val="16"/>
          <w:szCs w:val="16"/>
          <w:shd w:val="clear" w:color="auto" w:fill="FFFFFF"/>
        </w:rPr>
        <w:t xml:space="preserve"> — балка, подготовленная к установке;</w:t>
      </w:r>
      <w:r w:rsidRPr="008A45D1">
        <w:rPr>
          <w:i/>
          <w:color w:val="000000"/>
          <w:sz w:val="16"/>
          <w:szCs w:val="16"/>
          <w:shd w:val="clear" w:color="auto" w:fill="FFFFFF"/>
        </w:rPr>
        <w:t xml:space="preserve"> 20</w:t>
      </w:r>
      <w:r w:rsidRPr="008A45D1">
        <w:rPr>
          <w:color w:val="000000"/>
          <w:sz w:val="16"/>
          <w:szCs w:val="16"/>
          <w:shd w:val="clear" w:color="auto" w:fill="FFFFFF"/>
        </w:rPr>
        <w:t xml:space="preserve"> — клинья для временного крепления балок; </w:t>
      </w:r>
      <w:r w:rsidRPr="008A45D1">
        <w:rPr>
          <w:i/>
          <w:color w:val="000000"/>
          <w:sz w:val="16"/>
          <w:szCs w:val="16"/>
          <w:shd w:val="clear" w:color="auto" w:fill="FFFFFF"/>
        </w:rPr>
        <w:t>21</w:t>
      </w:r>
      <w:r w:rsidRPr="008A45D1">
        <w:rPr>
          <w:color w:val="000000"/>
          <w:sz w:val="16"/>
          <w:szCs w:val="16"/>
          <w:shd w:val="clear" w:color="auto" w:fill="FFFFFF"/>
        </w:rPr>
        <w:t xml:space="preserve"> — предохранительная распорка в лотке.</w:t>
      </w:r>
    </w:p>
    <w:p w:rsidR="008A45D1" w:rsidRDefault="008A45D1" w:rsidP="00700797">
      <w:pPr>
        <w:shd w:val="clear" w:color="auto" w:fill="FFFFFF"/>
        <w:jc w:val="center"/>
        <w:rPr>
          <w:b/>
          <w:color w:val="333333"/>
          <w:sz w:val="20"/>
          <w:szCs w:val="20"/>
          <w:bdr w:val="none" w:sz="0" w:space="0" w:color="auto" w:frame="1"/>
        </w:rPr>
      </w:pPr>
    </w:p>
    <w:p w:rsidR="008A45D1" w:rsidRDefault="008A45D1" w:rsidP="00700797">
      <w:pPr>
        <w:shd w:val="clear" w:color="auto" w:fill="FFFFFF"/>
        <w:jc w:val="center"/>
        <w:rPr>
          <w:b/>
          <w:color w:val="333333"/>
          <w:sz w:val="20"/>
          <w:szCs w:val="20"/>
          <w:bdr w:val="none" w:sz="0" w:space="0" w:color="auto" w:frame="1"/>
        </w:rPr>
      </w:pPr>
    </w:p>
    <w:p w:rsidR="008A45D1" w:rsidRDefault="008A45D1" w:rsidP="00700797">
      <w:pPr>
        <w:shd w:val="clear" w:color="auto" w:fill="FFFFFF"/>
        <w:jc w:val="center"/>
        <w:rPr>
          <w:b/>
          <w:color w:val="333333"/>
          <w:sz w:val="20"/>
          <w:szCs w:val="20"/>
          <w:bdr w:val="none" w:sz="0" w:space="0" w:color="auto" w:frame="1"/>
        </w:rPr>
      </w:pPr>
    </w:p>
    <w:p w:rsidR="00700797" w:rsidRDefault="00464E72" w:rsidP="008835E7">
      <w:pPr>
        <w:pStyle w:val="2"/>
        <w:numPr>
          <w:ilvl w:val="0"/>
          <w:numId w:val="0"/>
        </w:numPr>
        <w:ind w:left="788"/>
        <w:jc w:val="left"/>
        <w:rPr>
          <w:bdr w:val="none" w:sz="0" w:space="0" w:color="auto" w:frame="1"/>
        </w:rPr>
      </w:pPr>
      <w:r>
        <w:rPr>
          <w:bdr w:val="none" w:sz="0" w:space="0" w:color="auto" w:frame="1"/>
        </w:rPr>
        <w:lastRenderedPageBreak/>
        <w:t>5</w:t>
      </w:r>
      <w:r w:rsidR="00700797" w:rsidRPr="00700797">
        <w:rPr>
          <w:bdr w:val="none" w:sz="0" w:space="0" w:color="auto" w:frame="1"/>
        </w:rPr>
        <w:t>.1. Т</w:t>
      </w:r>
      <w:r w:rsidR="00B772C1">
        <w:rPr>
          <w:bdr w:val="none" w:sz="0" w:space="0" w:color="auto" w:frame="1"/>
        </w:rPr>
        <w:t xml:space="preserve">ехнологическая карта по устройству </w:t>
      </w:r>
      <w:proofErr w:type="spellStart"/>
      <w:r w:rsidR="00B772C1">
        <w:rPr>
          <w:bdr w:val="none" w:sz="0" w:space="0" w:color="auto" w:frame="1"/>
        </w:rPr>
        <w:t>аэротенка</w:t>
      </w:r>
      <w:proofErr w:type="spellEnd"/>
    </w:p>
    <w:p w:rsidR="00D91524" w:rsidRDefault="00D91524" w:rsidP="00700797">
      <w:pPr>
        <w:shd w:val="clear" w:color="auto" w:fill="FFFFFF"/>
        <w:jc w:val="center"/>
        <w:rPr>
          <w:b/>
          <w:color w:val="333333"/>
          <w:sz w:val="20"/>
          <w:szCs w:val="20"/>
          <w:bdr w:val="none" w:sz="0" w:space="0" w:color="auto" w:frame="1"/>
        </w:rPr>
      </w:pPr>
    </w:p>
    <w:p w:rsidR="00D91524" w:rsidRDefault="00D91524" w:rsidP="00700797">
      <w:pPr>
        <w:shd w:val="clear" w:color="auto" w:fill="FFFFFF"/>
        <w:jc w:val="both"/>
        <w:rPr>
          <w:color w:val="333333"/>
          <w:sz w:val="20"/>
          <w:szCs w:val="20"/>
        </w:rPr>
      </w:pPr>
      <w:r>
        <w:rPr>
          <w:b/>
          <w:color w:val="333333"/>
          <w:sz w:val="20"/>
          <w:szCs w:val="20"/>
          <w:bdr w:val="none" w:sz="0" w:space="0" w:color="auto" w:frame="1"/>
        </w:rPr>
        <w:t xml:space="preserve">      </w:t>
      </w:r>
      <w:r w:rsidR="00700797" w:rsidRPr="00700797">
        <w:rPr>
          <w:color w:val="333333"/>
          <w:sz w:val="20"/>
          <w:szCs w:val="20"/>
          <w:bdr w:val="none" w:sz="0" w:space="0" w:color="auto" w:frame="1"/>
        </w:rPr>
        <w:t xml:space="preserve">До начала работ по устройству </w:t>
      </w:r>
      <w:proofErr w:type="spellStart"/>
      <w:r w:rsidR="00700797" w:rsidRPr="00700797">
        <w:rPr>
          <w:color w:val="333333"/>
          <w:sz w:val="20"/>
          <w:szCs w:val="20"/>
          <w:bdr w:val="none" w:sz="0" w:space="0" w:color="auto" w:frame="1"/>
        </w:rPr>
        <w:t>аэротенка</w:t>
      </w:r>
      <w:proofErr w:type="spellEnd"/>
      <w:r w:rsidR="00700797" w:rsidRPr="00700797">
        <w:rPr>
          <w:color w:val="333333"/>
          <w:sz w:val="20"/>
          <w:szCs w:val="20"/>
          <w:bdr w:val="none" w:sz="0" w:space="0" w:color="auto" w:frame="1"/>
        </w:rPr>
        <w:t xml:space="preserve"> необходимо:</w:t>
      </w:r>
    </w:p>
    <w:p w:rsidR="00700797" w:rsidRPr="008A45D1" w:rsidRDefault="008A45D1" w:rsidP="008A45D1">
      <w:pPr>
        <w:shd w:val="clear" w:color="auto" w:fill="FFFFFF"/>
        <w:jc w:val="both"/>
        <w:rPr>
          <w:color w:val="333333"/>
          <w:sz w:val="20"/>
          <w:szCs w:val="20"/>
        </w:rPr>
      </w:pPr>
      <w:r w:rsidRPr="003C0962">
        <w:rPr>
          <w:sz w:val="20"/>
        </w:rPr>
        <w:t>–</w:t>
      </w:r>
      <w:r>
        <w:rPr>
          <w:sz w:val="20"/>
        </w:rPr>
        <w:t xml:space="preserve"> </w:t>
      </w:r>
      <w:r w:rsidR="00700797" w:rsidRPr="008A45D1">
        <w:rPr>
          <w:color w:val="333333"/>
          <w:sz w:val="20"/>
          <w:szCs w:val="20"/>
          <w:bdr w:val="none" w:sz="0" w:space="0" w:color="auto" w:frame="1"/>
        </w:rPr>
        <w:t>окончить производство земляных работ;</w:t>
      </w:r>
    </w:p>
    <w:p w:rsidR="00700797" w:rsidRPr="008A45D1" w:rsidRDefault="008A45D1" w:rsidP="008A45D1">
      <w:pPr>
        <w:shd w:val="clear" w:color="auto" w:fill="FFFFFF"/>
        <w:jc w:val="both"/>
        <w:rPr>
          <w:color w:val="333333"/>
          <w:sz w:val="20"/>
          <w:szCs w:val="20"/>
        </w:rPr>
      </w:pPr>
      <w:r w:rsidRPr="003C0962">
        <w:rPr>
          <w:sz w:val="20"/>
        </w:rPr>
        <w:t>–</w:t>
      </w:r>
      <w:r>
        <w:rPr>
          <w:sz w:val="20"/>
        </w:rPr>
        <w:t xml:space="preserve"> </w:t>
      </w:r>
      <w:r w:rsidR="00700797" w:rsidRPr="008A45D1">
        <w:rPr>
          <w:color w:val="333333"/>
          <w:sz w:val="20"/>
          <w:szCs w:val="20"/>
          <w:bdr w:val="none" w:sz="0" w:space="0" w:color="auto" w:frame="1"/>
        </w:rPr>
        <w:t xml:space="preserve">выполнить основание под </w:t>
      </w:r>
      <w:proofErr w:type="spellStart"/>
      <w:r w:rsidR="00700797" w:rsidRPr="008A45D1">
        <w:rPr>
          <w:color w:val="333333"/>
          <w:sz w:val="20"/>
          <w:szCs w:val="20"/>
          <w:bdr w:val="none" w:sz="0" w:space="0" w:color="auto" w:frame="1"/>
        </w:rPr>
        <w:t>аэротенки</w:t>
      </w:r>
      <w:proofErr w:type="spellEnd"/>
      <w:r w:rsidR="00700797" w:rsidRPr="008A45D1">
        <w:rPr>
          <w:color w:val="333333"/>
          <w:sz w:val="20"/>
          <w:szCs w:val="20"/>
          <w:bdr w:val="none" w:sz="0" w:space="0" w:color="auto" w:frame="1"/>
        </w:rPr>
        <w:t>;</w:t>
      </w:r>
    </w:p>
    <w:p w:rsidR="00700797" w:rsidRPr="008A45D1" w:rsidRDefault="008A45D1" w:rsidP="008A45D1">
      <w:pPr>
        <w:shd w:val="clear" w:color="auto" w:fill="FFFFFF"/>
        <w:jc w:val="both"/>
        <w:rPr>
          <w:color w:val="333333"/>
          <w:sz w:val="20"/>
          <w:szCs w:val="20"/>
        </w:rPr>
      </w:pPr>
      <w:r w:rsidRPr="003C0962">
        <w:rPr>
          <w:sz w:val="20"/>
        </w:rPr>
        <w:t>–</w:t>
      </w:r>
      <w:r>
        <w:rPr>
          <w:sz w:val="20"/>
        </w:rPr>
        <w:t xml:space="preserve"> </w:t>
      </w:r>
      <w:r w:rsidR="00700797" w:rsidRPr="008A45D1">
        <w:rPr>
          <w:color w:val="333333"/>
          <w:sz w:val="20"/>
          <w:szCs w:val="20"/>
          <w:bdr w:val="none" w:sz="0" w:space="0" w:color="auto" w:frame="1"/>
        </w:rPr>
        <w:t>проложить временные автодороги;</w:t>
      </w:r>
    </w:p>
    <w:p w:rsidR="00D91524" w:rsidRPr="008A45D1" w:rsidRDefault="008A45D1" w:rsidP="008A45D1">
      <w:pPr>
        <w:shd w:val="clear" w:color="auto" w:fill="FFFFFF"/>
        <w:jc w:val="both"/>
        <w:rPr>
          <w:color w:val="333333"/>
          <w:sz w:val="20"/>
          <w:szCs w:val="20"/>
        </w:rPr>
      </w:pPr>
      <w:r w:rsidRPr="003C0962">
        <w:rPr>
          <w:sz w:val="20"/>
        </w:rPr>
        <w:t>–</w:t>
      </w:r>
      <w:r>
        <w:rPr>
          <w:sz w:val="20"/>
        </w:rPr>
        <w:t xml:space="preserve"> </w:t>
      </w:r>
      <w:r w:rsidR="00700797" w:rsidRPr="008A45D1">
        <w:rPr>
          <w:color w:val="333333"/>
          <w:sz w:val="20"/>
          <w:szCs w:val="20"/>
          <w:bdr w:val="none" w:sz="0" w:space="0" w:color="auto" w:frame="1"/>
        </w:rPr>
        <w:t>доставить на объект монтажный кран, строительные машины, сварочные трансформаторы, инвентарь, инструмент и приспособления.</w:t>
      </w:r>
      <w:r w:rsidR="006B4166" w:rsidRPr="008A45D1">
        <w:rPr>
          <w:color w:val="333333"/>
          <w:sz w:val="20"/>
          <w:szCs w:val="20"/>
        </w:rPr>
        <w:t xml:space="preserve"> </w:t>
      </w:r>
    </w:p>
    <w:p w:rsidR="00700797" w:rsidRPr="00D91524" w:rsidRDefault="00D91524" w:rsidP="00D91524">
      <w:pPr>
        <w:shd w:val="clear" w:color="auto" w:fill="FFFFFF"/>
        <w:jc w:val="both"/>
        <w:rPr>
          <w:color w:val="333333"/>
          <w:sz w:val="20"/>
          <w:szCs w:val="20"/>
        </w:rPr>
      </w:pPr>
      <w:r>
        <w:rPr>
          <w:color w:val="333333"/>
          <w:sz w:val="20"/>
          <w:szCs w:val="20"/>
          <w:bdr w:val="none" w:sz="0" w:space="0" w:color="auto" w:frame="1"/>
        </w:rPr>
        <w:t xml:space="preserve">        </w:t>
      </w:r>
      <w:r w:rsidR="00700797" w:rsidRPr="00D91524">
        <w:rPr>
          <w:color w:val="333333"/>
          <w:sz w:val="20"/>
          <w:szCs w:val="20"/>
          <w:bdr w:val="none" w:sz="0" w:space="0" w:color="auto" w:frame="1"/>
        </w:rPr>
        <w:t>Схема организации работ приведена на </w:t>
      </w:r>
      <w:r w:rsidR="00700797" w:rsidRPr="00D91524">
        <w:rPr>
          <w:sz w:val="20"/>
          <w:szCs w:val="20"/>
        </w:rPr>
        <w:t>рис.5</w:t>
      </w:r>
      <w:r w:rsidR="00700797" w:rsidRPr="00D91524">
        <w:rPr>
          <w:color w:val="333333"/>
          <w:sz w:val="20"/>
          <w:szCs w:val="20"/>
        </w:rPr>
        <w:t xml:space="preserve"> </w:t>
      </w:r>
    </w:p>
    <w:p w:rsidR="00700797" w:rsidRPr="00700797" w:rsidRDefault="00700797" w:rsidP="00700797">
      <w:pPr>
        <w:shd w:val="clear" w:color="auto" w:fill="FFFFFF"/>
        <w:jc w:val="both"/>
        <w:rPr>
          <w:color w:val="333333"/>
          <w:sz w:val="20"/>
          <w:szCs w:val="20"/>
        </w:rPr>
      </w:pPr>
      <w:r>
        <w:rPr>
          <w:color w:val="333333"/>
          <w:sz w:val="20"/>
          <w:szCs w:val="20"/>
          <w:bdr w:val="none" w:sz="0" w:space="0" w:color="auto" w:frame="1"/>
        </w:rPr>
        <w:t xml:space="preserve">         </w:t>
      </w:r>
      <w:r w:rsidRPr="00700797">
        <w:rPr>
          <w:color w:val="333333"/>
          <w:sz w:val="20"/>
          <w:szCs w:val="20"/>
          <w:bdr w:val="none" w:sz="0" w:space="0" w:color="auto" w:frame="1"/>
        </w:rPr>
        <w:t xml:space="preserve">Бетон на строительную площадку доставлять централизованно с помощью </w:t>
      </w:r>
      <w:proofErr w:type="spellStart"/>
      <w:r w:rsidRPr="00700797">
        <w:rPr>
          <w:color w:val="333333"/>
          <w:sz w:val="20"/>
          <w:szCs w:val="20"/>
          <w:bdr w:val="none" w:sz="0" w:space="0" w:color="auto" w:frame="1"/>
        </w:rPr>
        <w:t>автобетоновозов</w:t>
      </w:r>
      <w:proofErr w:type="spellEnd"/>
      <w:r w:rsidRPr="00700797">
        <w:rPr>
          <w:color w:val="333333"/>
          <w:sz w:val="20"/>
          <w:szCs w:val="20"/>
          <w:bdr w:val="none" w:sz="0" w:space="0" w:color="auto" w:frame="1"/>
        </w:rPr>
        <w:t xml:space="preserve"> или автосамосвалов, приспособленных для перевозки бетона.</w:t>
      </w:r>
    </w:p>
    <w:p w:rsidR="00700797" w:rsidRPr="00700797" w:rsidRDefault="00700797" w:rsidP="00700797">
      <w:pPr>
        <w:shd w:val="clear" w:color="auto" w:fill="FFFFFF"/>
        <w:jc w:val="both"/>
        <w:rPr>
          <w:color w:val="333333"/>
          <w:sz w:val="20"/>
          <w:szCs w:val="20"/>
        </w:rPr>
      </w:pPr>
      <w:r w:rsidRPr="00700797">
        <w:rPr>
          <w:color w:val="333333"/>
          <w:sz w:val="20"/>
          <w:szCs w:val="20"/>
          <w:bdr w:val="none" w:sz="0" w:space="0" w:color="auto" w:frame="1"/>
        </w:rPr>
        <w:t xml:space="preserve">Арматурные сетки, каркасы, стеновые панели и другие материалы доставлять на объект, в зону действия монтажного крана, создавая не менее чем </w:t>
      </w:r>
      <w:proofErr w:type="spellStart"/>
      <w:r w:rsidRPr="00700797">
        <w:rPr>
          <w:color w:val="333333"/>
          <w:sz w:val="20"/>
          <w:szCs w:val="20"/>
          <w:bdr w:val="none" w:sz="0" w:space="0" w:color="auto" w:frame="1"/>
        </w:rPr>
        <w:t>четырехсменный</w:t>
      </w:r>
      <w:proofErr w:type="spellEnd"/>
      <w:r w:rsidRPr="00700797">
        <w:rPr>
          <w:color w:val="333333"/>
          <w:sz w:val="20"/>
          <w:szCs w:val="20"/>
          <w:bdr w:val="none" w:sz="0" w:space="0" w:color="auto" w:frame="1"/>
        </w:rPr>
        <w:t xml:space="preserve"> запас, который должен постоянно поддерживаться.</w:t>
      </w:r>
      <w:r w:rsidR="006B4166">
        <w:rPr>
          <w:color w:val="333333"/>
          <w:sz w:val="20"/>
          <w:szCs w:val="20"/>
        </w:rPr>
        <w:t xml:space="preserve"> </w:t>
      </w:r>
      <w:r w:rsidRPr="00700797">
        <w:rPr>
          <w:color w:val="333333"/>
          <w:sz w:val="20"/>
          <w:szCs w:val="20"/>
          <w:bdr w:val="none" w:sz="0" w:space="0" w:color="auto" w:frame="1"/>
        </w:rPr>
        <w:t>Схема складирования конструкций приведена на </w:t>
      </w:r>
      <w:r>
        <w:rPr>
          <w:sz w:val="20"/>
          <w:szCs w:val="20"/>
        </w:rPr>
        <w:t>рис. 6</w:t>
      </w:r>
      <w:r w:rsidR="006B4166">
        <w:rPr>
          <w:color w:val="333333"/>
          <w:sz w:val="20"/>
          <w:szCs w:val="20"/>
        </w:rPr>
        <w:t>.</w:t>
      </w:r>
    </w:p>
    <w:p w:rsidR="00700797" w:rsidRPr="00700797" w:rsidRDefault="006B4166" w:rsidP="00700797">
      <w:pPr>
        <w:shd w:val="clear" w:color="auto" w:fill="FFFFFF"/>
        <w:jc w:val="both"/>
        <w:rPr>
          <w:color w:val="333333"/>
          <w:sz w:val="20"/>
          <w:szCs w:val="20"/>
        </w:rPr>
      </w:pPr>
      <w:r>
        <w:rPr>
          <w:color w:val="333333"/>
          <w:sz w:val="20"/>
          <w:szCs w:val="20"/>
          <w:bdr w:val="none" w:sz="0" w:space="0" w:color="auto" w:frame="1"/>
        </w:rPr>
        <w:t xml:space="preserve">         </w:t>
      </w:r>
      <w:r w:rsidR="00700797" w:rsidRPr="00700797">
        <w:rPr>
          <w:color w:val="333333"/>
          <w:sz w:val="20"/>
          <w:szCs w:val="20"/>
          <w:bdr w:val="none" w:sz="0" w:space="0" w:color="auto" w:frame="1"/>
        </w:rPr>
        <w:t>Бетонная подготовка выполняется полосами. Направление бетонирования указано на </w:t>
      </w:r>
      <w:r w:rsidR="008A45D1">
        <w:rPr>
          <w:sz w:val="20"/>
          <w:szCs w:val="20"/>
        </w:rPr>
        <w:t>рис.</w:t>
      </w:r>
      <w:r>
        <w:rPr>
          <w:sz w:val="20"/>
          <w:szCs w:val="20"/>
        </w:rPr>
        <w:t>7</w:t>
      </w:r>
      <w:r>
        <w:rPr>
          <w:color w:val="333333"/>
          <w:sz w:val="20"/>
          <w:szCs w:val="20"/>
        </w:rPr>
        <w:t xml:space="preserve">. </w:t>
      </w:r>
      <w:r w:rsidR="00700797" w:rsidRPr="00700797">
        <w:rPr>
          <w:color w:val="333333"/>
          <w:sz w:val="20"/>
          <w:szCs w:val="20"/>
          <w:bdr w:val="none" w:sz="0" w:space="0" w:color="auto" w:frame="1"/>
        </w:rPr>
        <w:t>Бетонирование производить полосами шириной 3м, через одну полосу. Ширину полосы ограничивать маячными рейками, которые определяют проектную толщину подготовки.</w:t>
      </w:r>
      <w:r>
        <w:rPr>
          <w:color w:val="333333"/>
          <w:sz w:val="20"/>
          <w:szCs w:val="20"/>
        </w:rPr>
        <w:t xml:space="preserve"> </w:t>
      </w:r>
      <w:r w:rsidR="00700797" w:rsidRPr="00700797">
        <w:rPr>
          <w:color w:val="333333"/>
          <w:sz w:val="20"/>
          <w:szCs w:val="20"/>
          <w:bdr w:val="none" w:sz="0" w:space="0" w:color="auto" w:frame="1"/>
        </w:rPr>
        <w:t xml:space="preserve">Бетон уплотнять </w:t>
      </w:r>
      <w:proofErr w:type="spellStart"/>
      <w:r w:rsidR="00700797" w:rsidRPr="00700797">
        <w:rPr>
          <w:color w:val="333333"/>
          <w:sz w:val="20"/>
          <w:szCs w:val="20"/>
          <w:bdr w:val="none" w:sz="0" w:space="0" w:color="auto" w:frame="1"/>
        </w:rPr>
        <w:t>виброрейкой</w:t>
      </w:r>
      <w:proofErr w:type="spellEnd"/>
      <w:r w:rsidR="00700797" w:rsidRPr="00700797">
        <w:rPr>
          <w:color w:val="333333"/>
          <w:sz w:val="20"/>
          <w:szCs w:val="20"/>
          <w:bdr w:val="none" w:sz="0" w:space="0" w:color="auto" w:frame="1"/>
        </w:rPr>
        <w:t xml:space="preserve"> длиной 3м. Устройство бетонной подготовки производить в такой последовательности:</w:t>
      </w:r>
    </w:p>
    <w:p w:rsidR="00700797" w:rsidRPr="00700797" w:rsidRDefault="00700797" w:rsidP="00700797">
      <w:pPr>
        <w:shd w:val="clear" w:color="auto" w:fill="FFFFFF"/>
        <w:jc w:val="both"/>
        <w:rPr>
          <w:color w:val="333333"/>
          <w:sz w:val="20"/>
          <w:szCs w:val="20"/>
        </w:rPr>
      </w:pPr>
      <w:r w:rsidRPr="00700797">
        <w:rPr>
          <w:color w:val="333333"/>
          <w:sz w:val="20"/>
          <w:szCs w:val="20"/>
          <w:bdr w:val="none" w:sz="0" w:space="0" w:color="auto" w:frame="1"/>
        </w:rPr>
        <w:t>- установка маячных реек;</w:t>
      </w:r>
    </w:p>
    <w:p w:rsidR="00700797" w:rsidRPr="00700797" w:rsidRDefault="00700797" w:rsidP="00700797">
      <w:pPr>
        <w:shd w:val="clear" w:color="auto" w:fill="FFFFFF"/>
        <w:jc w:val="both"/>
        <w:rPr>
          <w:color w:val="333333"/>
          <w:sz w:val="20"/>
          <w:szCs w:val="20"/>
        </w:rPr>
      </w:pPr>
      <w:r w:rsidRPr="00700797">
        <w:rPr>
          <w:color w:val="333333"/>
          <w:sz w:val="20"/>
          <w:szCs w:val="20"/>
          <w:bdr w:val="none" w:sz="0" w:space="0" w:color="auto" w:frame="1"/>
        </w:rPr>
        <w:t>- укладка бетонной смеси с разравниванием;</w:t>
      </w:r>
    </w:p>
    <w:p w:rsidR="00700797" w:rsidRPr="00700797" w:rsidRDefault="00700797" w:rsidP="00700797">
      <w:pPr>
        <w:shd w:val="clear" w:color="auto" w:fill="FFFFFF"/>
        <w:jc w:val="both"/>
        <w:rPr>
          <w:color w:val="333333"/>
          <w:sz w:val="20"/>
          <w:szCs w:val="20"/>
        </w:rPr>
      </w:pPr>
      <w:r w:rsidRPr="00700797">
        <w:rPr>
          <w:color w:val="333333"/>
          <w:sz w:val="20"/>
          <w:szCs w:val="20"/>
          <w:bdr w:val="none" w:sz="0" w:space="0" w:color="auto" w:frame="1"/>
        </w:rPr>
        <w:t xml:space="preserve">- уплотнение бетонной смеси </w:t>
      </w:r>
      <w:proofErr w:type="spellStart"/>
      <w:r w:rsidRPr="00700797">
        <w:rPr>
          <w:color w:val="333333"/>
          <w:sz w:val="20"/>
          <w:szCs w:val="20"/>
          <w:bdr w:val="none" w:sz="0" w:space="0" w:color="auto" w:frame="1"/>
        </w:rPr>
        <w:t>виброрейкой</w:t>
      </w:r>
      <w:proofErr w:type="spellEnd"/>
      <w:r w:rsidRPr="00700797">
        <w:rPr>
          <w:color w:val="333333"/>
          <w:sz w:val="20"/>
          <w:szCs w:val="20"/>
          <w:bdr w:val="none" w:sz="0" w:space="0" w:color="auto" w:frame="1"/>
        </w:rPr>
        <w:t>;</w:t>
      </w:r>
    </w:p>
    <w:p w:rsidR="00700797" w:rsidRPr="00700797" w:rsidRDefault="00700797" w:rsidP="00700797">
      <w:pPr>
        <w:shd w:val="clear" w:color="auto" w:fill="FFFFFF"/>
        <w:jc w:val="both"/>
        <w:rPr>
          <w:color w:val="333333"/>
          <w:sz w:val="20"/>
          <w:szCs w:val="20"/>
        </w:rPr>
      </w:pPr>
      <w:r w:rsidRPr="00700797">
        <w:rPr>
          <w:color w:val="333333"/>
          <w:sz w:val="20"/>
          <w:szCs w:val="20"/>
          <w:bdr w:val="none" w:sz="0" w:space="0" w:color="auto" w:frame="1"/>
        </w:rPr>
        <w:t>- снятие маячных реек.</w:t>
      </w:r>
    </w:p>
    <w:p w:rsidR="00700797" w:rsidRDefault="00D91524" w:rsidP="00700797">
      <w:pPr>
        <w:shd w:val="clear" w:color="auto" w:fill="FFFFFF"/>
        <w:jc w:val="both"/>
        <w:rPr>
          <w:color w:val="333333"/>
          <w:sz w:val="20"/>
          <w:szCs w:val="20"/>
          <w:bdr w:val="none" w:sz="0" w:space="0" w:color="auto" w:frame="1"/>
        </w:rPr>
      </w:pPr>
      <w:r>
        <w:rPr>
          <w:color w:val="333333"/>
          <w:sz w:val="20"/>
          <w:szCs w:val="20"/>
          <w:bdr w:val="none" w:sz="0" w:space="0" w:color="auto" w:frame="1"/>
        </w:rPr>
        <w:t xml:space="preserve">         </w:t>
      </w:r>
      <w:r w:rsidR="00700797" w:rsidRPr="00700797">
        <w:rPr>
          <w:color w:val="333333"/>
          <w:sz w:val="20"/>
          <w:szCs w:val="20"/>
          <w:bdr w:val="none" w:sz="0" w:space="0" w:color="auto" w:frame="1"/>
        </w:rPr>
        <w:t>Бетон, уложенный в жаркую солнечную погоду, следует немедленно накрыть. Во время дождя бетонную смесь защитить от попадания воды. Случайно размытый слой бетона следует удалить.</w:t>
      </w:r>
    </w:p>
    <w:p w:rsidR="006B4166" w:rsidRPr="00700797" w:rsidRDefault="006B4166" w:rsidP="006B4166">
      <w:pPr>
        <w:shd w:val="clear" w:color="auto" w:fill="FFFFFF"/>
        <w:jc w:val="both"/>
        <w:rPr>
          <w:color w:val="333333"/>
          <w:sz w:val="20"/>
          <w:szCs w:val="20"/>
        </w:rPr>
      </w:pPr>
      <w:r>
        <w:rPr>
          <w:color w:val="333333"/>
          <w:sz w:val="20"/>
          <w:szCs w:val="20"/>
          <w:bdr w:val="none" w:sz="0" w:space="0" w:color="auto" w:frame="1"/>
        </w:rPr>
        <w:t xml:space="preserve">          </w:t>
      </w:r>
      <w:r w:rsidRPr="00700797">
        <w:rPr>
          <w:color w:val="333333"/>
          <w:sz w:val="20"/>
          <w:szCs w:val="20"/>
          <w:bdr w:val="none" w:sz="0" w:space="0" w:color="auto" w:frame="1"/>
        </w:rPr>
        <w:t>Устройство бетонной подготовки должно сопровождаться соответствующими записями в журнале бетонных работ.</w:t>
      </w:r>
      <w:r>
        <w:rPr>
          <w:color w:val="333333"/>
          <w:sz w:val="20"/>
          <w:szCs w:val="20"/>
        </w:rPr>
        <w:t xml:space="preserve"> </w:t>
      </w:r>
      <w:r w:rsidRPr="00700797">
        <w:rPr>
          <w:color w:val="333333"/>
          <w:sz w:val="20"/>
          <w:szCs w:val="20"/>
          <w:bdr w:val="none" w:sz="0" w:space="0" w:color="auto" w:frame="1"/>
        </w:rPr>
        <w:t xml:space="preserve">Подачу арматурных сеток к месту укладки производить пневмоколесным краном K-161.При укладке арматуры днища сначала укладывать нижние сетки на бетонные подставки. Подставки должны обеспечить проектную толщину защитного слоя бетона. Верхние сетки фиксировать на каркасах - подставках. Арматуру стыковать </w:t>
      </w:r>
      <w:proofErr w:type="gramStart"/>
      <w:r w:rsidRPr="00700797">
        <w:rPr>
          <w:color w:val="333333"/>
          <w:sz w:val="20"/>
          <w:szCs w:val="20"/>
          <w:bdr w:val="none" w:sz="0" w:space="0" w:color="auto" w:frame="1"/>
        </w:rPr>
        <w:t>в нахлестку</w:t>
      </w:r>
      <w:proofErr w:type="gramEnd"/>
      <w:r w:rsidRPr="00700797">
        <w:rPr>
          <w:color w:val="333333"/>
          <w:sz w:val="20"/>
          <w:szCs w:val="20"/>
          <w:bdr w:val="none" w:sz="0" w:space="0" w:color="auto" w:frame="1"/>
        </w:rPr>
        <w:t xml:space="preserve"> на сварке. </w:t>
      </w:r>
    </w:p>
    <w:p w:rsidR="006B4166" w:rsidRPr="00700797" w:rsidRDefault="006B4166" w:rsidP="00700797">
      <w:pPr>
        <w:shd w:val="clear" w:color="auto" w:fill="FFFFFF"/>
        <w:jc w:val="both"/>
        <w:rPr>
          <w:color w:val="333333"/>
          <w:sz w:val="20"/>
          <w:szCs w:val="20"/>
        </w:rPr>
      </w:pPr>
    </w:p>
    <w:p w:rsidR="00700797" w:rsidRDefault="00700797" w:rsidP="00700797">
      <w:pPr>
        <w:shd w:val="clear" w:color="auto" w:fill="FFFFFF"/>
        <w:jc w:val="both"/>
        <w:rPr>
          <w:color w:val="333333"/>
          <w:sz w:val="20"/>
          <w:szCs w:val="20"/>
        </w:rPr>
      </w:pPr>
      <w:bookmarkStart w:id="12" w:name="i32426"/>
      <w:r w:rsidRPr="00700797">
        <w:rPr>
          <w:b/>
          <w:bCs/>
          <w:noProof/>
          <w:color w:val="333333"/>
          <w:sz w:val="20"/>
          <w:szCs w:val="20"/>
          <w:bdr w:val="none" w:sz="0" w:space="0" w:color="auto" w:frame="1"/>
        </w:rPr>
        <w:lastRenderedPageBreak/>
        <w:drawing>
          <wp:inline distT="0" distB="0" distL="0" distR="0" wp14:anchorId="68AB0F27" wp14:editId="05713FC3">
            <wp:extent cx="3409950" cy="2984837"/>
            <wp:effectExtent l="0" t="0" r="0" b="6350"/>
            <wp:docPr id="3" name="Рисунок 3" descr="http://ohranatruda.ru/ot_biblio/normativ/data_normativ/56/56414/x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hranatruda.ru/ot_biblio/normativ/data_normativ/56/56414/x00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09950" cy="2984837"/>
                    </a:xfrm>
                    <a:prstGeom prst="rect">
                      <a:avLst/>
                    </a:prstGeom>
                    <a:noFill/>
                    <a:ln>
                      <a:noFill/>
                    </a:ln>
                  </pic:spPr>
                </pic:pic>
              </a:graphicData>
            </a:graphic>
          </wp:inline>
        </w:drawing>
      </w:r>
      <w:bookmarkEnd w:id="12"/>
    </w:p>
    <w:p w:rsidR="006B4166" w:rsidRPr="00700797" w:rsidRDefault="006B4166" w:rsidP="00700797">
      <w:pPr>
        <w:shd w:val="clear" w:color="auto" w:fill="FFFFFF"/>
        <w:jc w:val="both"/>
        <w:rPr>
          <w:color w:val="333333"/>
          <w:sz w:val="20"/>
          <w:szCs w:val="20"/>
        </w:rPr>
      </w:pPr>
    </w:p>
    <w:p w:rsidR="00700797" w:rsidRPr="008A45D1" w:rsidRDefault="00700797" w:rsidP="00700797">
      <w:pPr>
        <w:shd w:val="clear" w:color="auto" w:fill="FFFFFF"/>
        <w:jc w:val="center"/>
        <w:rPr>
          <w:color w:val="333333"/>
          <w:sz w:val="18"/>
          <w:szCs w:val="18"/>
        </w:rPr>
      </w:pPr>
      <w:r w:rsidRPr="008A45D1">
        <w:rPr>
          <w:bCs/>
          <w:color w:val="333333"/>
          <w:sz w:val="18"/>
          <w:szCs w:val="18"/>
          <w:bdr w:val="none" w:sz="0" w:space="0" w:color="auto" w:frame="1"/>
        </w:rPr>
        <w:t>Рис.5 Схема организации работ по</w:t>
      </w:r>
      <w:r w:rsidR="006B4166" w:rsidRPr="008A45D1">
        <w:rPr>
          <w:bCs/>
          <w:color w:val="333333"/>
          <w:sz w:val="18"/>
          <w:szCs w:val="18"/>
          <w:bdr w:val="none" w:sz="0" w:space="0" w:color="auto" w:frame="1"/>
        </w:rPr>
        <w:t xml:space="preserve"> </w:t>
      </w:r>
      <w:r w:rsidRPr="008A45D1">
        <w:rPr>
          <w:bCs/>
          <w:color w:val="333333"/>
          <w:sz w:val="18"/>
          <w:szCs w:val="18"/>
          <w:bdr w:val="none" w:sz="0" w:space="0" w:color="auto" w:frame="1"/>
        </w:rPr>
        <w:t>устройст</w:t>
      </w:r>
      <w:r w:rsidR="006B4166" w:rsidRPr="008A45D1">
        <w:rPr>
          <w:bCs/>
          <w:color w:val="333333"/>
          <w:sz w:val="18"/>
          <w:szCs w:val="18"/>
          <w:bdr w:val="none" w:sz="0" w:space="0" w:color="auto" w:frame="1"/>
        </w:rPr>
        <w:t xml:space="preserve">ву </w:t>
      </w:r>
      <w:proofErr w:type="spellStart"/>
      <w:r w:rsidR="006B4166" w:rsidRPr="008A45D1">
        <w:rPr>
          <w:bCs/>
          <w:color w:val="333333"/>
          <w:sz w:val="18"/>
          <w:szCs w:val="18"/>
          <w:bdr w:val="none" w:sz="0" w:space="0" w:color="auto" w:frame="1"/>
        </w:rPr>
        <w:t>четырехсекционного</w:t>
      </w:r>
      <w:proofErr w:type="spellEnd"/>
      <w:r w:rsidR="006B4166" w:rsidRPr="008A45D1">
        <w:rPr>
          <w:bCs/>
          <w:color w:val="333333"/>
          <w:sz w:val="18"/>
          <w:szCs w:val="18"/>
          <w:bdr w:val="none" w:sz="0" w:space="0" w:color="auto" w:frame="1"/>
        </w:rPr>
        <w:t xml:space="preserve"> </w:t>
      </w:r>
      <w:proofErr w:type="spellStart"/>
      <w:r w:rsidR="006B4166" w:rsidRPr="008A45D1">
        <w:rPr>
          <w:bCs/>
          <w:color w:val="333333"/>
          <w:sz w:val="18"/>
          <w:szCs w:val="18"/>
          <w:bdr w:val="none" w:sz="0" w:space="0" w:color="auto" w:frame="1"/>
        </w:rPr>
        <w:t>аэротенка</w:t>
      </w:r>
      <w:proofErr w:type="spellEnd"/>
    </w:p>
    <w:p w:rsidR="00700797" w:rsidRPr="008A45D1" w:rsidRDefault="00700797" w:rsidP="00700797">
      <w:pPr>
        <w:shd w:val="clear" w:color="auto" w:fill="FFFFFF"/>
        <w:jc w:val="center"/>
        <w:rPr>
          <w:color w:val="333333"/>
          <w:sz w:val="16"/>
          <w:szCs w:val="16"/>
        </w:rPr>
      </w:pPr>
      <w:r w:rsidRPr="008A45D1">
        <w:rPr>
          <w:bCs/>
          <w:i/>
          <w:color w:val="333333"/>
          <w:sz w:val="16"/>
          <w:szCs w:val="16"/>
          <w:bdr w:val="none" w:sz="0" w:space="0" w:color="auto" w:frame="1"/>
        </w:rPr>
        <w:t>1</w:t>
      </w:r>
      <w:r w:rsidRPr="008A45D1">
        <w:rPr>
          <w:bCs/>
          <w:color w:val="333333"/>
          <w:sz w:val="16"/>
          <w:szCs w:val="16"/>
          <w:bdr w:val="none" w:sz="0" w:space="0" w:color="auto" w:frame="1"/>
        </w:rPr>
        <w:t xml:space="preserve"> - рабочий ход крана;</w:t>
      </w:r>
      <w:r w:rsidRPr="008A45D1">
        <w:rPr>
          <w:bCs/>
          <w:i/>
          <w:color w:val="333333"/>
          <w:sz w:val="16"/>
          <w:szCs w:val="16"/>
          <w:bdr w:val="none" w:sz="0" w:space="0" w:color="auto" w:frame="1"/>
        </w:rPr>
        <w:t xml:space="preserve"> 2</w:t>
      </w:r>
      <w:r w:rsidRPr="008A45D1">
        <w:rPr>
          <w:bCs/>
          <w:color w:val="333333"/>
          <w:sz w:val="16"/>
          <w:szCs w:val="16"/>
          <w:bdr w:val="none" w:sz="0" w:space="0" w:color="auto" w:frame="1"/>
        </w:rPr>
        <w:t xml:space="preserve"> - холостой </w:t>
      </w:r>
      <w:proofErr w:type="spellStart"/>
      <w:r w:rsidRPr="008A45D1">
        <w:rPr>
          <w:bCs/>
          <w:color w:val="333333"/>
          <w:sz w:val="16"/>
          <w:szCs w:val="16"/>
          <w:bdr w:val="none" w:sz="0" w:space="0" w:color="auto" w:frame="1"/>
        </w:rPr>
        <w:t>ходкрана</w:t>
      </w:r>
      <w:proofErr w:type="spellEnd"/>
    </w:p>
    <w:p w:rsidR="00700797" w:rsidRPr="00700797" w:rsidRDefault="00700797" w:rsidP="00700797">
      <w:pPr>
        <w:shd w:val="clear" w:color="auto" w:fill="FFFFFF"/>
        <w:jc w:val="both"/>
        <w:rPr>
          <w:color w:val="333333"/>
          <w:sz w:val="20"/>
          <w:szCs w:val="20"/>
        </w:rPr>
      </w:pPr>
    </w:p>
    <w:p w:rsidR="00700797" w:rsidRPr="00700797" w:rsidRDefault="00700797" w:rsidP="00700797">
      <w:pPr>
        <w:shd w:val="clear" w:color="auto" w:fill="FFFFFF"/>
        <w:jc w:val="both"/>
        <w:rPr>
          <w:color w:val="333333"/>
          <w:sz w:val="20"/>
          <w:szCs w:val="20"/>
        </w:rPr>
      </w:pPr>
      <w:r w:rsidRPr="00700797">
        <w:rPr>
          <w:color w:val="333333"/>
          <w:sz w:val="20"/>
          <w:szCs w:val="20"/>
          <w:bdr w:val="none" w:sz="0" w:space="0" w:color="auto" w:frame="1"/>
        </w:rPr>
        <w:t xml:space="preserve">           Приемку смонтированной арматуры, а также сварных стыковых соединений осуществлять до укладки бетонной смеси и оформлять актом освидетельствования скрытых работ.</w:t>
      </w:r>
    </w:p>
    <w:p w:rsidR="00700797" w:rsidRPr="00700797" w:rsidRDefault="00700797" w:rsidP="00700797">
      <w:pPr>
        <w:shd w:val="clear" w:color="auto" w:fill="FFFFFF"/>
        <w:jc w:val="both"/>
        <w:rPr>
          <w:color w:val="333333"/>
          <w:sz w:val="20"/>
          <w:szCs w:val="20"/>
        </w:rPr>
      </w:pPr>
      <w:r w:rsidRPr="00700797">
        <w:rPr>
          <w:color w:val="333333"/>
          <w:sz w:val="20"/>
          <w:szCs w:val="20"/>
          <w:bdr w:val="none" w:sz="0" w:space="0" w:color="auto" w:frame="1"/>
        </w:rPr>
        <w:t>Работы по бетонированию днища вести полосами шириной 3 м. Ширину полосы ограничивать маячными направляющими рейками, которые определяют проектную толщину днища. Бетонирование производить через одну полосу с помощью крана K-161. Во время бетонирования на установленную арматуру уложить деревянные настилы для прохода по ней.</w:t>
      </w:r>
    </w:p>
    <w:p w:rsidR="00700797" w:rsidRPr="00700797" w:rsidRDefault="00700797" w:rsidP="00700797">
      <w:pPr>
        <w:shd w:val="clear" w:color="auto" w:fill="FFFFFF"/>
        <w:jc w:val="both"/>
        <w:rPr>
          <w:color w:val="333333"/>
          <w:sz w:val="20"/>
          <w:szCs w:val="20"/>
        </w:rPr>
      </w:pPr>
      <w:r w:rsidRPr="00700797">
        <w:rPr>
          <w:color w:val="333333"/>
          <w:sz w:val="20"/>
          <w:szCs w:val="20"/>
          <w:bdr w:val="none" w:sz="0" w:space="0" w:color="auto" w:frame="1"/>
        </w:rPr>
        <w:t xml:space="preserve">           Бетонирование производить в два приема. Сначала бетонировать плиту днища, по достижении бетоном достаточной прочност</w:t>
      </w:r>
      <w:proofErr w:type="gramStart"/>
      <w:r w:rsidRPr="00700797">
        <w:rPr>
          <w:color w:val="333333"/>
          <w:sz w:val="20"/>
          <w:szCs w:val="20"/>
          <w:bdr w:val="none" w:sz="0" w:space="0" w:color="auto" w:frame="1"/>
        </w:rPr>
        <w:t>и(</w:t>
      </w:r>
      <w:proofErr w:type="gramEnd"/>
      <w:r w:rsidRPr="00700797">
        <w:rPr>
          <w:color w:val="333333"/>
          <w:sz w:val="20"/>
          <w:szCs w:val="20"/>
          <w:bdr w:val="none" w:sz="0" w:space="0" w:color="auto" w:frame="1"/>
        </w:rPr>
        <w:t>не менее 15 кгс/см</w:t>
      </w:r>
      <w:r w:rsidRPr="00700797">
        <w:rPr>
          <w:color w:val="333333"/>
          <w:sz w:val="20"/>
          <w:szCs w:val="20"/>
          <w:bdr w:val="none" w:sz="0" w:space="0" w:color="auto" w:frame="1"/>
          <w:vertAlign w:val="superscript"/>
        </w:rPr>
        <w:t>2</w:t>
      </w:r>
      <w:r w:rsidRPr="00700797">
        <w:rPr>
          <w:color w:val="333333"/>
          <w:sz w:val="20"/>
          <w:szCs w:val="20"/>
          <w:bdr w:val="none" w:sz="0" w:space="0" w:color="auto" w:frame="1"/>
        </w:rPr>
        <w:t>) установить опалубку "зуба" и приступить к укладке бетона в опалубку. Непосредственно перед укладкой бетонной смеси опалубку, очистить от мусора и грязи. При бетонировании днища следует заложить петл</w:t>
      </w:r>
      <w:r w:rsidR="006B4166">
        <w:rPr>
          <w:color w:val="333333"/>
          <w:sz w:val="20"/>
          <w:szCs w:val="20"/>
          <w:bdr w:val="none" w:sz="0" w:space="0" w:color="auto" w:frame="1"/>
        </w:rPr>
        <w:t>и для крепления подкосов</w:t>
      </w:r>
      <w:r w:rsidRPr="00700797">
        <w:rPr>
          <w:color w:val="333333"/>
          <w:sz w:val="20"/>
          <w:szCs w:val="20"/>
          <w:bdr w:val="none" w:sz="0" w:space="0" w:color="auto" w:frame="1"/>
        </w:rPr>
        <w:t>.</w:t>
      </w:r>
      <w:r w:rsidRPr="00700797">
        <w:rPr>
          <w:color w:val="333333"/>
          <w:sz w:val="20"/>
          <w:szCs w:val="20"/>
        </w:rPr>
        <w:t xml:space="preserve"> </w:t>
      </w:r>
    </w:p>
    <w:p w:rsidR="00700797" w:rsidRDefault="00700797" w:rsidP="00700797">
      <w:pPr>
        <w:shd w:val="clear" w:color="auto" w:fill="FFFFFF"/>
        <w:jc w:val="both"/>
        <w:rPr>
          <w:color w:val="333333"/>
          <w:sz w:val="20"/>
          <w:szCs w:val="20"/>
        </w:rPr>
      </w:pPr>
      <w:bookmarkStart w:id="13" w:name="i66104"/>
      <w:r w:rsidRPr="00700797">
        <w:rPr>
          <w:b/>
          <w:bCs/>
          <w:noProof/>
          <w:color w:val="333333"/>
          <w:sz w:val="20"/>
          <w:szCs w:val="20"/>
          <w:bdr w:val="none" w:sz="0" w:space="0" w:color="auto" w:frame="1"/>
        </w:rPr>
        <w:lastRenderedPageBreak/>
        <w:drawing>
          <wp:inline distT="0" distB="0" distL="0" distR="0" wp14:anchorId="64A7C13A" wp14:editId="12ACC06A">
            <wp:extent cx="3788410" cy="4343400"/>
            <wp:effectExtent l="0" t="0" r="2540" b="0"/>
            <wp:docPr id="13" name="Рисунок 13" descr="http://ohranatruda.ru/ot_biblio/normativ/data_normativ/56/56414/x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hranatruda.ru/ot_biblio/normativ/data_normativ/56/56414/x008.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90176" cy="4345424"/>
                    </a:xfrm>
                    <a:prstGeom prst="rect">
                      <a:avLst/>
                    </a:prstGeom>
                    <a:noFill/>
                    <a:ln>
                      <a:noFill/>
                    </a:ln>
                  </pic:spPr>
                </pic:pic>
              </a:graphicData>
            </a:graphic>
          </wp:inline>
        </w:drawing>
      </w:r>
      <w:bookmarkEnd w:id="13"/>
    </w:p>
    <w:p w:rsidR="006B4166" w:rsidRDefault="006B4166" w:rsidP="00700797">
      <w:pPr>
        <w:shd w:val="clear" w:color="auto" w:fill="FFFFFF"/>
        <w:jc w:val="both"/>
        <w:rPr>
          <w:color w:val="333333"/>
          <w:sz w:val="20"/>
          <w:szCs w:val="20"/>
        </w:rPr>
      </w:pPr>
    </w:p>
    <w:p w:rsidR="006B4166" w:rsidRPr="00700797" w:rsidRDefault="006B4166" w:rsidP="00700797">
      <w:pPr>
        <w:shd w:val="clear" w:color="auto" w:fill="FFFFFF"/>
        <w:jc w:val="both"/>
        <w:rPr>
          <w:color w:val="333333"/>
          <w:sz w:val="20"/>
          <w:szCs w:val="20"/>
        </w:rPr>
      </w:pPr>
    </w:p>
    <w:p w:rsidR="00700797" w:rsidRPr="00EC707A" w:rsidRDefault="006B4166" w:rsidP="006B4166">
      <w:pPr>
        <w:shd w:val="clear" w:color="auto" w:fill="FFFFFF"/>
        <w:jc w:val="center"/>
        <w:rPr>
          <w:bCs/>
          <w:color w:val="333333"/>
          <w:sz w:val="18"/>
          <w:szCs w:val="18"/>
          <w:bdr w:val="none" w:sz="0" w:space="0" w:color="auto" w:frame="1"/>
        </w:rPr>
      </w:pPr>
      <w:r w:rsidRPr="00EC707A">
        <w:rPr>
          <w:bCs/>
          <w:color w:val="333333"/>
          <w:sz w:val="18"/>
          <w:szCs w:val="18"/>
          <w:bdr w:val="none" w:sz="0" w:space="0" w:color="auto" w:frame="1"/>
        </w:rPr>
        <w:t>Рис. 6</w:t>
      </w:r>
      <w:r w:rsidR="00EC707A">
        <w:rPr>
          <w:bCs/>
          <w:color w:val="333333"/>
          <w:sz w:val="18"/>
          <w:szCs w:val="18"/>
          <w:bdr w:val="none" w:sz="0" w:space="0" w:color="auto" w:frame="1"/>
        </w:rPr>
        <w:t xml:space="preserve">. </w:t>
      </w:r>
      <w:r w:rsidRPr="00EC707A">
        <w:rPr>
          <w:bCs/>
          <w:color w:val="333333"/>
          <w:sz w:val="18"/>
          <w:szCs w:val="18"/>
          <w:bdr w:val="none" w:sz="0" w:space="0" w:color="auto" w:frame="1"/>
        </w:rPr>
        <w:t xml:space="preserve"> Схема армирования днища</w:t>
      </w:r>
      <w:r w:rsidR="00EC707A" w:rsidRPr="00EC707A">
        <w:rPr>
          <w:bCs/>
          <w:color w:val="333333"/>
          <w:sz w:val="18"/>
          <w:szCs w:val="18"/>
          <w:bdr w:val="none" w:sz="0" w:space="0" w:color="auto" w:frame="1"/>
        </w:rPr>
        <w:t>:</w:t>
      </w:r>
    </w:p>
    <w:p w:rsidR="00700797" w:rsidRPr="00EC707A" w:rsidRDefault="00700797" w:rsidP="00700797">
      <w:pPr>
        <w:shd w:val="clear" w:color="auto" w:fill="FFFFFF"/>
        <w:jc w:val="both"/>
        <w:rPr>
          <w:bCs/>
          <w:color w:val="333333"/>
          <w:sz w:val="16"/>
          <w:szCs w:val="16"/>
          <w:bdr w:val="none" w:sz="0" w:space="0" w:color="auto" w:frame="1"/>
        </w:rPr>
      </w:pPr>
      <w:r w:rsidRPr="00EC707A">
        <w:rPr>
          <w:bCs/>
          <w:i/>
          <w:color w:val="333333"/>
          <w:sz w:val="16"/>
          <w:szCs w:val="16"/>
          <w:bdr w:val="none" w:sz="0" w:space="0" w:color="auto" w:frame="1"/>
        </w:rPr>
        <w:t>1</w:t>
      </w:r>
      <w:r w:rsidRPr="00EC707A">
        <w:rPr>
          <w:bCs/>
          <w:color w:val="333333"/>
          <w:sz w:val="16"/>
          <w:szCs w:val="16"/>
          <w:bdr w:val="none" w:sz="0" w:space="0" w:color="auto" w:frame="1"/>
        </w:rPr>
        <w:t xml:space="preserve"> - нижний ряд арматурных сеток; </w:t>
      </w:r>
      <w:r w:rsidRPr="00EC707A">
        <w:rPr>
          <w:bCs/>
          <w:i/>
          <w:color w:val="333333"/>
          <w:sz w:val="16"/>
          <w:szCs w:val="16"/>
          <w:bdr w:val="none" w:sz="0" w:space="0" w:color="auto" w:frame="1"/>
        </w:rPr>
        <w:t>2</w:t>
      </w:r>
      <w:r w:rsidRPr="00EC707A">
        <w:rPr>
          <w:bCs/>
          <w:color w:val="333333"/>
          <w:sz w:val="16"/>
          <w:szCs w:val="16"/>
          <w:bdr w:val="none" w:sz="0" w:space="0" w:color="auto" w:frame="1"/>
        </w:rPr>
        <w:t xml:space="preserve"> -верхний ряд арматурных сеток; </w:t>
      </w:r>
      <w:r w:rsidRPr="00EC707A">
        <w:rPr>
          <w:bCs/>
          <w:i/>
          <w:color w:val="333333"/>
          <w:sz w:val="16"/>
          <w:szCs w:val="16"/>
          <w:bdr w:val="none" w:sz="0" w:space="0" w:color="auto" w:frame="1"/>
        </w:rPr>
        <w:t>3</w:t>
      </w:r>
      <w:r w:rsidRPr="00EC707A">
        <w:rPr>
          <w:bCs/>
          <w:color w:val="333333"/>
          <w:sz w:val="16"/>
          <w:szCs w:val="16"/>
          <w:bdr w:val="none" w:sz="0" w:space="0" w:color="auto" w:frame="1"/>
        </w:rPr>
        <w:t xml:space="preserve"> - пневмоколесный кран K-161; </w:t>
      </w:r>
      <w:r w:rsidRPr="00EC707A">
        <w:rPr>
          <w:bCs/>
          <w:i/>
          <w:color w:val="333333"/>
          <w:sz w:val="16"/>
          <w:szCs w:val="16"/>
          <w:bdr w:val="none" w:sz="0" w:space="0" w:color="auto" w:frame="1"/>
        </w:rPr>
        <w:t>4</w:t>
      </w:r>
      <w:r w:rsidRPr="00EC707A">
        <w:rPr>
          <w:bCs/>
          <w:color w:val="333333"/>
          <w:sz w:val="16"/>
          <w:szCs w:val="16"/>
          <w:bdr w:val="none" w:sz="0" w:space="0" w:color="auto" w:frame="1"/>
        </w:rPr>
        <w:t xml:space="preserve"> -рабочий-ход крана; </w:t>
      </w:r>
      <w:r w:rsidRPr="00EC707A">
        <w:rPr>
          <w:bCs/>
          <w:i/>
          <w:color w:val="333333"/>
          <w:sz w:val="16"/>
          <w:szCs w:val="16"/>
          <w:bdr w:val="none" w:sz="0" w:space="0" w:color="auto" w:frame="1"/>
        </w:rPr>
        <w:t>5</w:t>
      </w:r>
      <w:r w:rsidRPr="00EC707A">
        <w:rPr>
          <w:bCs/>
          <w:color w:val="333333"/>
          <w:sz w:val="16"/>
          <w:szCs w:val="16"/>
          <w:bdr w:val="none" w:sz="0" w:space="0" w:color="auto" w:frame="1"/>
        </w:rPr>
        <w:t xml:space="preserve"> - зона складирования; </w:t>
      </w:r>
      <w:r w:rsidRPr="00EC707A">
        <w:rPr>
          <w:bCs/>
          <w:i/>
          <w:color w:val="333333"/>
          <w:sz w:val="16"/>
          <w:szCs w:val="16"/>
          <w:bdr w:val="none" w:sz="0" w:space="0" w:color="auto" w:frame="1"/>
        </w:rPr>
        <w:t>6</w:t>
      </w:r>
      <w:r w:rsidRPr="00EC707A">
        <w:rPr>
          <w:bCs/>
          <w:color w:val="333333"/>
          <w:sz w:val="16"/>
          <w:szCs w:val="16"/>
          <w:bdr w:val="none" w:sz="0" w:space="0" w:color="auto" w:frame="1"/>
        </w:rPr>
        <w:t xml:space="preserve"> - ось вращения крана; </w:t>
      </w:r>
      <w:r w:rsidRPr="00EC707A">
        <w:rPr>
          <w:bCs/>
          <w:i/>
          <w:color w:val="333333"/>
          <w:sz w:val="16"/>
          <w:szCs w:val="16"/>
          <w:bdr w:val="none" w:sz="0" w:space="0" w:color="auto" w:frame="1"/>
        </w:rPr>
        <w:t>7</w:t>
      </w:r>
      <w:r w:rsidRPr="00EC707A">
        <w:rPr>
          <w:bCs/>
          <w:color w:val="333333"/>
          <w:sz w:val="16"/>
          <w:szCs w:val="16"/>
          <w:bdr w:val="none" w:sz="0" w:space="0" w:color="auto" w:frame="1"/>
        </w:rPr>
        <w:t xml:space="preserve"> -направление работ</w:t>
      </w:r>
    </w:p>
    <w:p w:rsidR="00267014" w:rsidRDefault="00267014" w:rsidP="00700797">
      <w:pPr>
        <w:shd w:val="clear" w:color="auto" w:fill="FFFFFF"/>
        <w:jc w:val="both"/>
        <w:rPr>
          <w:bCs/>
          <w:color w:val="333333"/>
          <w:sz w:val="20"/>
          <w:szCs w:val="20"/>
          <w:bdr w:val="none" w:sz="0" w:space="0" w:color="auto" w:frame="1"/>
        </w:rPr>
      </w:pPr>
    </w:p>
    <w:p w:rsidR="00267014" w:rsidRPr="006B4166" w:rsidRDefault="00267014" w:rsidP="00700797">
      <w:pPr>
        <w:shd w:val="clear" w:color="auto" w:fill="FFFFFF"/>
        <w:jc w:val="both"/>
        <w:rPr>
          <w:color w:val="333333"/>
          <w:sz w:val="20"/>
          <w:szCs w:val="20"/>
        </w:rPr>
      </w:pPr>
    </w:p>
    <w:p w:rsidR="00700797" w:rsidRPr="00700797" w:rsidRDefault="00700797" w:rsidP="00700797">
      <w:pPr>
        <w:shd w:val="clear" w:color="auto" w:fill="FFFFFF"/>
        <w:jc w:val="both"/>
        <w:rPr>
          <w:color w:val="333333"/>
          <w:sz w:val="20"/>
          <w:szCs w:val="20"/>
        </w:rPr>
      </w:pPr>
      <w:bookmarkStart w:id="14" w:name="i75556"/>
      <w:r w:rsidRPr="00700797">
        <w:rPr>
          <w:b/>
          <w:bCs/>
          <w:noProof/>
          <w:color w:val="333333"/>
          <w:sz w:val="20"/>
          <w:szCs w:val="20"/>
          <w:bdr w:val="none" w:sz="0" w:space="0" w:color="auto" w:frame="1"/>
        </w:rPr>
        <w:lastRenderedPageBreak/>
        <w:drawing>
          <wp:inline distT="0" distB="0" distL="0" distR="0" wp14:anchorId="085E5D08" wp14:editId="2723AA10">
            <wp:extent cx="3665099" cy="4162425"/>
            <wp:effectExtent l="0" t="0" r="0" b="0"/>
            <wp:docPr id="15" name="Рисунок 15" descr="http://ohranatruda.ru/ot_biblio/normativ/data_normativ/56/56414/x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hranatruda.ru/ot_biblio/normativ/data_normativ/56/56414/x010.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72308" cy="4170612"/>
                    </a:xfrm>
                    <a:prstGeom prst="rect">
                      <a:avLst/>
                    </a:prstGeom>
                    <a:noFill/>
                    <a:ln>
                      <a:noFill/>
                    </a:ln>
                  </pic:spPr>
                </pic:pic>
              </a:graphicData>
            </a:graphic>
          </wp:inline>
        </w:drawing>
      </w:r>
      <w:bookmarkEnd w:id="14"/>
    </w:p>
    <w:p w:rsidR="00B772C1" w:rsidRDefault="00B772C1" w:rsidP="006B4166">
      <w:pPr>
        <w:shd w:val="clear" w:color="auto" w:fill="FFFFFF"/>
        <w:jc w:val="center"/>
        <w:rPr>
          <w:bCs/>
          <w:color w:val="333333"/>
          <w:sz w:val="20"/>
          <w:szCs w:val="20"/>
          <w:bdr w:val="none" w:sz="0" w:space="0" w:color="auto" w:frame="1"/>
        </w:rPr>
      </w:pPr>
    </w:p>
    <w:p w:rsidR="006B4166" w:rsidRPr="00EC707A" w:rsidRDefault="00EC707A" w:rsidP="006B4166">
      <w:pPr>
        <w:shd w:val="clear" w:color="auto" w:fill="FFFFFF"/>
        <w:jc w:val="center"/>
        <w:rPr>
          <w:bCs/>
          <w:color w:val="333333"/>
          <w:sz w:val="18"/>
          <w:szCs w:val="18"/>
          <w:bdr w:val="none" w:sz="0" w:space="0" w:color="auto" w:frame="1"/>
        </w:rPr>
      </w:pPr>
      <w:r>
        <w:rPr>
          <w:bCs/>
          <w:color w:val="333333"/>
          <w:sz w:val="18"/>
          <w:szCs w:val="18"/>
          <w:bdr w:val="none" w:sz="0" w:space="0" w:color="auto" w:frame="1"/>
        </w:rPr>
        <w:t xml:space="preserve"> </w:t>
      </w:r>
      <w:r w:rsidR="006B4166" w:rsidRPr="00EC707A">
        <w:rPr>
          <w:bCs/>
          <w:color w:val="333333"/>
          <w:sz w:val="18"/>
          <w:szCs w:val="18"/>
          <w:bdr w:val="none" w:sz="0" w:space="0" w:color="auto" w:frame="1"/>
        </w:rPr>
        <w:t>Рис. 7</w:t>
      </w:r>
      <w:r w:rsidRPr="00EC707A">
        <w:rPr>
          <w:bCs/>
          <w:color w:val="333333"/>
          <w:sz w:val="18"/>
          <w:szCs w:val="18"/>
          <w:bdr w:val="none" w:sz="0" w:space="0" w:color="auto" w:frame="1"/>
        </w:rPr>
        <w:t xml:space="preserve">. </w:t>
      </w:r>
      <w:r w:rsidR="006B4166" w:rsidRPr="00EC707A">
        <w:rPr>
          <w:bCs/>
          <w:color w:val="333333"/>
          <w:sz w:val="18"/>
          <w:szCs w:val="18"/>
          <w:bdr w:val="none" w:sz="0" w:space="0" w:color="auto" w:frame="1"/>
        </w:rPr>
        <w:t xml:space="preserve"> </w:t>
      </w:r>
      <w:r w:rsidR="00700797" w:rsidRPr="00EC707A">
        <w:rPr>
          <w:bCs/>
          <w:color w:val="333333"/>
          <w:sz w:val="18"/>
          <w:szCs w:val="18"/>
          <w:bdr w:val="none" w:sz="0" w:space="0" w:color="auto" w:frame="1"/>
        </w:rPr>
        <w:t xml:space="preserve">Схема бетонирования днища </w:t>
      </w:r>
      <w:proofErr w:type="spellStart"/>
      <w:r w:rsidR="00EE0CCF" w:rsidRPr="00EC707A">
        <w:rPr>
          <w:bCs/>
          <w:color w:val="333333"/>
          <w:sz w:val="18"/>
          <w:szCs w:val="18"/>
          <w:bdr w:val="none" w:sz="0" w:space="0" w:color="auto" w:frame="1"/>
        </w:rPr>
        <w:t>аэротенка</w:t>
      </w:r>
      <w:proofErr w:type="spellEnd"/>
    </w:p>
    <w:p w:rsidR="00EC707A" w:rsidRPr="00EC707A" w:rsidRDefault="00EC707A" w:rsidP="00EC707A">
      <w:pPr>
        <w:shd w:val="clear" w:color="auto" w:fill="FFFFFF"/>
        <w:jc w:val="both"/>
        <w:rPr>
          <w:bCs/>
          <w:color w:val="333333"/>
          <w:sz w:val="16"/>
          <w:szCs w:val="16"/>
          <w:bdr w:val="none" w:sz="0" w:space="0" w:color="auto" w:frame="1"/>
        </w:rPr>
      </w:pPr>
      <w:r>
        <w:rPr>
          <w:bCs/>
          <w:color w:val="333333"/>
          <w:sz w:val="16"/>
          <w:szCs w:val="16"/>
          <w:bdr w:val="none" w:sz="0" w:space="0" w:color="auto" w:frame="1"/>
        </w:rPr>
        <w:t xml:space="preserve">1 - </w:t>
      </w:r>
      <w:r w:rsidR="00700797" w:rsidRPr="00EC707A">
        <w:rPr>
          <w:bCs/>
          <w:color w:val="333333"/>
          <w:sz w:val="16"/>
          <w:szCs w:val="16"/>
          <w:bdr w:val="none" w:sz="0" w:space="0" w:color="auto" w:frame="1"/>
        </w:rPr>
        <w:t>уложенный бето</w:t>
      </w:r>
      <w:r w:rsidR="006B4166" w:rsidRPr="00EC707A">
        <w:rPr>
          <w:bCs/>
          <w:color w:val="333333"/>
          <w:sz w:val="16"/>
          <w:szCs w:val="16"/>
          <w:bdr w:val="none" w:sz="0" w:space="0" w:color="auto" w:frame="1"/>
        </w:rPr>
        <w:t>н;</w:t>
      </w:r>
      <w:r w:rsidRPr="00EC707A">
        <w:rPr>
          <w:bCs/>
          <w:i/>
          <w:color w:val="333333"/>
          <w:sz w:val="16"/>
          <w:szCs w:val="16"/>
          <w:bdr w:val="none" w:sz="0" w:space="0" w:color="auto" w:frame="1"/>
        </w:rPr>
        <w:t xml:space="preserve"> </w:t>
      </w:r>
      <w:r w:rsidR="006B4166" w:rsidRPr="00EC707A">
        <w:rPr>
          <w:bCs/>
          <w:i/>
          <w:color w:val="333333"/>
          <w:sz w:val="16"/>
          <w:szCs w:val="16"/>
          <w:bdr w:val="none" w:sz="0" w:space="0" w:color="auto" w:frame="1"/>
        </w:rPr>
        <w:t>2</w:t>
      </w:r>
      <w:r w:rsidRPr="00EC707A">
        <w:rPr>
          <w:bCs/>
          <w:color w:val="333333"/>
          <w:sz w:val="16"/>
          <w:szCs w:val="16"/>
          <w:bdr w:val="none" w:sz="0" w:space="0" w:color="auto" w:frame="1"/>
        </w:rPr>
        <w:t xml:space="preserve"> - установленная арматура; </w:t>
      </w:r>
      <w:r w:rsidRPr="00EC707A">
        <w:rPr>
          <w:bCs/>
          <w:i/>
          <w:color w:val="333333"/>
          <w:sz w:val="16"/>
          <w:szCs w:val="16"/>
          <w:bdr w:val="none" w:sz="0" w:space="0" w:color="auto" w:frame="1"/>
        </w:rPr>
        <w:t>3</w:t>
      </w:r>
      <w:r>
        <w:rPr>
          <w:bCs/>
          <w:i/>
          <w:color w:val="333333"/>
          <w:sz w:val="16"/>
          <w:szCs w:val="16"/>
          <w:bdr w:val="none" w:sz="0" w:space="0" w:color="auto" w:frame="1"/>
        </w:rPr>
        <w:t xml:space="preserve"> </w:t>
      </w:r>
      <w:r w:rsidRPr="00EC707A">
        <w:rPr>
          <w:bCs/>
          <w:color w:val="333333"/>
          <w:sz w:val="16"/>
          <w:szCs w:val="16"/>
          <w:bdr w:val="none" w:sz="0" w:space="0" w:color="auto" w:frame="1"/>
        </w:rPr>
        <w:t>-</w:t>
      </w:r>
      <w:r>
        <w:rPr>
          <w:bCs/>
          <w:color w:val="333333"/>
          <w:sz w:val="16"/>
          <w:szCs w:val="16"/>
          <w:bdr w:val="none" w:sz="0" w:space="0" w:color="auto" w:frame="1"/>
        </w:rPr>
        <w:t xml:space="preserve"> </w:t>
      </w:r>
      <w:r w:rsidR="00700797" w:rsidRPr="00EC707A">
        <w:rPr>
          <w:bCs/>
          <w:color w:val="333333"/>
          <w:sz w:val="16"/>
          <w:szCs w:val="16"/>
          <w:bdr w:val="none" w:sz="0" w:space="0" w:color="auto" w:frame="1"/>
        </w:rPr>
        <w:t>бадьи с бетоном;</w:t>
      </w:r>
      <w:r w:rsidRPr="00EC707A">
        <w:rPr>
          <w:bCs/>
          <w:color w:val="333333"/>
          <w:sz w:val="16"/>
          <w:szCs w:val="16"/>
          <w:bdr w:val="none" w:sz="0" w:space="0" w:color="auto" w:frame="1"/>
        </w:rPr>
        <w:t xml:space="preserve"> </w:t>
      </w:r>
    </w:p>
    <w:p w:rsidR="00EC707A" w:rsidRDefault="00700797" w:rsidP="00EC707A">
      <w:pPr>
        <w:shd w:val="clear" w:color="auto" w:fill="FFFFFF"/>
        <w:jc w:val="both"/>
        <w:rPr>
          <w:bCs/>
          <w:color w:val="333333"/>
          <w:sz w:val="16"/>
          <w:szCs w:val="16"/>
          <w:bdr w:val="none" w:sz="0" w:space="0" w:color="auto" w:frame="1"/>
        </w:rPr>
      </w:pPr>
      <w:r w:rsidRPr="00EC707A">
        <w:rPr>
          <w:bCs/>
          <w:i/>
          <w:color w:val="333333"/>
          <w:sz w:val="16"/>
          <w:szCs w:val="16"/>
          <w:bdr w:val="none" w:sz="0" w:space="0" w:color="auto" w:frame="1"/>
        </w:rPr>
        <w:t>4</w:t>
      </w:r>
      <w:r w:rsidRPr="00EC707A">
        <w:rPr>
          <w:bCs/>
          <w:color w:val="333333"/>
          <w:sz w:val="16"/>
          <w:szCs w:val="16"/>
          <w:bdr w:val="none" w:sz="0" w:space="0" w:color="auto" w:frame="1"/>
        </w:rPr>
        <w:t xml:space="preserve"> - кран K-161; </w:t>
      </w:r>
      <w:r w:rsidRPr="00EC707A">
        <w:rPr>
          <w:bCs/>
          <w:i/>
          <w:color w:val="333333"/>
          <w:sz w:val="16"/>
          <w:szCs w:val="16"/>
          <w:bdr w:val="none" w:sz="0" w:space="0" w:color="auto" w:frame="1"/>
        </w:rPr>
        <w:t>5</w:t>
      </w:r>
      <w:r w:rsidRPr="00EC707A">
        <w:rPr>
          <w:bCs/>
          <w:color w:val="333333"/>
          <w:sz w:val="16"/>
          <w:szCs w:val="16"/>
          <w:bdr w:val="none" w:sz="0" w:space="0" w:color="auto" w:frame="1"/>
        </w:rPr>
        <w:t xml:space="preserve"> – направление движения крана;</w:t>
      </w:r>
      <w:r w:rsidR="00EC707A">
        <w:rPr>
          <w:bCs/>
          <w:color w:val="333333"/>
          <w:sz w:val="16"/>
          <w:szCs w:val="16"/>
          <w:bdr w:val="none" w:sz="0" w:space="0" w:color="auto" w:frame="1"/>
        </w:rPr>
        <w:t xml:space="preserve"> </w:t>
      </w:r>
      <w:r w:rsidRPr="00EC707A">
        <w:rPr>
          <w:bCs/>
          <w:i/>
          <w:color w:val="333333"/>
          <w:sz w:val="16"/>
          <w:szCs w:val="16"/>
          <w:bdr w:val="none" w:sz="0" w:space="0" w:color="auto" w:frame="1"/>
        </w:rPr>
        <w:t>6</w:t>
      </w:r>
      <w:r w:rsidRPr="00EC707A">
        <w:rPr>
          <w:bCs/>
          <w:color w:val="333333"/>
          <w:sz w:val="16"/>
          <w:szCs w:val="16"/>
          <w:bdr w:val="none" w:sz="0" w:space="0" w:color="auto" w:frame="1"/>
        </w:rPr>
        <w:t xml:space="preserve"> - ось вращения крана K-161;</w:t>
      </w:r>
      <w:r w:rsidR="00EC707A">
        <w:rPr>
          <w:bCs/>
          <w:color w:val="333333"/>
          <w:sz w:val="16"/>
          <w:szCs w:val="16"/>
          <w:bdr w:val="none" w:sz="0" w:space="0" w:color="auto" w:frame="1"/>
        </w:rPr>
        <w:t xml:space="preserve"> </w:t>
      </w:r>
    </w:p>
    <w:p w:rsidR="00700797" w:rsidRPr="00EC707A" w:rsidRDefault="00EC707A" w:rsidP="00EC707A">
      <w:pPr>
        <w:shd w:val="clear" w:color="auto" w:fill="FFFFFF"/>
        <w:jc w:val="both"/>
        <w:rPr>
          <w:bCs/>
          <w:color w:val="333333"/>
          <w:sz w:val="16"/>
          <w:szCs w:val="16"/>
          <w:bdr w:val="none" w:sz="0" w:space="0" w:color="auto" w:frame="1"/>
        </w:rPr>
      </w:pPr>
      <w:r>
        <w:rPr>
          <w:bCs/>
          <w:color w:val="333333"/>
          <w:sz w:val="16"/>
          <w:szCs w:val="16"/>
          <w:bdr w:val="none" w:sz="0" w:space="0" w:color="auto" w:frame="1"/>
        </w:rPr>
        <w:t xml:space="preserve">                                       </w:t>
      </w:r>
      <w:r w:rsidR="00700797" w:rsidRPr="00EC707A">
        <w:rPr>
          <w:bCs/>
          <w:i/>
          <w:color w:val="333333"/>
          <w:sz w:val="16"/>
          <w:szCs w:val="16"/>
          <w:bdr w:val="none" w:sz="0" w:space="0" w:color="auto" w:frame="1"/>
        </w:rPr>
        <w:t>7</w:t>
      </w:r>
      <w:r w:rsidR="00700797" w:rsidRPr="00EC707A">
        <w:rPr>
          <w:bCs/>
          <w:color w:val="333333"/>
          <w:sz w:val="16"/>
          <w:szCs w:val="16"/>
          <w:bdr w:val="none" w:sz="0" w:space="0" w:color="auto" w:frame="1"/>
        </w:rPr>
        <w:t xml:space="preserve"> </w:t>
      </w:r>
      <w:r w:rsidRPr="00EC707A">
        <w:rPr>
          <w:bCs/>
          <w:color w:val="333333"/>
          <w:sz w:val="16"/>
          <w:szCs w:val="16"/>
          <w:bdr w:val="none" w:sz="0" w:space="0" w:color="auto" w:frame="1"/>
        </w:rPr>
        <w:t>–</w:t>
      </w:r>
      <w:r w:rsidR="00700797" w:rsidRPr="00EC707A">
        <w:rPr>
          <w:bCs/>
          <w:color w:val="333333"/>
          <w:sz w:val="16"/>
          <w:szCs w:val="16"/>
          <w:bdr w:val="none" w:sz="0" w:space="0" w:color="auto" w:frame="1"/>
        </w:rPr>
        <w:t> направление бетонирования</w:t>
      </w:r>
    </w:p>
    <w:p w:rsidR="00700797" w:rsidRPr="00700797" w:rsidRDefault="006B4166" w:rsidP="00700797">
      <w:pPr>
        <w:shd w:val="clear" w:color="auto" w:fill="FFFFFF"/>
        <w:jc w:val="both"/>
        <w:rPr>
          <w:color w:val="333333"/>
          <w:sz w:val="20"/>
          <w:szCs w:val="20"/>
        </w:rPr>
      </w:pPr>
      <w:r>
        <w:rPr>
          <w:color w:val="333333"/>
          <w:sz w:val="20"/>
          <w:szCs w:val="20"/>
          <w:bdr w:val="none" w:sz="0" w:space="0" w:color="auto" w:frame="1"/>
        </w:rPr>
        <w:t xml:space="preserve">         </w:t>
      </w:r>
      <w:r w:rsidR="00700797" w:rsidRPr="00700797">
        <w:rPr>
          <w:color w:val="333333"/>
          <w:sz w:val="20"/>
          <w:szCs w:val="20"/>
          <w:bdr w:val="none" w:sz="0" w:space="0" w:color="auto" w:frame="1"/>
        </w:rPr>
        <w:t xml:space="preserve">Уплотнение бетонной смеси на полосе осуществлять </w:t>
      </w:r>
      <w:proofErr w:type="spellStart"/>
      <w:r w:rsidR="00700797" w:rsidRPr="00700797">
        <w:rPr>
          <w:color w:val="333333"/>
          <w:sz w:val="20"/>
          <w:szCs w:val="20"/>
          <w:bdr w:val="none" w:sz="0" w:space="0" w:color="auto" w:frame="1"/>
        </w:rPr>
        <w:t>виброрейкой</w:t>
      </w:r>
      <w:proofErr w:type="spellEnd"/>
      <w:r w:rsidR="00700797" w:rsidRPr="00700797">
        <w:rPr>
          <w:color w:val="333333"/>
          <w:sz w:val="20"/>
          <w:szCs w:val="20"/>
          <w:bdr w:val="none" w:sz="0" w:space="0" w:color="auto" w:frame="1"/>
        </w:rPr>
        <w:t>. Бетонную смесь в "зубе" уплотнять глубинным вибратором. Оптимальная продолжительность вибрирования на одном месте 20 - 30с. Признаками окончаний уплотнения бетонной смеси при работе вибратора являются:</w:t>
      </w:r>
    </w:p>
    <w:p w:rsidR="00700797" w:rsidRPr="00700797" w:rsidRDefault="00EC707A" w:rsidP="00700797">
      <w:pPr>
        <w:shd w:val="clear" w:color="auto" w:fill="FFFFFF"/>
        <w:jc w:val="both"/>
        <w:rPr>
          <w:color w:val="333333"/>
          <w:sz w:val="20"/>
          <w:szCs w:val="20"/>
        </w:rPr>
      </w:pPr>
      <w:r w:rsidRPr="003C0962">
        <w:rPr>
          <w:sz w:val="20"/>
        </w:rPr>
        <w:t>–</w:t>
      </w:r>
      <w:r>
        <w:rPr>
          <w:sz w:val="20"/>
        </w:rPr>
        <w:t xml:space="preserve"> </w:t>
      </w:r>
      <w:r w:rsidR="00700797" w:rsidRPr="00700797">
        <w:rPr>
          <w:color w:val="333333"/>
          <w:sz w:val="20"/>
          <w:szCs w:val="20"/>
          <w:bdr w:val="none" w:sz="0" w:space="0" w:color="auto" w:frame="1"/>
        </w:rPr>
        <w:t>прекращение оседания бетонной смеси;</w:t>
      </w:r>
    </w:p>
    <w:p w:rsidR="00700797" w:rsidRPr="00700797" w:rsidRDefault="00EC707A" w:rsidP="00700797">
      <w:pPr>
        <w:shd w:val="clear" w:color="auto" w:fill="FFFFFF"/>
        <w:jc w:val="both"/>
        <w:rPr>
          <w:color w:val="333333"/>
          <w:sz w:val="20"/>
          <w:szCs w:val="20"/>
        </w:rPr>
      </w:pPr>
      <w:r w:rsidRPr="003C0962">
        <w:rPr>
          <w:sz w:val="20"/>
        </w:rPr>
        <w:t>–</w:t>
      </w:r>
      <w:r>
        <w:rPr>
          <w:sz w:val="20"/>
        </w:rPr>
        <w:t xml:space="preserve"> </w:t>
      </w:r>
      <w:r w:rsidR="00700797" w:rsidRPr="00700797">
        <w:rPr>
          <w:color w:val="333333"/>
          <w:sz w:val="20"/>
          <w:szCs w:val="20"/>
          <w:bdr w:val="none" w:sz="0" w:space="0" w:color="auto" w:frame="1"/>
        </w:rPr>
        <w:t>покрытие крупного заполнителя раствором;</w:t>
      </w:r>
    </w:p>
    <w:p w:rsidR="00700797" w:rsidRPr="00700797" w:rsidRDefault="00EC707A" w:rsidP="00700797">
      <w:pPr>
        <w:shd w:val="clear" w:color="auto" w:fill="FFFFFF"/>
        <w:jc w:val="both"/>
        <w:rPr>
          <w:color w:val="333333"/>
          <w:sz w:val="20"/>
          <w:szCs w:val="20"/>
        </w:rPr>
      </w:pPr>
      <w:r w:rsidRPr="003C0962">
        <w:rPr>
          <w:sz w:val="20"/>
        </w:rPr>
        <w:t>–</w:t>
      </w:r>
      <w:r>
        <w:rPr>
          <w:sz w:val="20"/>
        </w:rPr>
        <w:t xml:space="preserve"> </w:t>
      </w:r>
      <w:r w:rsidR="00700797" w:rsidRPr="00700797">
        <w:rPr>
          <w:color w:val="333333"/>
          <w:sz w:val="20"/>
          <w:szCs w:val="20"/>
          <w:bdr w:val="none" w:sz="0" w:space="0" w:color="auto" w:frame="1"/>
        </w:rPr>
        <w:t>появление цементного молока на поверхности и в местах соприкосновения с опалубкой;</w:t>
      </w:r>
    </w:p>
    <w:p w:rsidR="00700797" w:rsidRPr="00700797" w:rsidRDefault="00EC707A" w:rsidP="00700797">
      <w:pPr>
        <w:shd w:val="clear" w:color="auto" w:fill="FFFFFF"/>
        <w:jc w:val="both"/>
        <w:rPr>
          <w:color w:val="333333"/>
          <w:sz w:val="20"/>
          <w:szCs w:val="20"/>
        </w:rPr>
      </w:pPr>
      <w:r w:rsidRPr="003C0962">
        <w:rPr>
          <w:sz w:val="20"/>
        </w:rPr>
        <w:lastRenderedPageBreak/>
        <w:t>–</w:t>
      </w:r>
      <w:r>
        <w:rPr>
          <w:sz w:val="20"/>
        </w:rPr>
        <w:t xml:space="preserve"> </w:t>
      </w:r>
      <w:r w:rsidR="00700797" w:rsidRPr="00700797">
        <w:rPr>
          <w:color w:val="333333"/>
          <w:sz w:val="20"/>
          <w:szCs w:val="20"/>
          <w:bdr w:val="none" w:sz="0" w:space="0" w:color="auto" w:frame="1"/>
        </w:rPr>
        <w:t>прекращение выделения воздушных пузырьков.</w:t>
      </w:r>
    </w:p>
    <w:p w:rsidR="00700797" w:rsidRPr="00700797" w:rsidRDefault="006B4166" w:rsidP="00700797">
      <w:pPr>
        <w:shd w:val="clear" w:color="auto" w:fill="FFFFFF"/>
        <w:jc w:val="both"/>
        <w:rPr>
          <w:color w:val="333333"/>
          <w:sz w:val="20"/>
          <w:szCs w:val="20"/>
        </w:rPr>
      </w:pPr>
      <w:r>
        <w:rPr>
          <w:color w:val="333333"/>
          <w:sz w:val="20"/>
          <w:szCs w:val="20"/>
          <w:bdr w:val="none" w:sz="0" w:space="0" w:color="auto" w:frame="1"/>
        </w:rPr>
        <w:t xml:space="preserve">         </w:t>
      </w:r>
      <w:r w:rsidR="00700797" w:rsidRPr="00700797">
        <w:rPr>
          <w:color w:val="333333"/>
          <w:sz w:val="20"/>
          <w:szCs w:val="20"/>
          <w:bdr w:val="none" w:sz="0" w:space="0" w:color="auto" w:frame="1"/>
        </w:rPr>
        <w:t>Уход за бетоном осуществлять с соблюдением следующих правил:</w:t>
      </w:r>
    </w:p>
    <w:p w:rsidR="00700797" w:rsidRPr="00EC707A" w:rsidRDefault="00EC707A" w:rsidP="00EC707A">
      <w:pPr>
        <w:shd w:val="clear" w:color="auto" w:fill="FFFFFF"/>
        <w:jc w:val="both"/>
        <w:rPr>
          <w:color w:val="333333"/>
          <w:sz w:val="20"/>
          <w:szCs w:val="20"/>
        </w:rPr>
      </w:pPr>
      <w:r w:rsidRPr="003C0962">
        <w:rPr>
          <w:sz w:val="20"/>
        </w:rPr>
        <w:t>–</w:t>
      </w:r>
      <w:r>
        <w:rPr>
          <w:sz w:val="20"/>
        </w:rPr>
        <w:t xml:space="preserve"> </w:t>
      </w:r>
      <w:r w:rsidR="00700797" w:rsidRPr="00EC707A">
        <w:rPr>
          <w:color w:val="333333"/>
          <w:sz w:val="20"/>
          <w:szCs w:val="20"/>
          <w:bdr w:val="none" w:sz="0" w:space="0" w:color="auto" w:frame="1"/>
        </w:rPr>
        <w:t>обеспечивать благоприятные температурно-влажностные условия для твердения бетона, предохранения его от вредного воздействия ветра, прямых солнечных лучей путем систематического полива водой влагоемких покрытий</w:t>
      </w:r>
      <w:r w:rsidR="006B4166" w:rsidRPr="00EC707A">
        <w:rPr>
          <w:color w:val="333333"/>
          <w:sz w:val="20"/>
          <w:szCs w:val="20"/>
          <w:bdr w:val="none" w:sz="0" w:space="0" w:color="auto" w:frame="1"/>
        </w:rPr>
        <w:t xml:space="preserve"> </w:t>
      </w:r>
      <w:r w:rsidR="00700797" w:rsidRPr="00EC707A">
        <w:rPr>
          <w:color w:val="333333"/>
          <w:sz w:val="20"/>
          <w:szCs w:val="20"/>
          <w:bdr w:val="none" w:sz="0" w:space="0" w:color="auto" w:frame="1"/>
        </w:rPr>
        <w:t>(мешковины, слоя песка, опилок и т.д.) открытых поверхностей бетона;</w:t>
      </w:r>
    </w:p>
    <w:p w:rsidR="00700797" w:rsidRPr="00EC707A" w:rsidRDefault="00EC707A" w:rsidP="00EC707A">
      <w:pPr>
        <w:shd w:val="clear" w:color="auto" w:fill="FFFFFF"/>
        <w:jc w:val="both"/>
        <w:rPr>
          <w:color w:val="333333"/>
          <w:sz w:val="20"/>
          <w:szCs w:val="20"/>
        </w:rPr>
      </w:pPr>
      <w:r w:rsidRPr="003C0962">
        <w:rPr>
          <w:sz w:val="20"/>
        </w:rPr>
        <w:t>–</w:t>
      </w:r>
      <w:r>
        <w:rPr>
          <w:sz w:val="20"/>
        </w:rPr>
        <w:t xml:space="preserve"> </w:t>
      </w:r>
      <w:r w:rsidR="00700797" w:rsidRPr="00EC707A">
        <w:rPr>
          <w:color w:val="333333"/>
          <w:sz w:val="20"/>
          <w:szCs w:val="20"/>
          <w:bdr w:val="none" w:sz="0" w:space="0" w:color="auto" w:frame="1"/>
        </w:rPr>
        <w:t>частота полива влагоемких покрытий зависит от климатических условий и необходимости поддержания, бетона во влажном состоянии;</w:t>
      </w:r>
    </w:p>
    <w:p w:rsidR="00700797" w:rsidRPr="00EC707A" w:rsidRDefault="00EC707A" w:rsidP="00EC707A">
      <w:pPr>
        <w:shd w:val="clear" w:color="auto" w:fill="FFFFFF"/>
        <w:jc w:val="both"/>
        <w:rPr>
          <w:color w:val="333333"/>
          <w:sz w:val="20"/>
          <w:szCs w:val="20"/>
        </w:rPr>
      </w:pPr>
      <w:r w:rsidRPr="003C0962">
        <w:rPr>
          <w:sz w:val="20"/>
        </w:rPr>
        <w:t>–</w:t>
      </w:r>
      <w:r>
        <w:rPr>
          <w:sz w:val="20"/>
        </w:rPr>
        <w:t xml:space="preserve"> </w:t>
      </w:r>
      <w:r w:rsidR="00700797" w:rsidRPr="00EC707A">
        <w:rPr>
          <w:color w:val="333333"/>
          <w:sz w:val="20"/>
          <w:szCs w:val="20"/>
          <w:bdr w:val="none" w:sz="0" w:space="0" w:color="auto" w:frame="1"/>
        </w:rPr>
        <w:t>в сухую погоду открытые поверхности бетона должен поддерживаться во влажном состоянии до достижения бетоном 70%</w:t>
      </w:r>
      <w:r w:rsidR="006B4166" w:rsidRPr="00EC707A">
        <w:rPr>
          <w:color w:val="333333"/>
          <w:sz w:val="20"/>
          <w:szCs w:val="20"/>
          <w:bdr w:val="none" w:sz="0" w:space="0" w:color="auto" w:frame="1"/>
        </w:rPr>
        <w:t xml:space="preserve"> </w:t>
      </w:r>
      <w:r w:rsidR="00700797" w:rsidRPr="00EC707A">
        <w:rPr>
          <w:color w:val="333333"/>
          <w:sz w:val="20"/>
          <w:szCs w:val="20"/>
          <w:bdr w:val="none" w:sz="0" w:space="0" w:color="auto" w:frame="1"/>
        </w:rPr>
        <w:t>проектной прочности.</w:t>
      </w:r>
    </w:p>
    <w:p w:rsidR="00700797" w:rsidRPr="00700797" w:rsidRDefault="006B4166" w:rsidP="00700797">
      <w:pPr>
        <w:shd w:val="clear" w:color="auto" w:fill="FFFFFF"/>
        <w:jc w:val="both"/>
        <w:rPr>
          <w:color w:val="333333"/>
          <w:sz w:val="20"/>
          <w:szCs w:val="20"/>
        </w:rPr>
      </w:pPr>
      <w:r>
        <w:rPr>
          <w:color w:val="333333"/>
          <w:sz w:val="20"/>
          <w:szCs w:val="20"/>
          <w:bdr w:val="none" w:sz="0" w:space="0" w:color="auto" w:frame="1"/>
        </w:rPr>
        <w:t xml:space="preserve">          </w:t>
      </w:r>
      <w:r w:rsidR="00700797" w:rsidRPr="00700797">
        <w:rPr>
          <w:color w:val="333333"/>
          <w:sz w:val="20"/>
          <w:szCs w:val="20"/>
          <w:bdr w:val="none" w:sz="0" w:space="0" w:color="auto" w:frame="1"/>
        </w:rPr>
        <w:t xml:space="preserve">При перерывах в бетонировании более 2 </w:t>
      </w:r>
      <w:proofErr w:type="gramStart"/>
      <w:r w:rsidR="00700797" w:rsidRPr="00700797">
        <w:rPr>
          <w:color w:val="333333"/>
          <w:sz w:val="20"/>
          <w:szCs w:val="20"/>
          <w:bdr w:val="none" w:sz="0" w:space="0" w:color="auto" w:frame="1"/>
        </w:rPr>
        <w:t>ч</w:t>
      </w:r>
      <w:proofErr w:type="gramEnd"/>
      <w:r w:rsidR="00700797" w:rsidRPr="00700797">
        <w:rPr>
          <w:color w:val="333333"/>
          <w:sz w:val="20"/>
          <w:szCs w:val="20"/>
          <w:bdr w:val="none" w:sz="0" w:space="0" w:color="auto" w:frame="1"/>
        </w:rPr>
        <w:t xml:space="preserve"> подготовленные к укладке бетонной снеси поверхности затвердевших рабочих швов покрыть непосредственно перед бетонированием цементным раствором толщиной 20 - 50мм или слоем пластичной бетонной смеси.</w:t>
      </w:r>
      <w:r>
        <w:rPr>
          <w:color w:val="333333"/>
          <w:sz w:val="20"/>
          <w:szCs w:val="20"/>
          <w:bdr w:val="none" w:sz="0" w:space="0" w:color="auto" w:frame="1"/>
        </w:rPr>
        <w:t xml:space="preserve">  </w:t>
      </w:r>
      <w:r w:rsidR="00700797" w:rsidRPr="00700797">
        <w:rPr>
          <w:color w:val="333333"/>
          <w:sz w:val="20"/>
          <w:szCs w:val="20"/>
          <w:bdr w:val="none" w:sz="0" w:space="0" w:color="auto" w:frame="1"/>
        </w:rPr>
        <w:t>Бетонирование должно сопровождаться соответствующими записями в журнале бетонных работ.</w:t>
      </w:r>
    </w:p>
    <w:p w:rsidR="00700797" w:rsidRPr="00700797" w:rsidRDefault="006B4166" w:rsidP="00700797">
      <w:pPr>
        <w:shd w:val="clear" w:color="auto" w:fill="FFFFFF"/>
        <w:jc w:val="both"/>
        <w:rPr>
          <w:color w:val="333333"/>
          <w:sz w:val="20"/>
          <w:szCs w:val="20"/>
        </w:rPr>
      </w:pPr>
      <w:r>
        <w:rPr>
          <w:color w:val="333333"/>
          <w:sz w:val="20"/>
          <w:szCs w:val="20"/>
          <w:bdr w:val="none" w:sz="0" w:space="0" w:color="auto" w:frame="1"/>
        </w:rPr>
        <w:t xml:space="preserve">        </w:t>
      </w:r>
      <w:r w:rsidR="00700797" w:rsidRPr="00700797">
        <w:rPr>
          <w:color w:val="333333"/>
          <w:sz w:val="20"/>
          <w:szCs w:val="20"/>
          <w:bdr w:val="none" w:sz="0" w:space="0" w:color="auto" w:frame="1"/>
        </w:rPr>
        <w:t xml:space="preserve">Монтаж стеновых панелей </w:t>
      </w:r>
      <w:proofErr w:type="spellStart"/>
      <w:r w:rsidR="00700797" w:rsidRPr="00700797">
        <w:rPr>
          <w:color w:val="333333"/>
          <w:sz w:val="20"/>
          <w:szCs w:val="20"/>
          <w:bdr w:val="none" w:sz="0" w:space="0" w:color="auto" w:frame="1"/>
        </w:rPr>
        <w:t>аэротенка</w:t>
      </w:r>
      <w:proofErr w:type="spellEnd"/>
      <w:r w:rsidR="00700797" w:rsidRPr="00700797">
        <w:rPr>
          <w:color w:val="333333"/>
          <w:sz w:val="20"/>
          <w:szCs w:val="20"/>
          <w:bdr w:val="none" w:sz="0" w:space="0" w:color="auto" w:frame="1"/>
        </w:rPr>
        <w:t xml:space="preserve"> начинать после окончания работ по бетонированию днища и по достижении бетоно</w:t>
      </w:r>
      <w:r w:rsidR="00067BE6">
        <w:rPr>
          <w:color w:val="333333"/>
          <w:sz w:val="20"/>
          <w:szCs w:val="20"/>
          <w:bdr w:val="none" w:sz="0" w:space="0" w:color="auto" w:frame="1"/>
        </w:rPr>
        <w:t>м днища 70% проектной прочности (рис 8).</w:t>
      </w:r>
      <w:r>
        <w:rPr>
          <w:color w:val="333333"/>
          <w:sz w:val="20"/>
          <w:szCs w:val="20"/>
        </w:rPr>
        <w:t xml:space="preserve"> </w:t>
      </w:r>
      <w:r w:rsidR="00700797" w:rsidRPr="00700797">
        <w:rPr>
          <w:color w:val="333333"/>
          <w:sz w:val="20"/>
          <w:szCs w:val="20"/>
          <w:bdr w:val="none" w:sz="0" w:space="0" w:color="auto" w:frame="1"/>
        </w:rPr>
        <w:t>До начала монтажа следует разметить стоянки монтажного крана, завезти становые панели и разложить их по маркам в порядке очередности монтажа, закончить нивелировку поверхностей для установки стеновых панелей с выравниванием при необходимости цементным раствором. Стеновые панели завозить на объект автотранспортом и складировать в зоне действия крана с укладкой их на деревянные подкладки.</w:t>
      </w:r>
    </w:p>
    <w:p w:rsidR="00700797" w:rsidRPr="00700797" w:rsidRDefault="00700797" w:rsidP="00700797">
      <w:pPr>
        <w:shd w:val="clear" w:color="auto" w:fill="FFFFFF"/>
        <w:jc w:val="both"/>
        <w:rPr>
          <w:color w:val="333333"/>
          <w:sz w:val="20"/>
          <w:szCs w:val="20"/>
        </w:rPr>
      </w:pPr>
      <w:r w:rsidRPr="00700797">
        <w:rPr>
          <w:b/>
          <w:color w:val="333333"/>
          <w:sz w:val="20"/>
          <w:szCs w:val="20"/>
          <w:bdr w:val="none" w:sz="0" w:space="0" w:color="auto" w:frame="1"/>
        </w:rPr>
        <w:t xml:space="preserve">      </w:t>
      </w:r>
      <w:r w:rsidRPr="00680642">
        <w:rPr>
          <w:color w:val="333333"/>
          <w:sz w:val="20"/>
          <w:szCs w:val="20"/>
          <w:bdr w:val="none" w:sz="0" w:space="0" w:color="auto" w:frame="1"/>
        </w:rPr>
        <w:t>Устройство стен </w:t>
      </w:r>
      <w:proofErr w:type="spellStart"/>
      <w:r w:rsidRPr="00680642">
        <w:rPr>
          <w:color w:val="333333"/>
          <w:sz w:val="20"/>
          <w:szCs w:val="20"/>
          <w:bdr w:val="none" w:sz="0" w:space="0" w:color="auto" w:frame="1"/>
        </w:rPr>
        <w:t>аэротенка</w:t>
      </w:r>
      <w:proofErr w:type="spellEnd"/>
      <w:r w:rsidRPr="00700797">
        <w:rPr>
          <w:color w:val="333333"/>
          <w:sz w:val="20"/>
          <w:szCs w:val="20"/>
          <w:bdr w:val="none" w:sz="0" w:space="0" w:color="auto" w:frame="1"/>
        </w:rPr>
        <w:t xml:space="preserve"> выполняется в такой последовательности:</w:t>
      </w:r>
    </w:p>
    <w:p w:rsidR="00700797" w:rsidRPr="00EC707A" w:rsidRDefault="00EC707A" w:rsidP="00EC707A">
      <w:pPr>
        <w:shd w:val="clear" w:color="auto" w:fill="FFFFFF"/>
        <w:jc w:val="both"/>
        <w:rPr>
          <w:color w:val="333333"/>
          <w:sz w:val="20"/>
          <w:szCs w:val="20"/>
        </w:rPr>
      </w:pPr>
      <w:r w:rsidRPr="003C0962">
        <w:rPr>
          <w:sz w:val="20"/>
        </w:rPr>
        <w:t>–</w:t>
      </w:r>
      <w:r>
        <w:rPr>
          <w:sz w:val="20"/>
        </w:rPr>
        <w:t xml:space="preserve"> </w:t>
      </w:r>
      <w:r w:rsidR="00700797" w:rsidRPr="00EC707A">
        <w:rPr>
          <w:color w:val="333333"/>
          <w:sz w:val="20"/>
          <w:szCs w:val="20"/>
          <w:bdr w:val="none" w:sz="0" w:space="0" w:color="auto" w:frame="1"/>
        </w:rPr>
        <w:t>очистить от мусора, грязи и обработать пескоструйным аппаратом дно "зуба", выровнять его цементным раствором до проектной отметки;</w:t>
      </w:r>
    </w:p>
    <w:p w:rsidR="00700797" w:rsidRPr="00EC707A" w:rsidRDefault="00EC707A" w:rsidP="00EC707A">
      <w:pPr>
        <w:shd w:val="clear" w:color="auto" w:fill="FFFFFF"/>
        <w:jc w:val="both"/>
        <w:rPr>
          <w:color w:val="333333"/>
          <w:sz w:val="20"/>
          <w:szCs w:val="20"/>
        </w:rPr>
      </w:pPr>
      <w:r w:rsidRPr="003C0962">
        <w:rPr>
          <w:sz w:val="20"/>
        </w:rPr>
        <w:t>–</w:t>
      </w:r>
      <w:r>
        <w:rPr>
          <w:sz w:val="20"/>
        </w:rPr>
        <w:t xml:space="preserve"> </w:t>
      </w:r>
      <w:r w:rsidR="00700797" w:rsidRPr="00EC707A">
        <w:rPr>
          <w:color w:val="333333"/>
          <w:sz w:val="20"/>
          <w:szCs w:val="20"/>
          <w:bdr w:val="none" w:sz="0" w:space="0" w:color="auto" w:frame="1"/>
        </w:rPr>
        <w:t>очистить сборные железобетонные панели от мусора и грязи, разметить установку стеновых панелей;</w:t>
      </w:r>
    </w:p>
    <w:p w:rsidR="00700797" w:rsidRPr="00EC707A" w:rsidRDefault="00EC707A" w:rsidP="00EC707A">
      <w:pPr>
        <w:shd w:val="clear" w:color="auto" w:fill="FFFFFF"/>
        <w:jc w:val="both"/>
        <w:rPr>
          <w:color w:val="333333"/>
          <w:sz w:val="20"/>
          <w:szCs w:val="20"/>
        </w:rPr>
      </w:pPr>
      <w:r w:rsidRPr="003C0962">
        <w:rPr>
          <w:sz w:val="20"/>
        </w:rPr>
        <w:t>–</w:t>
      </w:r>
      <w:r>
        <w:rPr>
          <w:sz w:val="20"/>
        </w:rPr>
        <w:t xml:space="preserve"> </w:t>
      </w:r>
      <w:r w:rsidR="00700797" w:rsidRPr="00EC707A">
        <w:rPr>
          <w:color w:val="333333"/>
          <w:sz w:val="20"/>
          <w:szCs w:val="20"/>
          <w:bdr w:val="none" w:sz="0" w:space="0" w:color="auto" w:frame="1"/>
        </w:rPr>
        <w:t>установить стеновые панели;</w:t>
      </w:r>
    </w:p>
    <w:p w:rsidR="00700797" w:rsidRPr="00EC707A" w:rsidRDefault="00EC707A" w:rsidP="00EC707A">
      <w:pPr>
        <w:shd w:val="clear" w:color="auto" w:fill="FFFFFF"/>
        <w:jc w:val="both"/>
        <w:rPr>
          <w:color w:val="333333"/>
          <w:sz w:val="20"/>
          <w:szCs w:val="20"/>
        </w:rPr>
      </w:pPr>
      <w:r w:rsidRPr="003C0962">
        <w:rPr>
          <w:sz w:val="20"/>
        </w:rPr>
        <w:t>–</w:t>
      </w:r>
      <w:r>
        <w:rPr>
          <w:sz w:val="20"/>
        </w:rPr>
        <w:t xml:space="preserve"> </w:t>
      </w:r>
      <w:r w:rsidR="00700797" w:rsidRPr="00EC707A">
        <w:rPr>
          <w:color w:val="333333"/>
          <w:sz w:val="20"/>
          <w:szCs w:val="20"/>
          <w:bdr w:val="none" w:sz="0" w:space="0" w:color="auto" w:frame="1"/>
        </w:rPr>
        <w:t>выполнить электросварочные работы по стыкам;</w:t>
      </w:r>
    </w:p>
    <w:p w:rsidR="00700797" w:rsidRPr="00EC707A" w:rsidRDefault="00EC707A" w:rsidP="00EC707A">
      <w:pPr>
        <w:shd w:val="clear" w:color="auto" w:fill="FFFFFF"/>
        <w:jc w:val="both"/>
        <w:rPr>
          <w:color w:val="333333"/>
          <w:sz w:val="20"/>
          <w:szCs w:val="20"/>
        </w:rPr>
      </w:pPr>
      <w:r w:rsidRPr="003C0962">
        <w:rPr>
          <w:sz w:val="20"/>
        </w:rPr>
        <w:t>–</w:t>
      </w:r>
      <w:r>
        <w:rPr>
          <w:sz w:val="20"/>
        </w:rPr>
        <w:t xml:space="preserve"> </w:t>
      </w:r>
      <w:proofErr w:type="spellStart"/>
      <w:r w:rsidR="00700797" w:rsidRPr="00EC707A">
        <w:rPr>
          <w:color w:val="333333"/>
          <w:sz w:val="20"/>
          <w:szCs w:val="20"/>
          <w:bdr w:val="none" w:sz="0" w:space="0" w:color="auto" w:frame="1"/>
        </w:rPr>
        <w:t>замонолитить</w:t>
      </w:r>
      <w:proofErr w:type="spellEnd"/>
      <w:r w:rsidR="00700797" w:rsidRPr="00EC707A">
        <w:rPr>
          <w:color w:val="333333"/>
          <w:sz w:val="20"/>
          <w:szCs w:val="20"/>
          <w:bdr w:val="none" w:sz="0" w:space="0" w:color="auto" w:frame="1"/>
        </w:rPr>
        <w:t xml:space="preserve"> горизонтальные и вертикальные стыки;</w:t>
      </w:r>
    </w:p>
    <w:p w:rsidR="00700797" w:rsidRPr="00EC707A" w:rsidRDefault="00EC707A" w:rsidP="00EC707A">
      <w:pPr>
        <w:shd w:val="clear" w:color="auto" w:fill="FFFFFF"/>
        <w:jc w:val="both"/>
        <w:rPr>
          <w:color w:val="333333"/>
          <w:sz w:val="20"/>
          <w:szCs w:val="20"/>
        </w:rPr>
      </w:pPr>
      <w:r w:rsidRPr="003C0962">
        <w:rPr>
          <w:sz w:val="20"/>
        </w:rPr>
        <w:t>–</w:t>
      </w:r>
      <w:r>
        <w:rPr>
          <w:sz w:val="20"/>
        </w:rPr>
        <w:t xml:space="preserve"> </w:t>
      </w:r>
      <w:r w:rsidR="00700797" w:rsidRPr="00EC707A">
        <w:rPr>
          <w:color w:val="333333"/>
          <w:sz w:val="20"/>
          <w:szCs w:val="20"/>
          <w:bdr w:val="none" w:sz="0" w:space="0" w:color="auto" w:frame="1"/>
        </w:rPr>
        <w:t>произвести герметизацию стыков.</w:t>
      </w:r>
    </w:p>
    <w:p w:rsidR="00700797" w:rsidRPr="00700797" w:rsidRDefault="00680642" w:rsidP="00700797">
      <w:pPr>
        <w:shd w:val="clear" w:color="auto" w:fill="FFFFFF"/>
        <w:jc w:val="both"/>
        <w:rPr>
          <w:color w:val="333333"/>
          <w:sz w:val="20"/>
          <w:szCs w:val="20"/>
        </w:rPr>
      </w:pPr>
      <w:r>
        <w:rPr>
          <w:color w:val="333333"/>
          <w:sz w:val="20"/>
          <w:szCs w:val="20"/>
          <w:bdr w:val="none" w:sz="0" w:space="0" w:color="auto" w:frame="1"/>
        </w:rPr>
        <w:lastRenderedPageBreak/>
        <w:t xml:space="preserve">         </w:t>
      </w:r>
      <w:r w:rsidR="00700797" w:rsidRPr="00700797">
        <w:rPr>
          <w:color w:val="333333"/>
          <w:sz w:val="20"/>
          <w:szCs w:val="20"/>
          <w:bdr w:val="none" w:sz="0" w:space="0" w:color="auto" w:frame="1"/>
        </w:rPr>
        <w:t xml:space="preserve">Монтаж стеновых панелей начинать с установки маячных панелей. Затем устанавливать рядовые панели. Стеновые панели в углах устанавливать с зазором в 30мм, водонепроницаемость которого обеспечивает устройство гибкого соединения, допускающего свободные деформации панелей. Монтаж производить краном СКГ-40 при помощи траверсы с </w:t>
      </w:r>
      <w:proofErr w:type="spellStart"/>
      <w:r w:rsidR="00700797" w:rsidRPr="00700797">
        <w:rPr>
          <w:color w:val="333333"/>
          <w:sz w:val="20"/>
          <w:szCs w:val="20"/>
          <w:bdr w:val="none" w:sz="0" w:space="0" w:color="auto" w:frame="1"/>
        </w:rPr>
        <w:t>двухветвевым</w:t>
      </w:r>
      <w:proofErr w:type="spellEnd"/>
      <w:r w:rsidR="00700797" w:rsidRPr="00700797">
        <w:rPr>
          <w:color w:val="333333"/>
          <w:sz w:val="20"/>
          <w:szCs w:val="20"/>
          <w:bdr w:val="none" w:sz="0" w:space="0" w:color="auto" w:frame="1"/>
        </w:rPr>
        <w:t xml:space="preserve"> стропом. Правильность положения панели в плане сверять по рискам, нанесенным на верхней грани "зуба" днища, а в поперечном направлении - по маячным стеновым панелям. Выверку стеновых панелей производить рейками-отвесами. Временное крепление панелей выполнять подкосами к днищу </w:t>
      </w:r>
      <w:proofErr w:type="spellStart"/>
      <w:r w:rsidR="00700797" w:rsidRPr="00700797">
        <w:rPr>
          <w:color w:val="333333"/>
          <w:sz w:val="20"/>
          <w:szCs w:val="20"/>
          <w:bdr w:val="none" w:sz="0" w:space="0" w:color="auto" w:frame="1"/>
        </w:rPr>
        <w:t>аэротенка</w:t>
      </w:r>
      <w:proofErr w:type="spellEnd"/>
      <w:r w:rsidR="00700797" w:rsidRPr="00700797">
        <w:rPr>
          <w:color w:val="333333"/>
          <w:sz w:val="20"/>
          <w:szCs w:val="20"/>
          <w:bdr w:val="none" w:sz="0" w:space="0" w:color="auto" w:frame="1"/>
        </w:rPr>
        <w:t>.</w:t>
      </w:r>
    </w:p>
    <w:p w:rsidR="00700797" w:rsidRPr="00700797" w:rsidRDefault="00680642" w:rsidP="00700797">
      <w:pPr>
        <w:shd w:val="clear" w:color="auto" w:fill="FFFFFF"/>
        <w:jc w:val="both"/>
        <w:rPr>
          <w:color w:val="333333"/>
          <w:sz w:val="20"/>
          <w:szCs w:val="20"/>
        </w:rPr>
      </w:pPr>
      <w:r>
        <w:rPr>
          <w:color w:val="333333"/>
          <w:sz w:val="20"/>
          <w:szCs w:val="20"/>
          <w:bdr w:val="none" w:sz="0" w:space="0" w:color="auto" w:frame="1"/>
        </w:rPr>
        <w:t xml:space="preserve">        </w:t>
      </w:r>
      <w:r w:rsidR="00700797" w:rsidRPr="00700797">
        <w:rPr>
          <w:color w:val="333333"/>
          <w:sz w:val="20"/>
          <w:szCs w:val="20"/>
          <w:bdr w:val="none" w:sz="0" w:space="0" w:color="auto" w:frame="1"/>
        </w:rPr>
        <w:t>Электросварку стыков стеновых панелей производить после очистки торцевых поверхностей. Места сварки перед наложением шва зачистить от ржавчины, окалины и грязи. После выполнения сварочных работ сварные швы должны иметь гладкую мелкочешуйчатую поверхность без наплывов, перерывов и плавный переход к основному металлу.</w:t>
      </w:r>
    </w:p>
    <w:p w:rsidR="00700797" w:rsidRPr="00700797" w:rsidRDefault="00680642" w:rsidP="00700797">
      <w:pPr>
        <w:shd w:val="clear" w:color="auto" w:fill="FFFFFF"/>
        <w:jc w:val="both"/>
        <w:rPr>
          <w:color w:val="333333"/>
          <w:sz w:val="20"/>
          <w:szCs w:val="20"/>
        </w:rPr>
      </w:pPr>
      <w:r>
        <w:rPr>
          <w:color w:val="333333"/>
          <w:sz w:val="20"/>
          <w:szCs w:val="20"/>
          <w:bdr w:val="none" w:sz="0" w:space="0" w:color="auto" w:frame="1"/>
        </w:rPr>
        <w:t xml:space="preserve">        </w:t>
      </w:r>
      <w:proofErr w:type="spellStart"/>
      <w:r w:rsidR="00700797" w:rsidRPr="00700797">
        <w:rPr>
          <w:color w:val="333333"/>
          <w:sz w:val="20"/>
          <w:szCs w:val="20"/>
          <w:bdr w:val="none" w:sz="0" w:space="0" w:color="auto" w:frame="1"/>
        </w:rPr>
        <w:t>Замоноличивание</w:t>
      </w:r>
      <w:proofErr w:type="spellEnd"/>
      <w:r w:rsidR="00700797" w:rsidRPr="00700797">
        <w:rPr>
          <w:color w:val="333333"/>
          <w:sz w:val="20"/>
          <w:szCs w:val="20"/>
          <w:bdr w:val="none" w:sz="0" w:space="0" w:color="auto" w:frame="1"/>
        </w:rPr>
        <w:t xml:space="preserve"> горизонтальных стыков производить после выверки правильности установки конструкций и приемки сварных соединений. Заделку стыков выполнять бетоном марки 300 на мелком заполнителе с помощью установки "</w:t>
      </w:r>
      <w:proofErr w:type="spellStart"/>
      <w:r w:rsidR="00700797" w:rsidRPr="00700797">
        <w:rPr>
          <w:color w:val="333333"/>
          <w:sz w:val="20"/>
          <w:szCs w:val="20"/>
          <w:bdr w:val="none" w:sz="0" w:space="0" w:color="auto" w:frame="1"/>
        </w:rPr>
        <w:t>Пневмобетон</w:t>
      </w:r>
      <w:proofErr w:type="spellEnd"/>
      <w:r w:rsidR="00700797" w:rsidRPr="00700797">
        <w:rPr>
          <w:color w:val="333333"/>
          <w:sz w:val="20"/>
          <w:szCs w:val="20"/>
          <w:bdr w:val="none" w:sz="0" w:space="0" w:color="auto" w:frame="1"/>
        </w:rPr>
        <w:t xml:space="preserve">" с приставкой инженера Н. </w:t>
      </w:r>
      <w:proofErr w:type="spellStart"/>
      <w:r w:rsidR="00700797" w:rsidRPr="00700797">
        <w:rPr>
          <w:color w:val="333333"/>
          <w:sz w:val="20"/>
          <w:szCs w:val="20"/>
          <w:bdr w:val="none" w:sz="0" w:space="0" w:color="auto" w:frame="1"/>
        </w:rPr>
        <w:t>Марчукова</w:t>
      </w:r>
      <w:proofErr w:type="spellEnd"/>
      <w:r w:rsidR="00700797" w:rsidRPr="00700797">
        <w:rPr>
          <w:color w:val="333333"/>
          <w:sz w:val="20"/>
          <w:szCs w:val="20"/>
          <w:bdr w:val="none" w:sz="0" w:space="0" w:color="auto" w:frame="1"/>
        </w:rPr>
        <w:t>.</w:t>
      </w:r>
      <w:r>
        <w:rPr>
          <w:color w:val="333333"/>
          <w:sz w:val="20"/>
          <w:szCs w:val="20"/>
        </w:rPr>
        <w:t xml:space="preserve"> </w:t>
      </w:r>
      <w:r w:rsidR="00700797" w:rsidRPr="00700797">
        <w:rPr>
          <w:color w:val="333333"/>
          <w:sz w:val="20"/>
          <w:szCs w:val="20"/>
          <w:bdr w:val="none" w:sz="0" w:space="0" w:color="auto" w:frame="1"/>
        </w:rPr>
        <w:t xml:space="preserve">Вертикальные стыки стеновых панелей </w:t>
      </w:r>
      <w:proofErr w:type="spellStart"/>
      <w:r w:rsidR="00700797" w:rsidRPr="00700797">
        <w:rPr>
          <w:color w:val="333333"/>
          <w:sz w:val="20"/>
          <w:szCs w:val="20"/>
          <w:bdr w:val="none" w:sz="0" w:space="0" w:color="auto" w:frame="1"/>
        </w:rPr>
        <w:t>замоноличивать</w:t>
      </w:r>
      <w:proofErr w:type="spellEnd"/>
      <w:r w:rsidR="00700797" w:rsidRPr="00700797">
        <w:rPr>
          <w:color w:val="333333"/>
          <w:sz w:val="20"/>
          <w:szCs w:val="20"/>
          <w:bdr w:val="none" w:sz="0" w:space="0" w:color="auto" w:frame="1"/>
        </w:rPr>
        <w:t xml:space="preserve"> после окончания работ по сварке и антикоррозионной защите закладных деталей. Осуществлять </w:t>
      </w:r>
      <w:proofErr w:type="spellStart"/>
      <w:r w:rsidR="00700797" w:rsidRPr="00700797">
        <w:rPr>
          <w:color w:val="333333"/>
          <w:sz w:val="20"/>
          <w:szCs w:val="20"/>
          <w:bdr w:val="none" w:sz="0" w:space="0" w:color="auto" w:frame="1"/>
        </w:rPr>
        <w:t>замоноличивание</w:t>
      </w:r>
      <w:proofErr w:type="spellEnd"/>
      <w:r w:rsidR="00700797" w:rsidRPr="00700797">
        <w:rPr>
          <w:color w:val="333333"/>
          <w:sz w:val="20"/>
          <w:szCs w:val="20"/>
          <w:bdr w:val="none" w:sz="0" w:space="0" w:color="auto" w:frame="1"/>
        </w:rPr>
        <w:t xml:space="preserve"> следует механизированным способом, методом восходящего потока, с помощью установки</w:t>
      </w:r>
      <w:r>
        <w:rPr>
          <w:color w:val="333333"/>
          <w:sz w:val="20"/>
          <w:szCs w:val="20"/>
          <w:bdr w:val="none" w:sz="0" w:space="0" w:color="auto" w:frame="1"/>
        </w:rPr>
        <w:t xml:space="preserve"> </w:t>
      </w:r>
      <w:r w:rsidR="00700797" w:rsidRPr="00700797">
        <w:rPr>
          <w:color w:val="333333"/>
          <w:sz w:val="20"/>
          <w:szCs w:val="20"/>
          <w:bdr w:val="none" w:sz="0" w:space="0" w:color="auto" w:frame="1"/>
        </w:rPr>
        <w:t>"</w:t>
      </w:r>
      <w:proofErr w:type="spellStart"/>
      <w:r w:rsidR="00700797" w:rsidRPr="00700797">
        <w:rPr>
          <w:color w:val="333333"/>
          <w:sz w:val="20"/>
          <w:szCs w:val="20"/>
          <w:bdr w:val="none" w:sz="0" w:space="0" w:color="auto" w:frame="1"/>
        </w:rPr>
        <w:t>Пневмобетон</w:t>
      </w:r>
      <w:proofErr w:type="spellEnd"/>
      <w:r w:rsidR="00700797" w:rsidRPr="00700797">
        <w:rPr>
          <w:color w:val="333333"/>
          <w:sz w:val="20"/>
          <w:szCs w:val="20"/>
          <w:bdr w:val="none" w:sz="0" w:space="0" w:color="auto" w:frame="1"/>
        </w:rPr>
        <w:t xml:space="preserve">" с приставкой инженера Н. </w:t>
      </w:r>
      <w:proofErr w:type="spellStart"/>
      <w:r w:rsidR="00700797" w:rsidRPr="00700797">
        <w:rPr>
          <w:color w:val="333333"/>
          <w:sz w:val="20"/>
          <w:szCs w:val="20"/>
          <w:bdr w:val="none" w:sz="0" w:space="0" w:color="auto" w:frame="1"/>
        </w:rPr>
        <w:t>Марчукова</w:t>
      </w:r>
      <w:proofErr w:type="spellEnd"/>
      <w:r w:rsidR="00700797" w:rsidRPr="00700797">
        <w:rPr>
          <w:color w:val="333333"/>
          <w:sz w:val="20"/>
          <w:szCs w:val="20"/>
          <w:bdr w:val="none" w:sz="0" w:space="0" w:color="auto" w:frame="1"/>
        </w:rPr>
        <w:t xml:space="preserve"> через инъекционное отверстие, расположенное в нижней зоне стыка, что обеспечивает высокую плотн</w:t>
      </w:r>
      <w:r>
        <w:rPr>
          <w:color w:val="333333"/>
          <w:sz w:val="20"/>
          <w:szCs w:val="20"/>
          <w:bdr w:val="none" w:sz="0" w:space="0" w:color="auto" w:frame="1"/>
        </w:rPr>
        <w:t>ость шпонки по всей высоте</w:t>
      </w:r>
      <w:r w:rsidR="00700797" w:rsidRPr="00700797">
        <w:rPr>
          <w:color w:val="333333"/>
          <w:sz w:val="20"/>
          <w:szCs w:val="20"/>
          <w:bdr w:val="none" w:sz="0" w:space="0" w:color="auto" w:frame="1"/>
        </w:rPr>
        <w:t xml:space="preserve">. Применяемый для </w:t>
      </w:r>
      <w:proofErr w:type="spellStart"/>
      <w:r w:rsidR="00700797" w:rsidRPr="00700797">
        <w:rPr>
          <w:color w:val="333333"/>
          <w:sz w:val="20"/>
          <w:szCs w:val="20"/>
          <w:bdr w:val="none" w:sz="0" w:space="0" w:color="auto" w:frame="1"/>
        </w:rPr>
        <w:t>замоноличивания</w:t>
      </w:r>
      <w:proofErr w:type="spellEnd"/>
      <w:r w:rsidR="00700797" w:rsidRPr="00700797">
        <w:rPr>
          <w:color w:val="333333"/>
          <w:sz w:val="20"/>
          <w:szCs w:val="20"/>
          <w:bdr w:val="none" w:sz="0" w:space="0" w:color="auto" w:frame="1"/>
        </w:rPr>
        <w:t xml:space="preserve">. раствор должен отвечать </w:t>
      </w:r>
      <w:r w:rsidR="00700797" w:rsidRPr="00680642">
        <w:rPr>
          <w:sz w:val="20"/>
          <w:szCs w:val="20"/>
          <w:bdr w:val="none" w:sz="0" w:space="0" w:color="auto" w:frame="1"/>
        </w:rPr>
        <w:t>требованиям </w:t>
      </w:r>
      <w:hyperlink r:id="rId21" w:tooltip="Инструкция по приготовлению и применению строительных растворов" w:history="1">
        <w:r w:rsidR="00700797" w:rsidRPr="00680642">
          <w:rPr>
            <w:sz w:val="20"/>
            <w:szCs w:val="20"/>
            <w:bdr w:val="none" w:sz="0" w:space="0" w:color="auto" w:frame="1"/>
          </w:rPr>
          <w:t>СН290-74</w:t>
        </w:r>
      </w:hyperlink>
      <w:r w:rsidR="00700797" w:rsidRPr="00680642">
        <w:rPr>
          <w:sz w:val="20"/>
          <w:szCs w:val="20"/>
          <w:bdr w:val="none" w:sz="0" w:space="0" w:color="auto" w:frame="1"/>
        </w:rPr>
        <w:t xml:space="preserve"> "Инструкций по приготовлению и применению строительных </w:t>
      </w:r>
      <w:r w:rsidR="00700797" w:rsidRPr="00700797">
        <w:rPr>
          <w:color w:val="333333"/>
          <w:sz w:val="20"/>
          <w:szCs w:val="20"/>
          <w:bdr w:val="none" w:sz="0" w:space="0" w:color="auto" w:frame="1"/>
        </w:rPr>
        <w:t>растворов" и обладать следующими свойствами:</w:t>
      </w:r>
    </w:p>
    <w:p w:rsidR="00700797" w:rsidRPr="00EC707A" w:rsidRDefault="00EC707A" w:rsidP="00EC707A">
      <w:pPr>
        <w:shd w:val="clear" w:color="auto" w:fill="FFFFFF"/>
        <w:jc w:val="both"/>
        <w:rPr>
          <w:color w:val="333333"/>
          <w:sz w:val="20"/>
          <w:szCs w:val="20"/>
        </w:rPr>
      </w:pPr>
      <w:r w:rsidRPr="003C0962">
        <w:rPr>
          <w:sz w:val="20"/>
        </w:rPr>
        <w:t>–</w:t>
      </w:r>
      <w:r>
        <w:rPr>
          <w:sz w:val="20"/>
        </w:rPr>
        <w:t xml:space="preserve"> </w:t>
      </w:r>
      <w:r w:rsidR="00700797" w:rsidRPr="00EC707A">
        <w:rPr>
          <w:color w:val="333333"/>
          <w:sz w:val="20"/>
          <w:szCs w:val="20"/>
          <w:bdr w:val="none" w:sz="0" w:space="0" w:color="auto" w:frame="1"/>
        </w:rPr>
        <w:t>вязкость;</w:t>
      </w:r>
    </w:p>
    <w:p w:rsidR="00700797" w:rsidRPr="00EC707A" w:rsidRDefault="00EC707A" w:rsidP="00EC707A">
      <w:pPr>
        <w:shd w:val="clear" w:color="auto" w:fill="FFFFFF"/>
        <w:jc w:val="both"/>
        <w:rPr>
          <w:color w:val="333333"/>
          <w:sz w:val="20"/>
          <w:szCs w:val="20"/>
        </w:rPr>
      </w:pPr>
      <w:r w:rsidRPr="003C0962">
        <w:rPr>
          <w:sz w:val="20"/>
        </w:rPr>
        <w:t>–</w:t>
      </w:r>
      <w:r>
        <w:rPr>
          <w:sz w:val="20"/>
        </w:rPr>
        <w:t xml:space="preserve"> </w:t>
      </w:r>
      <w:r w:rsidR="00700797" w:rsidRPr="00EC707A">
        <w:rPr>
          <w:color w:val="333333"/>
          <w:sz w:val="20"/>
          <w:szCs w:val="20"/>
          <w:bdr w:val="none" w:sz="0" w:space="0" w:color="auto" w:frame="1"/>
        </w:rPr>
        <w:t xml:space="preserve">минимальным </w:t>
      </w:r>
      <w:proofErr w:type="spellStart"/>
      <w:r w:rsidR="00700797" w:rsidRPr="00EC707A">
        <w:rPr>
          <w:color w:val="333333"/>
          <w:sz w:val="20"/>
          <w:szCs w:val="20"/>
          <w:bdr w:val="none" w:sz="0" w:space="0" w:color="auto" w:frame="1"/>
        </w:rPr>
        <w:t>водоотделением</w:t>
      </w:r>
      <w:proofErr w:type="spellEnd"/>
      <w:r w:rsidR="00700797" w:rsidRPr="00EC707A">
        <w:rPr>
          <w:color w:val="333333"/>
          <w:sz w:val="20"/>
          <w:szCs w:val="20"/>
          <w:bdr w:val="none" w:sz="0" w:space="0" w:color="auto" w:frame="1"/>
        </w:rPr>
        <w:t>;</w:t>
      </w:r>
    </w:p>
    <w:p w:rsidR="00D91524" w:rsidRPr="00EC707A" w:rsidRDefault="00EC707A" w:rsidP="00EC707A">
      <w:pPr>
        <w:shd w:val="clear" w:color="auto" w:fill="FFFFFF"/>
        <w:jc w:val="both"/>
        <w:rPr>
          <w:color w:val="333333"/>
          <w:sz w:val="20"/>
          <w:szCs w:val="20"/>
        </w:rPr>
      </w:pPr>
      <w:r w:rsidRPr="003C0962">
        <w:rPr>
          <w:sz w:val="20"/>
        </w:rPr>
        <w:t>–</w:t>
      </w:r>
      <w:r>
        <w:rPr>
          <w:sz w:val="20"/>
        </w:rPr>
        <w:t xml:space="preserve"> </w:t>
      </w:r>
      <w:r w:rsidR="00700797" w:rsidRPr="00EC707A">
        <w:rPr>
          <w:color w:val="333333"/>
          <w:sz w:val="20"/>
          <w:szCs w:val="20"/>
          <w:bdr w:val="none" w:sz="0" w:space="0" w:color="auto" w:frame="1"/>
        </w:rPr>
        <w:t xml:space="preserve">прочностью в </w:t>
      </w:r>
      <w:proofErr w:type="spellStart"/>
      <w:r w:rsidR="00700797" w:rsidRPr="00EC707A">
        <w:rPr>
          <w:color w:val="333333"/>
          <w:sz w:val="20"/>
          <w:szCs w:val="20"/>
          <w:bdr w:val="none" w:sz="0" w:space="0" w:color="auto" w:frame="1"/>
        </w:rPr>
        <w:t>двадцативосьмидневном</w:t>
      </w:r>
      <w:proofErr w:type="spellEnd"/>
      <w:r w:rsidR="00700797" w:rsidRPr="00EC707A">
        <w:rPr>
          <w:color w:val="333333"/>
          <w:sz w:val="20"/>
          <w:szCs w:val="20"/>
          <w:bdr w:val="none" w:sz="0" w:space="0" w:color="auto" w:frame="1"/>
        </w:rPr>
        <w:t xml:space="preserve"> возрасте, </w:t>
      </w:r>
    </w:p>
    <w:p w:rsidR="00700797" w:rsidRPr="00EC707A" w:rsidRDefault="00EC707A" w:rsidP="00EC707A">
      <w:pPr>
        <w:shd w:val="clear" w:color="auto" w:fill="FFFFFF"/>
        <w:jc w:val="both"/>
        <w:rPr>
          <w:color w:val="333333"/>
          <w:sz w:val="20"/>
          <w:szCs w:val="20"/>
        </w:rPr>
      </w:pPr>
      <w:r w:rsidRPr="003C0962">
        <w:rPr>
          <w:sz w:val="20"/>
        </w:rPr>
        <w:t>–</w:t>
      </w:r>
      <w:r>
        <w:rPr>
          <w:sz w:val="20"/>
        </w:rPr>
        <w:t xml:space="preserve"> </w:t>
      </w:r>
      <w:r w:rsidR="00680642" w:rsidRPr="00EC707A">
        <w:rPr>
          <w:color w:val="333333"/>
          <w:sz w:val="20"/>
          <w:szCs w:val="20"/>
          <w:bdr w:val="none" w:sz="0" w:space="0" w:color="auto" w:frame="1"/>
        </w:rPr>
        <w:t>морозостойкостью.</w:t>
      </w:r>
    </w:p>
    <w:p w:rsidR="00680642" w:rsidRPr="00680642" w:rsidRDefault="00680642" w:rsidP="00680642">
      <w:pPr>
        <w:shd w:val="clear" w:color="auto" w:fill="FFFFFF"/>
        <w:jc w:val="both"/>
        <w:rPr>
          <w:color w:val="333333"/>
          <w:sz w:val="20"/>
          <w:szCs w:val="20"/>
        </w:rPr>
      </w:pPr>
    </w:p>
    <w:p w:rsidR="00680642" w:rsidRDefault="00680642" w:rsidP="00680642">
      <w:pPr>
        <w:pStyle w:val="ac"/>
        <w:shd w:val="clear" w:color="auto" w:fill="FFFFFF"/>
        <w:jc w:val="both"/>
        <w:rPr>
          <w:color w:val="333333"/>
          <w:sz w:val="20"/>
          <w:szCs w:val="20"/>
        </w:rPr>
      </w:pPr>
    </w:p>
    <w:p w:rsidR="00680642" w:rsidRPr="00680642" w:rsidRDefault="00680642" w:rsidP="00680642">
      <w:pPr>
        <w:pStyle w:val="ac"/>
        <w:shd w:val="clear" w:color="auto" w:fill="FFFFFF"/>
        <w:jc w:val="both"/>
        <w:rPr>
          <w:color w:val="333333"/>
          <w:sz w:val="20"/>
          <w:szCs w:val="20"/>
        </w:rPr>
      </w:pPr>
    </w:p>
    <w:p w:rsidR="00700797" w:rsidRPr="00700797" w:rsidRDefault="00700797" w:rsidP="00D91524">
      <w:pPr>
        <w:shd w:val="clear" w:color="auto" w:fill="FFFFFF"/>
        <w:jc w:val="center"/>
        <w:rPr>
          <w:color w:val="333333"/>
          <w:sz w:val="20"/>
          <w:szCs w:val="20"/>
        </w:rPr>
      </w:pPr>
      <w:bookmarkStart w:id="15" w:name="i87765"/>
      <w:r w:rsidRPr="00700797">
        <w:rPr>
          <w:b/>
          <w:bCs/>
          <w:noProof/>
          <w:color w:val="333333"/>
          <w:sz w:val="20"/>
          <w:szCs w:val="20"/>
          <w:bdr w:val="none" w:sz="0" w:space="0" w:color="auto" w:frame="1"/>
        </w:rPr>
        <w:lastRenderedPageBreak/>
        <w:drawing>
          <wp:inline distT="0" distB="0" distL="0" distR="0" wp14:anchorId="1E3FFD75" wp14:editId="17EB3C96">
            <wp:extent cx="4076700" cy="3133725"/>
            <wp:effectExtent l="0" t="0" r="0" b="9525"/>
            <wp:docPr id="16" name="Рисунок 16" descr="http://ohranatruda.ru/ot_biblio/normativ/data_normativ/56/56414/x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hranatruda.ru/ot_biblio/normativ/data_normativ/56/56414/x012.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6700" cy="3133725"/>
                    </a:xfrm>
                    <a:prstGeom prst="rect">
                      <a:avLst/>
                    </a:prstGeom>
                    <a:noFill/>
                    <a:ln>
                      <a:noFill/>
                    </a:ln>
                  </pic:spPr>
                </pic:pic>
              </a:graphicData>
            </a:graphic>
          </wp:inline>
        </w:drawing>
      </w:r>
      <w:bookmarkEnd w:id="15"/>
    </w:p>
    <w:p w:rsidR="00700797" w:rsidRPr="00EC707A" w:rsidRDefault="00680642" w:rsidP="00680642">
      <w:pPr>
        <w:shd w:val="clear" w:color="auto" w:fill="FFFFFF"/>
        <w:jc w:val="center"/>
        <w:rPr>
          <w:bCs/>
          <w:color w:val="333333"/>
          <w:sz w:val="18"/>
          <w:szCs w:val="18"/>
          <w:bdr w:val="none" w:sz="0" w:space="0" w:color="auto" w:frame="1"/>
        </w:rPr>
      </w:pPr>
      <w:r w:rsidRPr="00EC707A">
        <w:rPr>
          <w:bCs/>
          <w:color w:val="333333"/>
          <w:sz w:val="18"/>
          <w:szCs w:val="18"/>
          <w:bdr w:val="none" w:sz="0" w:space="0" w:color="auto" w:frame="1"/>
        </w:rPr>
        <w:t xml:space="preserve">Рис. 8 </w:t>
      </w:r>
      <w:r w:rsidR="00700797" w:rsidRPr="00EC707A">
        <w:rPr>
          <w:bCs/>
          <w:color w:val="333333"/>
          <w:sz w:val="18"/>
          <w:szCs w:val="18"/>
          <w:bdr w:val="none" w:sz="0" w:space="0" w:color="auto" w:frame="1"/>
        </w:rPr>
        <w:t>Схема монтажа стеновых панелей:</w:t>
      </w:r>
    </w:p>
    <w:p w:rsidR="00700797" w:rsidRPr="00067BE6" w:rsidRDefault="00700797" w:rsidP="00700797">
      <w:pPr>
        <w:shd w:val="clear" w:color="auto" w:fill="FFFFFF"/>
        <w:jc w:val="both"/>
        <w:rPr>
          <w:color w:val="333333"/>
          <w:sz w:val="16"/>
          <w:szCs w:val="16"/>
        </w:rPr>
      </w:pPr>
      <w:r w:rsidRPr="00067BE6">
        <w:rPr>
          <w:bCs/>
          <w:i/>
          <w:color w:val="333333"/>
          <w:sz w:val="16"/>
          <w:szCs w:val="16"/>
          <w:bdr w:val="none" w:sz="0" w:space="0" w:color="auto" w:frame="1"/>
        </w:rPr>
        <w:t>1</w:t>
      </w:r>
      <w:r w:rsidRPr="00067BE6">
        <w:rPr>
          <w:bCs/>
          <w:color w:val="333333"/>
          <w:sz w:val="16"/>
          <w:szCs w:val="16"/>
          <w:bdr w:val="none" w:sz="0" w:space="0" w:color="auto" w:frame="1"/>
        </w:rPr>
        <w:t>- стеновые панели;</w:t>
      </w:r>
      <w:r w:rsidR="00EC707A" w:rsidRPr="00067BE6">
        <w:rPr>
          <w:bCs/>
          <w:color w:val="333333"/>
          <w:sz w:val="16"/>
          <w:szCs w:val="16"/>
          <w:bdr w:val="none" w:sz="0" w:space="0" w:color="auto" w:frame="1"/>
        </w:rPr>
        <w:t xml:space="preserve"> </w:t>
      </w:r>
      <w:r w:rsidRPr="00067BE6">
        <w:rPr>
          <w:bCs/>
          <w:i/>
          <w:color w:val="333333"/>
          <w:sz w:val="16"/>
          <w:szCs w:val="16"/>
          <w:bdr w:val="none" w:sz="0" w:space="0" w:color="auto" w:frame="1"/>
        </w:rPr>
        <w:t>2</w:t>
      </w:r>
      <w:r w:rsidRPr="00067BE6">
        <w:rPr>
          <w:bCs/>
          <w:color w:val="333333"/>
          <w:sz w:val="16"/>
          <w:szCs w:val="16"/>
          <w:bdr w:val="none" w:sz="0" w:space="0" w:color="auto" w:frame="1"/>
        </w:rPr>
        <w:t xml:space="preserve"> - площадки складирования для стоянок 1-4; </w:t>
      </w:r>
      <w:r w:rsidRPr="00067BE6">
        <w:rPr>
          <w:bCs/>
          <w:i/>
          <w:color w:val="333333"/>
          <w:sz w:val="16"/>
          <w:szCs w:val="16"/>
          <w:bdr w:val="none" w:sz="0" w:space="0" w:color="auto" w:frame="1"/>
        </w:rPr>
        <w:t>3</w:t>
      </w:r>
      <w:r w:rsidRPr="00067BE6">
        <w:rPr>
          <w:bCs/>
          <w:color w:val="333333"/>
          <w:sz w:val="16"/>
          <w:szCs w:val="16"/>
          <w:bdr w:val="none" w:sz="0" w:space="0" w:color="auto" w:frame="1"/>
        </w:rPr>
        <w:t xml:space="preserve"> – площадки складирования для</w:t>
      </w:r>
      <w:r w:rsidR="00EC707A" w:rsidRPr="00067BE6">
        <w:rPr>
          <w:bCs/>
          <w:color w:val="333333"/>
          <w:sz w:val="16"/>
          <w:szCs w:val="16"/>
          <w:bdr w:val="none" w:sz="0" w:space="0" w:color="auto" w:frame="1"/>
        </w:rPr>
        <w:t xml:space="preserve"> </w:t>
      </w:r>
      <w:r w:rsidRPr="00067BE6">
        <w:rPr>
          <w:bCs/>
          <w:color w:val="333333"/>
          <w:sz w:val="16"/>
          <w:szCs w:val="16"/>
          <w:bdr w:val="none" w:sz="0" w:space="0" w:color="auto" w:frame="1"/>
        </w:rPr>
        <w:t>стоянки</w:t>
      </w:r>
      <w:r w:rsidR="00EC707A" w:rsidRPr="00067BE6">
        <w:rPr>
          <w:bCs/>
          <w:color w:val="333333"/>
          <w:sz w:val="16"/>
          <w:szCs w:val="16"/>
          <w:bdr w:val="none" w:sz="0" w:space="0" w:color="auto" w:frame="1"/>
        </w:rPr>
        <w:t xml:space="preserve"> </w:t>
      </w:r>
      <w:r w:rsidRPr="00067BE6">
        <w:rPr>
          <w:bCs/>
          <w:color w:val="333333"/>
          <w:sz w:val="16"/>
          <w:szCs w:val="16"/>
          <w:bdr w:val="none" w:sz="0" w:space="0" w:color="auto" w:frame="1"/>
        </w:rPr>
        <w:t xml:space="preserve">5; </w:t>
      </w:r>
      <w:r w:rsidRPr="00067BE6">
        <w:rPr>
          <w:bCs/>
          <w:i/>
          <w:color w:val="333333"/>
          <w:sz w:val="16"/>
          <w:szCs w:val="16"/>
          <w:bdr w:val="none" w:sz="0" w:space="0" w:color="auto" w:frame="1"/>
        </w:rPr>
        <w:t xml:space="preserve">4 </w:t>
      </w:r>
      <w:r w:rsidRPr="00067BE6">
        <w:rPr>
          <w:bCs/>
          <w:color w:val="333333"/>
          <w:sz w:val="16"/>
          <w:szCs w:val="16"/>
          <w:bdr w:val="none" w:sz="0" w:space="0" w:color="auto" w:frame="1"/>
        </w:rPr>
        <w:t xml:space="preserve">- монтажный кран; </w:t>
      </w:r>
      <w:r w:rsidRPr="00067BE6">
        <w:rPr>
          <w:bCs/>
          <w:i/>
          <w:color w:val="333333"/>
          <w:sz w:val="16"/>
          <w:szCs w:val="16"/>
          <w:bdr w:val="none" w:sz="0" w:space="0" w:color="auto" w:frame="1"/>
        </w:rPr>
        <w:t>5</w:t>
      </w:r>
      <w:r w:rsidRPr="00067BE6">
        <w:rPr>
          <w:bCs/>
          <w:color w:val="333333"/>
          <w:sz w:val="16"/>
          <w:szCs w:val="16"/>
          <w:bdr w:val="none" w:sz="0" w:space="0" w:color="auto" w:frame="1"/>
        </w:rPr>
        <w:t xml:space="preserve"> – рабочий ход монтажного крана;</w:t>
      </w:r>
      <w:r w:rsidR="00067BE6" w:rsidRPr="00067BE6">
        <w:rPr>
          <w:bCs/>
          <w:color w:val="333333"/>
          <w:sz w:val="16"/>
          <w:szCs w:val="16"/>
          <w:bdr w:val="none" w:sz="0" w:space="0" w:color="auto" w:frame="1"/>
        </w:rPr>
        <w:t xml:space="preserve"> </w:t>
      </w:r>
      <w:r w:rsidRPr="00067BE6">
        <w:rPr>
          <w:bCs/>
          <w:i/>
          <w:color w:val="333333"/>
          <w:sz w:val="16"/>
          <w:szCs w:val="16"/>
          <w:bdr w:val="none" w:sz="0" w:space="0" w:color="auto" w:frame="1"/>
        </w:rPr>
        <w:t>6</w:t>
      </w:r>
      <w:r w:rsidRPr="00067BE6">
        <w:rPr>
          <w:bCs/>
          <w:color w:val="333333"/>
          <w:sz w:val="16"/>
          <w:szCs w:val="16"/>
          <w:bdr w:val="none" w:sz="0" w:space="0" w:color="auto" w:frame="1"/>
        </w:rPr>
        <w:t xml:space="preserve"> - холостой ход монтажного крана; </w:t>
      </w:r>
      <w:r w:rsidRPr="00067BE6">
        <w:rPr>
          <w:bCs/>
          <w:i/>
          <w:color w:val="333333"/>
          <w:sz w:val="16"/>
          <w:szCs w:val="16"/>
          <w:bdr w:val="none" w:sz="0" w:space="0" w:color="auto" w:frame="1"/>
        </w:rPr>
        <w:t>7</w:t>
      </w:r>
      <w:r w:rsidRPr="00067BE6">
        <w:rPr>
          <w:bCs/>
          <w:color w:val="333333"/>
          <w:sz w:val="16"/>
          <w:szCs w:val="16"/>
          <w:bdr w:val="none" w:sz="0" w:space="0" w:color="auto" w:frame="1"/>
        </w:rPr>
        <w:t xml:space="preserve"> - опасная зона хвостовой части крана;</w:t>
      </w:r>
      <w:r w:rsidRPr="00067BE6">
        <w:rPr>
          <w:bCs/>
          <w:i/>
          <w:color w:val="333333"/>
          <w:sz w:val="16"/>
          <w:szCs w:val="16"/>
          <w:bdr w:val="none" w:sz="0" w:space="0" w:color="auto" w:frame="1"/>
        </w:rPr>
        <w:t xml:space="preserve"> 8</w:t>
      </w:r>
      <w:r w:rsidR="00067BE6" w:rsidRPr="00067BE6">
        <w:rPr>
          <w:bCs/>
          <w:color w:val="333333"/>
          <w:sz w:val="16"/>
          <w:szCs w:val="16"/>
          <w:bdr w:val="none" w:sz="0" w:space="0" w:color="auto" w:frame="1"/>
        </w:rPr>
        <w:t xml:space="preserve"> – угловые панели; </w:t>
      </w:r>
      <w:r w:rsidR="00067BE6" w:rsidRPr="00067BE6">
        <w:rPr>
          <w:bCs/>
          <w:i/>
          <w:color w:val="333333"/>
          <w:sz w:val="16"/>
          <w:szCs w:val="16"/>
          <w:bdr w:val="none" w:sz="0" w:space="0" w:color="auto" w:frame="1"/>
        </w:rPr>
        <w:t>17</w:t>
      </w:r>
      <w:r w:rsidR="00067BE6" w:rsidRPr="00067BE6">
        <w:rPr>
          <w:bCs/>
          <w:color w:val="333333"/>
          <w:sz w:val="16"/>
          <w:szCs w:val="16"/>
          <w:bdr w:val="none" w:sz="0" w:space="0" w:color="auto" w:frame="1"/>
        </w:rPr>
        <w:t xml:space="preserve"> - </w:t>
      </w:r>
      <w:r w:rsidRPr="00067BE6">
        <w:rPr>
          <w:bCs/>
          <w:color w:val="333333"/>
          <w:sz w:val="16"/>
          <w:szCs w:val="16"/>
          <w:bdr w:val="none" w:sz="0" w:space="0" w:color="auto" w:frame="1"/>
        </w:rPr>
        <w:t xml:space="preserve"> </w:t>
      </w:r>
      <w:r w:rsidRPr="00067BE6">
        <w:rPr>
          <w:bCs/>
          <w:i/>
          <w:color w:val="333333"/>
          <w:sz w:val="16"/>
          <w:szCs w:val="16"/>
          <w:bdr w:val="none" w:sz="0" w:space="0" w:color="auto" w:frame="1"/>
        </w:rPr>
        <w:t>19</w:t>
      </w:r>
      <w:r w:rsidRPr="00067BE6">
        <w:rPr>
          <w:bCs/>
          <w:color w:val="333333"/>
          <w:sz w:val="16"/>
          <w:szCs w:val="16"/>
          <w:bdr w:val="none" w:sz="0" w:space="0" w:color="auto" w:frame="1"/>
        </w:rPr>
        <w:t xml:space="preserve"> - порядковые номера монтируемых стеновых панелей</w:t>
      </w:r>
    </w:p>
    <w:p w:rsidR="00700797" w:rsidRPr="00700797" w:rsidRDefault="00700797" w:rsidP="00700797">
      <w:pPr>
        <w:shd w:val="clear" w:color="auto" w:fill="FFFFFF"/>
        <w:jc w:val="both"/>
        <w:rPr>
          <w:color w:val="333333"/>
          <w:sz w:val="20"/>
          <w:szCs w:val="20"/>
        </w:rPr>
      </w:pPr>
      <w:bookmarkStart w:id="16" w:name="i92288"/>
      <w:r w:rsidRPr="00700797">
        <w:rPr>
          <w:b/>
          <w:bCs/>
          <w:noProof/>
          <w:color w:val="333333"/>
          <w:sz w:val="20"/>
          <w:szCs w:val="20"/>
          <w:bdr w:val="none" w:sz="0" w:space="0" w:color="auto" w:frame="1"/>
        </w:rPr>
        <w:lastRenderedPageBreak/>
        <w:drawing>
          <wp:inline distT="0" distB="0" distL="0" distR="0" wp14:anchorId="367FFA1E" wp14:editId="66AB3081">
            <wp:extent cx="3741420" cy="2276525"/>
            <wp:effectExtent l="0" t="0" r="0" b="9525"/>
            <wp:docPr id="17" name="Рисунок 17" descr="http://ohranatruda.ru/ot_biblio/normativ/data_normativ/56/56414/x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hranatruda.ru/ot_biblio/normativ/data_normativ/56/56414/x014.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41420" cy="2276525"/>
                    </a:xfrm>
                    <a:prstGeom prst="rect">
                      <a:avLst/>
                    </a:prstGeom>
                    <a:noFill/>
                    <a:ln>
                      <a:noFill/>
                    </a:ln>
                  </pic:spPr>
                </pic:pic>
              </a:graphicData>
            </a:graphic>
          </wp:inline>
        </w:drawing>
      </w:r>
      <w:bookmarkEnd w:id="16"/>
    </w:p>
    <w:p w:rsidR="00700797" w:rsidRPr="00067BE6" w:rsidRDefault="00680642" w:rsidP="00680642">
      <w:pPr>
        <w:shd w:val="clear" w:color="auto" w:fill="FFFFFF"/>
        <w:jc w:val="center"/>
        <w:rPr>
          <w:bCs/>
          <w:color w:val="333333"/>
          <w:sz w:val="18"/>
          <w:szCs w:val="18"/>
          <w:bdr w:val="none" w:sz="0" w:space="0" w:color="auto" w:frame="1"/>
        </w:rPr>
      </w:pPr>
      <w:r w:rsidRPr="00067BE6">
        <w:rPr>
          <w:bCs/>
          <w:color w:val="333333"/>
          <w:sz w:val="18"/>
          <w:szCs w:val="18"/>
          <w:bdr w:val="none" w:sz="0" w:space="0" w:color="auto" w:frame="1"/>
        </w:rPr>
        <w:t>Рис. 9 Разрез I </w:t>
      </w:r>
      <w:r w:rsidR="00EE0CCF" w:rsidRPr="00067BE6">
        <w:rPr>
          <w:bCs/>
          <w:color w:val="333333"/>
          <w:sz w:val="18"/>
          <w:szCs w:val="18"/>
          <w:bdr w:val="none" w:sz="0" w:space="0" w:color="auto" w:frame="1"/>
        </w:rPr>
        <w:t>–</w:t>
      </w:r>
      <w:r w:rsidRPr="00067BE6">
        <w:rPr>
          <w:bCs/>
          <w:color w:val="333333"/>
          <w:sz w:val="18"/>
          <w:szCs w:val="18"/>
          <w:bdr w:val="none" w:sz="0" w:space="0" w:color="auto" w:frame="1"/>
        </w:rPr>
        <w:t> I</w:t>
      </w:r>
      <w:r w:rsidR="00067BE6">
        <w:rPr>
          <w:bCs/>
          <w:color w:val="333333"/>
          <w:sz w:val="18"/>
          <w:szCs w:val="18"/>
          <w:bdr w:val="none" w:sz="0" w:space="0" w:color="auto" w:frame="1"/>
        </w:rPr>
        <w:t>:</w:t>
      </w:r>
    </w:p>
    <w:p w:rsidR="00700797" w:rsidRPr="00067BE6" w:rsidRDefault="00700797" w:rsidP="00700797">
      <w:pPr>
        <w:shd w:val="clear" w:color="auto" w:fill="FFFFFF"/>
        <w:jc w:val="both"/>
        <w:rPr>
          <w:color w:val="333333"/>
          <w:sz w:val="16"/>
          <w:szCs w:val="16"/>
        </w:rPr>
      </w:pPr>
      <w:r w:rsidRPr="00067BE6">
        <w:rPr>
          <w:bCs/>
          <w:i/>
          <w:color w:val="333333"/>
          <w:sz w:val="16"/>
          <w:szCs w:val="16"/>
          <w:bdr w:val="none" w:sz="0" w:space="0" w:color="auto" w:frame="1"/>
        </w:rPr>
        <w:t>1</w:t>
      </w:r>
      <w:r w:rsidRPr="00067BE6">
        <w:rPr>
          <w:bCs/>
          <w:color w:val="333333"/>
          <w:sz w:val="16"/>
          <w:szCs w:val="16"/>
          <w:bdr w:val="none" w:sz="0" w:space="0" w:color="auto" w:frame="1"/>
        </w:rPr>
        <w:t xml:space="preserve"> - стеновые панели; </w:t>
      </w:r>
      <w:r w:rsidRPr="00067BE6">
        <w:rPr>
          <w:bCs/>
          <w:i/>
          <w:color w:val="333333"/>
          <w:sz w:val="16"/>
          <w:szCs w:val="16"/>
          <w:bdr w:val="none" w:sz="0" w:space="0" w:color="auto" w:frame="1"/>
        </w:rPr>
        <w:t>2</w:t>
      </w:r>
      <w:r w:rsidRPr="00067BE6">
        <w:rPr>
          <w:bCs/>
          <w:color w:val="333333"/>
          <w:sz w:val="16"/>
          <w:szCs w:val="16"/>
          <w:bdr w:val="none" w:sz="0" w:space="0" w:color="auto" w:frame="1"/>
        </w:rPr>
        <w:t xml:space="preserve"> - вилочный захват; </w:t>
      </w:r>
      <w:r w:rsidRPr="00067BE6">
        <w:rPr>
          <w:bCs/>
          <w:i/>
          <w:color w:val="333333"/>
          <w:sz w:val="16"/>
          <w:szCs w:val="16"/>
          <w:bdr w:val="none" w:sz="0" w:space="0" w:color="auto" w:frame="1"/>
        </w:rPr>
        <w:t>3</w:t>
      </w:r>
      <w:r w:rsidRPr="00067BE6">
        <w:rPr>
          <w:bCs/>
          <w:color w:val="333333"/>
          <w:sz w:val="16"/>
          <w:szCs w:val="16"/>
          <w:bdr w:val="none" w:sz="0" w:space="0" w:color="auto" w:frame="1"/>
        </w:rPr>
        <w:t xml:space="preserve">- </w:t>
      </w:r>
      <w:proofErr w:type="spellStart"/>
      <w:r w:rsidRPr="00067BE6">
        <w:rPr>
          <w:bCs/>
          <w:color w:val="333333"/>
          <w:sz w:val="16"/>
          <w:szCs w:val="16"/>
          <w:bdr w:val="none" w:sz="0" w:space="0" w:color="auto" w:frame="1"/>
        </w:rPr>
        <w:t>двухветьвевой</w:t>
      </w:r>
      <w:proofErr w:type="spellEnd"/>
      <w:r w:rsidRPr="00067BE6">
        <w:rPr>
          <w:bCs/>
          <w:color w:val="333333"/>
          <w:sz w:val="16"/>
          <w:szCs w:val="16"/>
          <w:bdr w:val="none" w:sz="0" w:space="0" w:color="auto" w:frame="1"/>
        </w:rPr>
        <w:t xml:space="preserve"> строп;</w:t>
      </w:r>
      <w:r w:rsidRPr="00067BE6">
        <w:rPr>
          <w:bCs/>
          <w:i/>
          <w:color w:val="333333"/>
          <w:sz w:val="16"/>
          <w:szCs w:val="16"/>
          <w:bdr w:val="none" w:sz="0" w:space="0" w:color="auto" w:frame="1"/>
        </w:rPr>
        <w:t xml:space="preserve"> 4</w:t>
      </w:r>
      <w:r w:rsidRPr="00067BE6">
        <w:rPr>
          <w:bCs/>
          <w:color w:val="333333"/>
          <w:sz w:val="16"/>
          <w:szCs w:val="16"/>
          <w:bdr w:val="none" w:sz="0" w:space="0" w:color="auto" w:frame="1"/>
        </w:rPr>
        <w:t xml:space="preserve"> - ось движения крана; </w:t>
      </w:r>
      <w:r w:rsidRPr="00067BE6">
        <w:rPr>
          <w:bCs/>
          <w:i/>
          <w:color w:val="333333"/>
          <w:sz w:val="16"/>
          <w:szCs w:val="16"/>
          <w:bdr w:val="none" w:sz="0" w:space="0" w:color="auto" w:frame="1"/>
        </w:rPr>
        <w:t>5</w:t>
      </w:r>
      <w:r w:rsidRPr="00067BE6">
        <w:rPr>
          <w:bCs/>
          <w:color w:val="333333"/>
          <w:sz w:val="16"/>
          <w:szCs w:val="16"/>
          <w:bdr w:val="none" w:sz="0" w:space="0" w:color="auto" w:frame="1"/>
        </w:rPr>
        <w:t xml:space="preserve"> - гусеничный края; </w:t>
      </w:r>
      <w:r w:rsidRPr="00067BE6">
        <w:rPr>
          <w:bCs/>
          <w:i/>
          <w:color w:val="333333"/>
          <w:sz w:val="16"/>
          <w:szCs w:val="16"/>
          <w:bdr w:val="none" w:sz="0" w:space="0" w:color="auto" w:frame="1"/>
        </w:rPr>
        <w:t>6</w:t>
      </w:r>
      <w:r w:rsidRPr="00067BE6">
        <w:rPr>
          <w:bCs/>
          <w:color w:val="333333"/>
          <w:sz w:val="16"/>
          <w:szCs w:val="16"/>
          <w:bdr w:val="none" w:sz="0" w:space="0" w:color="auto" w:frame="1"/>
        </w:rPr>
        <w:t xml:space="preserve"> – опасная зона хвостовой части крана</w:t>
      </w:r>
    </w:p>
    <w:p w:rsidR="00700797" w:rsidRPr="00700797" w:rsidRDefault="00700797" w:rsidP="00700797">
      <w:pPr>
        <w:shd w:val="clear" w:color="auto" w:fill="FFFFFF"/>
        <w:jc w:val="both"/>
        <w:rPr>
          <w:color w:val="333333"/>
          <w:sz w:val="20"/>
          <w:szCs w:val="20"/>
        </w:rPr>
      </w:pPr>
      <w:bookmarkStart w:id="17" w:name="i106464"/>
      <w:r w:rsidRPr="00700797">
        <w:rPr>
          <w:b/>
          <w:bCs/>
          <w:noProof/>
          <w:color w:val="333333"/>
          <w:sz w:val="20"/>
          <w:szCs w:val="20"/>
          <w:bdr w:val="none" w:sz="0" w:space="0" w:color="auto" w:frame="1"/>
        </w:rPr>
        <w:drawing>
          <wp:inline distT="0" distB="0" distL="0" distR="0" wp14:anchorId="5070BC60" wp14:editId="0FF77DDA">
            <wp:extent cx="3625125" cy="2409825"/>
            <wp:effectExtent l="0" t="0" r="0" b="0"/>
            <wp:docPr id="18" name="Рисунок 18" descr="http://ohranatruda.ru/ot_biblio/normativ/data_normativ/56/56414/x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ohranatruda.ru/ot_biblio/normativ/data_normativ/56/56414/x016.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25125" cy="2409825"/>
                    </a:xfrm>
                    <a:prstGeom prst="rect">
                      <a:avLst/>
                    </a:prstGeom>
                    <a:noFill/>
                    <a:ln>
                      <a:noFill/>
                    </a:ln>
                  </pic:spPr>
                </pic:pic>
              </a:graphicData>
            </a:graphic>
          </wp:inline>
        </w:drawing>
      </w:r>
      <w:bookmarkEnd w:id="17"/>
    </w:p>
    <w:p w:rsidR="00700797" w:rsidRPr="00067BE6" w:rsidRDefault="00680642" w:rsidP="00680642">
      <w:pPr>
        <w:shd w:val="clear" w:color="auto" w:fill="FFFFFF"/>
        <w:jc w:val="center"/>
        <w:rPr>
          <w:bCs/>
          <w:color w:val="333333"/>
          <w:sz w:val="18"/>
          <w:szCs w:val="18"/>
          <w:bdr w:val="none" w:sz="0" w:space="0" w:color="auto" w:frame="1"/>
        </w:rPr>
      </w:pPr>
      <w:r w:rsidRPr="00067BE6">
        <w:rPr>
          <w:bCs/>
          <w:color w:val="333333"/>
          <w:sz w:val="18"/>
          <w:szCs w:val="18"/>
          <w:bdr w:val="none" w:sz="0" w:space="0" w:color="auto" w:frame="1"/>
        </w:rPr>
        <w:t xml:space="preserve">Рис. 10 </w:t>
      </w:r>
      <w:r w:rsidR="00700797" w:rsidRPr="00067BE6">
        <w:rPr>
          <w:bCs/>
          <w:color w:val="333333"/>
          <w:sz w:val="18"/>
          <w:szCs w:val="18"/>
          <w:bdr w:val="none" w:sz="0" w:space="0" w:color="auto" w:frame="1"/>
        </w:rPr>
        <w:t xml:space="preserve">Схема </w:t>
      </w:r>
      <w:proofErr w:type="spellStart"/>
      <w:r w:rsidRPr="00067BE6">
        <w:rPr>
          <w:bCs/>
          <w:color w:val="333333"/>
          <w:sz w:val="18"/>
          <w:szCs w:val="18"/>
          <w:bdr w:val="none" w:sz="0" w:space="0" w:color="auto" w:frame="1"/>
        </w:rPr>
        <w:t>строповки</w:t>
      </w:r>
      <w:proofErr w:type="spellEnd"/>
      <w:r w:rsidRPr="00067BE6">
        <w:rPr>
          <w:bCs/>
          <w:color w:val="333333"/>
          <w:sz w:val="18"/>
          <w:szCs w:val="18"/>
          <w:bdr w:val="none" w:sz="0" w:space="0" w:color="auto" w:frame="1"/>
        </w:rPr>
        <w:t xml:space="preserve"> панели</w:t>
      </w:r>
      <w:r w:rsidR="00067BE6">
        <w:rPr>
          <w:bCs/>
          <w:color w:val="333333"/>
          <w:sz w:val="18"/>
          <w:szCs w:val="18"/>
          <w:bdr w:val="none" w:sz="0" w:space="0" w:color="auto" w:frame="1"/>
        </w:rPr>
        <w:t>:</w:t>
      </w:r>
    </w:p>
    <w:p w:rsidR="00700797" w:rsidRPr="00067BE6" w:rsidRDefault="00700797" w:rsidP="00700797">
      <w:pPr>
        <w:shd w:val="clear" w:color="auto" w:fill="FFFFFF"/>
        <w:jc w:val="both"/>
        <w:rPr>
          <w:color w:val="333333"/>
          <w:sz w:val="16"/>
          <w:szCs w:val="16"/>
        </w:rPr>
      </w:pPr>
      <w:r w:rsidRPr="00067BE6">
        <w:rPr>
          <w:bCs/>
          <w:i/>
          <w:color w:val="333333"/>
          <w:sz w:val="16"/>
          <w:szCs w:val="16"/>
          <w:bdr w:val="none" w:sz="0" w:space="0" w:color="auto" w:frame="1"/>
        </w:rPr>
        <w:t>1</w:t>
      </w:r>
      <w:r w:rsidRPr="00067BE6">
        <w:rPr>
          <w:bCs/>
          <w:color w:val="333333"/>
          <w:sz w:val="16"/>
          <w:szCs w:val="16"/>
          <w:bdr w:val="none" w:sz="0" w:space="0" w:color="auto" w:frame="1"/>
        </w:rPr>
        <w:t xml:space="preserve"> - стеновая панель; </w:t>
      </w:r>
      <w:r w:rsidRPr="00067BE6">
        <w:rPr>
          <w:bCs/>
          <w:i/>
          <w:color w:val="333333"/>
          <w:sz w:val="16"/>
          <w:szCs w:val="16"/>
          <w:bdr w:val="none" w:sz="0" w:space="0" w:color="auto" w:frame="1"/>
        </w:rPr>
        <w:t>2</w:t>
      </w:r>
      <w:r w:rsidRPr="00067BE6">
        <w:rPr>
          <w:bCs/>
          <w:color w:val="333333"/>
          <w:sz w:val="16"/>
          <w:szCs w:val="16"/>
          <w:bdr w:val="none" w:sz="0" w:space="0" w:color="auto" w:frame="1"/>
        </w:rPr>
        <w:t xml:space="preserve"> </w:t>
      </w:r>
      <w:r w:rsidR="00067BE6" w:rsidRPr="00067BE6">
        <w:rPr>
          <w:bCs/>
          <w:color w:val="333333"/>
          <w:sz w:val="16"/>
          <w:szCs w:val="16"/>
          <w:bdr w:val="none" w:sz="0" w:space="0" w:color="auto" w:frame="1"/>
        </w:rPr>
        <w:t>–</w:t>
      </w:r>
      <w:r w:rsidRPr="00067BE6">
        <w:rPr>
          <w:bCs/>
          <w:color w:val="333333"/>
          <w:sz w:val="16"/>
          <w:szCs w:val="16"/>
          <w:bdr w:val="none" w:sz="0" w:space="0" w:color="auto" w:frame="1"/>
        </w:rPr>
        <w:t xml:space="preserve"> </w:t>
      </w:r>
      <w:proofErr w:type="spellStart"/>
      <w:r w:rsidRPr="00067BE6">
        <w:rPr>
          <w:bCs/>
          <w:color w:val="333333"/>
          <w:sz w:val="16"/>
          <w:szCs w:val="16"/>
          <w:bdr w:val="none" w:sz="0" w:space="0" w:color="auto" w:frame="1"/>
        </w:rPr>
        <w:t>двухветвевой</w:t>
      </w:r>
      <w:proofErr w:type="spellEnd"/>
      <w:r w:rsidR="00067BE6" w:rsidRPr="00067BE6">
        <w:rPr>
          <w:bCs/>
          <w:color w:val="333333"/>
          <w:sz w:val="16"/>
          <w:szCs w:val="16"/>
          <w:bdr w:val="none" w:sz="0" w:space="0" w:color="auto" w:frame="1"/>
        </w:rPr>
        <w:t xml:space="preserve"> </w:t>
      </w:r>
      <w:r w:rsidRPr="00067BE6">
        <w:rPr>
          <w:bCs/>
          <w:color w:val="333333"/>
          <w:sz w:val="16"/>
          <w:szCs w:val="16"/>
          <w:bdr w:val="none" w:sz="0" w:space="0" w:color="auto" w:frame="1"/>
        </w:rPr>
        <w:t xml:space="preserve">строп; </w:t>
      </w:r>
      <w:r w:rsidRPr="00067BE6">
        <w:rPr>
          <w:bCs/>
          <w:i/>
          <w:color w:val="333333"/>
          <w:sz w:val="16"/>
          <w:szCs w:val="16"/>
          <w:bdr w:val="none" w:sz="0" w:space="0" w:color="auto" w:frame="1"/>
        </w:rPr>
        <w:t>3</w:t>
      </w:r>
      <w:r w:rsidRPr="00067BE6">
        <w:rPr>
          <w:bCs/>
          <w:color w:val="333333"/>
          <w:sz w:val="16"/>
          <w:szCs w:val="16"/>
          <w:bdr w:val="none" w:sz="0" w:space="0" w:color="auto" w:frame="1"/>
        </w:rPr>
        <w:t xml:space="preserve"> - траверса;</w:t>
      </w:r>
      <w:r w:rsidR="00680642" w:rsidRPr="00067BE6">
        <w:rPr>
          <w:bCs/>
          <w:i/>
          <w:color w:val="333333"/>
          <w:sz w:val="16"/>
          <w:szCs w:val="16"/>
          <w:bdr w:val="none" w:sz="0" w:space="0" w:color="auto" w:frame="1"/>
        </w:rPr>
        <w:t xml:space="preserve"> 4 </w:t>
      </w:r>
      <w:r w:rsidR="00680642" w:rsidRPr="00067BE6">
        <w:rPr>
          <w:bCs/>
          <w:color w:val="333333"/>
          <w:sz w:val="16"/>
          <w:szCs w:val="16"/>
          <w:bdr w:val="none" w:sz="0" w:space="0" w:color="auto" w:frame="1"/>
        </w:rPr>
        <w:t>- цепной строп с замком.</w:t>
      </w:r>
    </w:p>
    <w:p w:rsidR="00700797" w:rsidRDefault="00700797" w:rsidP="00700797">
      <w:pPr>
        <w:shd w:val="clear" w:color="auto" w:fill="FFFFFF"/>
        <w:jc w:val="both"/>
        <w:rPr>
          <w:color w:val="333333"/>
          <w:sz w:val="20"/>
          <w:szCs w:val="20"/>
        </w:rPr>
      </w:pPr>
      <w:bookmarkStart w:id="18" w:name="i114156"/>
      <w:r w:rsidRPr="00700797">
        <w:rPr>
          <w:b/>
          <w:bCs/>
          <w:noProof/>
          <w:color w:val="333333"/>
          <w:sz w:val="20"/>
          <w:szCs w:val="20"/>
          <w:bdr w:val="none" w:sz="0" w:space="0" w:color="auto" w:frame="1"/>
        </w:rPr>
        <w:lastRenderedPageBreak/>
        <w:drawing>
          <wp:inline distT="0" distB="0" distL="0" distR="0" wp14:anchorId="24A3D8E8" wp14:editId="3CC50569">
            <wp:extent cx="3114675" cy="3171825"/>
            <wp:effectExtent l="0" t="0" r="9525" b="9525"/>
            <wp:docPr id="19" name="Рисунок 19" descr="http://ohranatruda.ru/ot_biblio/normativ/data_normativ/56/56414/x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ohranatruda.ru/ot_biblio/normativ/data_normativ/56/56414/x018.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14675" cy="3171825"/>
                    </a:xfrm>
                    <a:prstGeom prst="rect">
                      <a:avLst/>
                    </a:prstGeom>
                    <a:noFill/>
                    <a:ln>
                      <a:noFill/>
                    </a:ln>
                  </pic:spPr>
                </pic:pic>
              </a:graphicData>
            </a:graphic>
          </wp:inline>
        </w:drawing>
      </w:r>
      <w:bookmarkEnd w:id="18"/>
    </w:p>
    <w:p w:rsidR="001D7926" w:rsidRPr="00700797" w:rsidRDefault="001D7926" w:rsidP="00700797">
      <w:pPr>
        <w:shd w:val="clear" w:color="auto" w:fill="FFFFFF"/>
        <w:jc w:val="both"/>
        <w:rPr>
          <w:color w:val="333333"/>
          <w:sz w:val="20"/>
          <w:szCs w:val="20"/>
        </w:rPr>
      </w:pPr>
    </w:p>
    <w:p w:rsidR="00700797" w:rsidRPr="00067BE6" w:rsidRDefault="00D91524" w:rsidP="00067BE6">
      <w:pPr>
        <w:shd w:val="clear" w:color="auto" w:fill="FFFFFF"/>
        <w:jc w:val="center"/>
        <w:rPr>
          <w:bCs/>
          <w:color w:val="333333"/>
          <w:sz w:val="18"/>
          <w:szCs w:val="18"/>
          <w:bdr w:val="none" w:sz="0" w:space="0" w:color="auto" w:frame="1"/>
        </w:rPr>
      </w:pPr>
      <w:r w:rsidRPr="00067BE6">
        <w:rPr>
          <w:bCs/>
          <w:color w:val="333333"/>
          <w:sz w:val="18"/>
          <w:szCs w:val="18"/>
          <w:bdr w:val="none" w:sz="0" w:space="0" w:color="auto" w:frame="1"/>
        </w:rPr>
        <w:t>Рис.11</w:t>
      </w:r>
      <w:r w:rsidR="00700797" w:rsidRPr="00067BE6">
        <w:rPr>
          <w:bCs/>
          <w:color w:val="333333"/>
          <w:sz w:val="18"/>
          <w:szCs w:val="18"/>
          <w:bdr w:val="none" w:sz="0" w:space="0" w:color="auto" w:frame="1"/>
        </w:rPr>
        <w:t xml:space="preserve"> Схема заполнения стыков </w:t>
      </w:r>
      <w:r w:rsidR="00680642" w:rsidRPr="00067BE6">
        <w:rPr>
          <w:bCs/>
          <w:color w:val="333333"/>
          <w:sz w:val="18"/>
          <w:szCs w:val="18"/>
          <w:bdr w:val="none" w:sz="0" w:space="0" w:color="auto" w:frame="1"/>
        </w:rPr>
        <w:t>механизированным способом</w:t>
      </w:r>
      <w:r w:rsidR="00067BE6">
        <w:rPr>
          <w:bCs/>
          <w:color w:val="333333"/>
          <w:sz w:val="18"/>
          <w:szCs w:val="18"/>
          <w:bdr w:val="none" w:sz="0" w:space="0" w:color="auto" w:frame="1"/>
        </w:rPr>
        <w:t>:</w:t>
      </w:r>
    </w:p>
    <w:p w:rsidR="00EE0CCF" w:rsidRPr="00680642" w:rsidRDefault="00EE0CCF" w:rsidP="00700797">
      <w:pPr>
        <w:shd w:val="clear" w:color="auto" w:fill="FFFFFF"/>
        <w:jc w:val="both"/>
        <w:rPr>
          <w:color w:val="333333"/>
          <w:sz w:val="20"/>
          <w:szCs w:val="20"/>
        </w:rPr>
      </w:pPr>
    </w:p>
    <w:p w:rsidR="00700797" w:rsidRPr="00067BE6" w:rsidRDefault="00700797" w:rsidP="00067BE6">
      <w:pPr>
        <w:shd w:val="clear" w:color="auto" w:fill="FFFFFF"/>
        <w:jc w:val="center"/>
        <w:rPr>
          <w:color w:val="333333"/>
          <w:sz w:val="16"/>
          <w:szCs w:val="16"/>
        </w:rPr>
      </w:pPr>
      <w:r w:rsidRPr="00067BE6">
        <w:rPr>
          <w:bCs/>
          <w:i/>
          <w:color w:val="333333"/>
          <w:sz w:val="16"/>
          <w:szCs w:val="16"/>
          <w:bdr w:val="none" w:sz="0" w:space="0" w:color="auto" w:frame="1"/>
        </w:rPr>
        <w:t>1</w:t>
      </w:r>
      <w:r w:rsidRPr="00067BE6">
        <w:rPr>
          <w:bCs/>
          <w:color w:val="333333"/>
          <w:sz w:val="16"/>
          <w:szCs w:val="16"/>
          <w:bdr w:val="none" w:sz="0" w:space="0" w:color="auto" w:frame="1"/>
        </w:rPr>
        <w:t xml:space="preserve"> - стеновые панели; </w:t>
      </w:r>
      <w:r w:rsidRPr="00067BE6">
        <w:rPr>
          <w:bCs/>
          <w:i/>
          <w:color w:val="333333"/>
          <w:sz w:val="16"/>
          <w:szCs w:val="16"/>
          <w:bdr w:val="none" w:sz="0" w:space="0" w:color="auto" w:frame="1"/>
        </w:rPr>
        <w:t>2</w:t>
      </w:r>
      <w:r w:rsidRPr="00067BE6">
        <w:rPr>
          <w:bCs/>
          <w:color w:val="333333"/>
          <w:sz w:val="16"/>
          <w:szCs w:val="16"/>
          <w:bdr w:val="none" w:sz="0" w:space="0" w:color="auto" w:frame="1"/>
        </w:rPr>
        <w:t xml:space="preserve"> – инвентарная опалубка; </w:t>
      </w:r>
      <w:r w:rsidRPr="00067BE6">
        <w:rPr>
          <w:bCs/>
          <w:i/>
          <w:color w:val="333333"/>
          <w:sz w:val="16"/>
          <w:szCs w:val="16"/>
          <w:bdr w:val="none" w:sz="0" w:space="0" w:color="auto" w:frame="1"/>
        </w:rPr>
        <w:t>3</w:t>
      </w:r>
      <w:r w:rsidRPr="00067BE6">
        <w:rPr>
          <w:bCs/>
          <w:color w:val="333333"/>
          <w:sz w:val="16"/>
          <w:szCs w:val="16"/>
          <w:bdr w:val="none" w:sz="0" w:space="0" w:color="auto" w:frame="1"/>
        </w:rPr>
        <w:t xml:space="preserve"> - лестница МС 56-7-00; </w:t>
      </w:r>
      <w:r w:rsidRPr="00067BE6">
        <w:rPr>
          <w:bCs/>
          <w:i/>
          <w:color w:val="333333"/>
          <w:sz w:val="16"/>
          <w:szCs w:val="16"/>
          <w:bdr w:val="none" w:sz="0" w:space="0" w:color="auto" w:frame="1"/>
        </w:rPr>
        <w:t>4</w:t>
      </w:r>
      <w:r w:rsidRPr="00067BE6">
        <w:rPr>
          <w:bCs/>
          <w:color w:val="333333"/>
          <w:sz w:val="16"/>
          <w:szCs w:val="16"/>
          <w:bdr w:val="none" w:sz="0" w:space="0" w:color="auto" w:frame="1"/>
        </w:rPr>
        <w:t xml:space="preserve"> - установка "</w:t>
      </w:r>
      <w:proofErr w:type="spellStart"/>
      <w:r w:rsidRPr="00067BE6">
        <w:rPr>
          <w:bCs/>
          <w:color w:val="333333"/>
          <w:sz w:val="16"/>
          <w:szCs w:val="16"/>
          <w:bdr w:val="none" w:sz="0" w:space="0" w:color="auto" w:frame="1"/>
        </w:rPr>
        <w:t>Пневмобетон</w:t>
      </w:r>
      <w:proofErr w:type="spellEnd"/>
      <w:r w:rsidRPr="00067BE6">
        <w:rPr>
          <w:bCs/>
          <w:color w:val="333333"/>
          <w:sz w:val="16"/>
          <w:szCs w:val="16"/>
          <w:bdr w:val="none" w:sz="0" w:space="0" w:color="auto" w:frame="1"/>
        </w:rPr>
        <w:t xml:space="preserve">" с приставкой инженера Н. </w:t>
      </w:r>
      <w:proofErr w:type="spellStart"/>
      <w:r w:rsidRPr="00067BE6">
        <w:rPr>
          <w:bCs/>
          <w:color w:val="333333"/>
          <w:sz w:val="16"/>
          <w:szCs w:val="16"/>
          <w:bdr w:val="none" w:sz="0" w:space="0" w:color="auto" w:frame="1"/>
        </w:rPr>
        <w:t>Марчукова</w:t>
      </w:r>
      <w:proofErr w:type="spellEnd"/>
    </w:p>
    <w:p w:rsidR="00700797" w:rsidRPr="00700797" w:rsidRDefault="00680642" w:rsidP="00EE0CCF">
      <w:pPr>
        <w:shd w:val="clear" w:color="auto" w:fill="FFFFFF"/>
        <w:jc w:val="both"/>
        <w:rPr>
          <w:color w:val="333333"/>
          <w:sz w:val="20"/>
          <w:szCs w:val="20"/>
        </w:rPr>
      </w:pPr>
      <w:r>
        <w:rPr>
          <w:color w:val="333333"/>
          <w:sz w:val="20"/>
          <w:szCs w:val="20"/>
          <w:bdr w:val="none" w:sz="0" w:space="0" w:color="auto" w:frame="1"/>
        </w:rPr>
        <w:t xml:space="preserve">         </w:t>
      </w:r>
      <w:r w:rsidR="00700797" w:rsidRPr="00700797">
        <w:rPr>
          <w:color w:val="333333"/>
          <w:sz w:val="20"/>
          <w:szCs w:val="20"/>
          <w:bdr w:val="none" w:sz="0" w:space="0" w:color="auto" w:frame="1"/>
        </w:rPr>
        <w:t>Вязкость раствора должна обеспечивать свободное передвижение раствора по каналу. Оптимальную вязкость раствор приобретает при водоцементном отношении, равном 0,35 - 0,45, и нормальной густоте цементного теста в пределах 22-29%.</w:t>
      </w:r>
      <w:r>
        <w:rPr>
          <w:color w:val="333333"/>
          <w:sz w:val="20"/>
          <w:szCs w:val="20"/>
          <w:bdr w:val="none" w:sz="0" w:space="0" w:color="auto" w:frame="1"/>
        </w:rPr>
        <w:t xml:space="preserve"> </w:t>
      </w:r>
      <w:r w:rsidR="00700797" w:rsidRPr="00700797">
        <w:rPr>
          <w:color w:val="333333"/>
          <w:sz w:val="20"/>
          <w:szCs w:val="20"/>
          <w:bdr w:val="none" w:sz="0" w:space="0" w:color="auto" w:frame="1"/>
        </w:rPr>
        <w:t xml:space="preserve">Инъекционный раствор должен быть морозостойким. Испытание на морозостойкость производить лабораторным путем на образцах, представляющих собой призму сечением 4×4 см и длиной 16см, снабженных по торцам металлическими штифтами. Испытанию подвергаются три образца. Рекомендуется следующий состав инъекционного </w:t>
      </w:r>
      <w:proofErr w:type="gramStart"/>
      <w:r w:rsidR="00700797" w:rsidRPr="00700797">
        <w:rPr>
          <w:color w:val="333333"/>
          <w:sz w:val="20"/>
          <w:szCs w:val="20"/>
          <w:bdr w:val="none" w:sz="0" w:space="0" w:color="auto" w:frame="1"/>
        </w:rPr>
        <w:t>цементное</w:t>
      </w:r>
      <w:proofErr w:type="gramEnd"/>
      <w:r w:rsidR="00700797" w:rsidRPr="00700797">
        <w:rPr>
          <w:color w:val="333333"/>
          <w:sz w:val="20"/>
          <w:szCs w:val="20"/>
          <w:bdr w:val="none" w:sz="0" w:space="0" w:color="auto" w:frame="1"/>
        </w:rPr>
        <w:t xml:space="preserve"> песчаного раствора </w:t>
      </w:r>
      <w:r>
        <w:rPr>
          <w:color w:val="333333"/>
          <w:sz w:val="20"/>
          <w:szCs w:val="20"/>
          <w:bdr w:val="none" w:sz="0" w:space="0" w:color="auto" w:frame="1"/>
        </w:rPr>
        <w:t xml:space="preserve">по массе: 1:0,25:0,45 (цемент, песок, </w:t>
      </w:r>
      <w:r w:rsidR="00700797" w:rsidRPr="00700797">
        <w:rPr>
          <w:color w:val="333333"/>
          <w:sz w:val="20"/>
          <w:szCs w:val="20"/>
          <w:bdr w:val="none" w:sz="0" w:space="0" w:color="auto" w:frame="1"/>
        </w:rPr>
        <w:t xml:space="preserve"> вода). Раствор приготовлять централизованно или на объекте. Перед </w:t>
      </w:r>
      <w:proofErr w:type="spellStart"/>
      <w:r w:rsidR="00700797" w:rsidRPr="00700797">
        <w:rPr>
          <w:color w:val="333333"/>
          <w:sz w:val="20"/>
          <w:szCs w:val="20"/>
          <w:bdr w:val="none" w:sz="0" w:space="0" w:color="auto" w:frame="1"/>
        </w:rPr>
        <w:t>замоноличиванием</w:t>
      </w:r>
      <w:proofErr w:type="spellEnd"/>
      <w:r w:rsidR="00700797" w:rsidRPr="00700797">
        <w:rPr>
          <w:color w:val="333333"/>
          <w:sz w:val="20"/>
          <w:szCs w:val="20"/>
          <w:bdr w:val="none" w:sz="0" w:space="0" w:color="auto" w:frame="1"/>
        </w:rPr>
        <w:t xml:space="preserve"> стыков его следует предварительно активизировать в смесителе</w:t>
      </w:r>
      <w:r>
        <w:rPr>
          <w:color w:val="333333"/>
          <w:sz w:val="20"/>
          <w:szCs w:val="20"/>
          <w:bdr w:val="none" w:sz="0" w:space="0" w:color="auto" w:frame="1"/>
        </w:rPr>
        <w:t xml:space="preserve"> </w:t>
      </w:r>
      <w:r w:rsidR="00700797" w:rsidRPr="00700797">
        <w:rPr>
          <w:color w:val="333333"/>
          <w:sz w:val="20"/>
          <w:szCs w:val="20"/>
          <w:bdr w:val="none" w:sz="0" w:space="0" w:color="auto" w:frame="1"/>
        </w:rPr>
        <w:t xml:space="preserve">С-863 в течение 1,5 мин. Стыки перед </w:t>
      </w:r>
      <w:proofErr w:type="spellStart"/>
      <w:r w:rsidR="00700797" w:rsidRPr="00700797">
        <w:rPr>
          <w:color w:val="333333"/>
          <w:sz w:val="20"/>
          <w:szCs w:val="20"/>
          <w:bdr w:val="none" w:sz="0" w:space="0" w:color="auto" w:frame="1"/>
        </w:rPr>
        <w:t>замоноличиванием</w:t>
      </w:r>
      <w:proofErr w:type="spellEnd"/>
      <w:r w:rsidR="00700797" w:rsidRPr="00700797">
        <w:rPr>
          <w:color w:val="333333"/>
          <w:sz w:val="20"/>
          <w:szCs w:val="20"/>
          <w:bdr w:val="none" w:sz="0" w:space="0" w:color="auto" w:frame="1"/>
        </w:rPr>
        <w:t xml:space="preserve"> их раствором тщательно промыть водой при помощи </w:t>
      </w:r>
      <w:proofErr w:type="spellStart"/>
      <w:r w:rsidR="00700797" w:rsidRPr="00700797">
        <w:rPr>
          <w:color w:val="333333"/>
          <w:sz w:val="20"/>
          <w:szCs w:val="20"/>
          <w:bdr w:val="none" w:sz="0" w:space="0" w:color="auto" w:frame="1"/>
        </w:rPr>
        <w:t>растворонасоса</w:t>
      </w:r>
      <w:proofErr w:type="spellEnd"/>
      <w:r w:rsidR="00700797" w:rsidRPr="00700797">
        <w:rPr>
          <w:color w:val="333333"/>
          <w:sz w:val="20"/>
          <w:szCs w:val="20"/>
          <w:bdr w:val="none" w:sz="0" w:space="0" w:color="auto" w:frame="1"/>
        </w:rPr>
        <w:t xml:space="preserve">. Бункер загружают </w:t>
      </w:r>
      <w:r w:rsidR="00700797" w:rsidRPr="00700797">
        <w:rPr>
          <w:color w:val="333333"/>
          <w:sz w:val="20"/>
          <w:szCs w:val="20"/>
          <w:bdr w:val="none" w:sz="0" w:space="0" w:color="auto" w:frame="1"/>
        </w:rPr>
        <w:lastRenderedPageBreak/>
        <w:t xml:space="preserve">активизированным раствором через вибросито, после чего включают насос, сливают оставшуюся в насосе и шланге воду. При появлении густого раствора сопло установить в отверстие опалубки стыка. Во время заполнения стыка прекращать работу </w:t>
      </w:r>
      <w:proofErr w:type="spellStart"/>
      <w:r w:rsidR="00700797" w:rsidRPr="00700797">
        <w:rPr>
          <w:color w:val="333333"/>
          <w:sz w:val="20"/>
          <w:szCs w:val="20"/>
          <w:bdr w:val="none" w:sz="0" w:space="0" w:color="auto" w:frame="1"/>
        </w:rPr>
        <w:t>растворонасоса</w:t>
      </w:r>
      <w:proofErr w:type="spellEnd"/>
      <w:r w:rsidR="00700797" w:rsidRPr="00700797">
        <w:rPr>
          <w:color w:val="333333"/>
          <w:sz w:val="20"/>
          <w:szCs w:val="20"/>
          <w:bdr w:val="none" w:sz="0" w:space="0" w:color="auto" w:frame="1"/>
        </w:rPr>
        <w:t xml:space="preserve"> не следует. При перерыве в работе более 10 мин необходимо устройство нового инъекционного отверстия. Стыки заполнять раствором до его появления над верхней кромкой стеновой панели. После извлечения сопла отверстие в опалубке заделать пробкой.</w:t>
      </w:r>
      <w:r w:rsidR="00EE0CCF">
        <w:rPr>
          <w:color w:val="333333"/>
          <w:sz w:val="20"/>
          <w:szCs w:val="20"/>
        </w:rPr>
        <w:t xml:space="preserve"> </w:t>
      </w:r>
      <w:r w:rsidR="00700797" w:rsidRPr="00700797">
        <w:rPr>
          <w:color w:val="333333"/>
          <w:sz w:val="20"/>
          <w:szCs w:val="20"/>
          <w:bdr w:val="none" w:sz="0" w:space="0" w:color="auto" w:frame="1"/>
        </w:rPr>
        <w:t xml:space="preserve">По завершении работ по </w:t>
      </w:r>
      <w:proofErr w:type="spellStart"/>
      <w:r w:rsidR="00700797" w:rsidRPr="00700797">
        <w:rPr>
          <w:color w:val="333333"/>
          <w:sz w:val="20"/>
          <w:szCs w:val="20"/>
          <w:bdr w:val="none" w:sz="0" w:space="0" w:color="auto" w:frame="1"/>
        </w:rPr>
        <w:t>инъецированию</w:t>
      </w:r>
      <w:proofErr w:type="spellEnd"/>
      <w:r w:rsidR="00700797" w:rsidRPr="00700797">
        <w:rPr>
          <w:color w:val="333333"/>
          <w:sz w:val="20"/>
          <w:szCs w:val="20"/>
          <w:bdr w:val="none" w:sz="0" w:space="0" w:color="auto" w:frame="1"/>
        </w:rPr>
        <w:t xml:space="preserve"> стыков установку следует промыть водой.</w:t>
      </w:r>
    </w:p>
    <w:p w:rsidR="00700797" w:rsidRPr="00700797" w:rsidRDefault="00EE0CCF" w:rsidP="00700797">
      <w:pPr>
        <w:shd w:val="clear" w:color="auto" w:fill="FFFFFF"/>
        <w:rPr>
          <w:color w:val="333333"/>
          <w:sz w:val="20"/>
          <w:szCs w:val="20"/>
        </w:rPr>
      </w:pPr>
      <w:r>
        <w:rPr>
          <w:color w:val="333333"/>
          <w:sz w:val="20"/>
          <w:szCs w:val="20"/>
          <w:bdr w:val="none" w:sz="0" w:space="0" w:color="auto" w:frame="1"/>
        </w:rPr>
        <w:t xml:space="preserve">       </w:t>
      </w:r>
      <w:r w:rsidR="00700797" w:rsidRPr="00700797">
        <w:rPr>
          <w:color w:val="333333"/>
          <w:sz w:val="20"/>
          <w:szCs w:val="20"/>
          <w:bdr w:val="none" w:sz="0" w:space="0" w:color="auto" w:frame="1"/>
        </w:rPr>
        <w:t xml:space="preserve">Через 1,5 ч после заполнения стыка стяжные болты провернуть, чтобы нарушить сцепление с бетоном, а через 3 ч их можно извлечь и снять опалубку. Образовавшиеся от болтов отверстия </w:t>
      </w:r>
      <w:proofErr w:type="spellStart"/>
      <w:r w:rsidR="00700797" w:rsidRPr="00700797">
        <w:rPr>
          <w:color w:val="333333"/>
          <w:sz w:val="20"/>
          <w:szCs w:val="20"/>
          <w:bdr w:val="none" w:sz="0" w:space="0" w:color="auto" w:frame="1"/>
        </w:rPr>
        <w:t>зачеканить</w:t>
      </w:r>
      <w:proofErr w:type="spellEnd"/>
      <w:r w:rsidR="00700797" w:rsidRPr="00700797">
        <w:rPr>
          <w:color w:val="333333"/>
          <w:sz w:val="20"/>
          <w:szCs w:val="20"/>
          <w:bdr w:val="none" w:sz="0" w:space="0" w:color="auto" w:frame="1"/>
        </w:rPr>
        <w:t xml:space="preserve"> на всю глубину раствором на расширяющемся цементе сразу после снятия опалубки.</w:t>
      </w:r>
      <w:r>
        <w:rPr>
          <w:color w:val="333333"/>
          <w:sz w:val="20"/>
          <w:szCs w:val="20"/>
        </w:rPr>
        <w:t xml:space="preserve"> </w:t>
      </w:r>
      <w:r w:rsidR="00700797" w:rsidRPr="00700797">
        <w:rPr>
          <w:color w:val="333333"/>
          <w:sz w:val="20"/>
          <w:szCs w:val="20"/>
          <w:bdr w:val="none" w:sz="0" w:space="0" w:color="auto" w:frame="1"/>
        </w:rPr>
        <w:t xml:space="preserve">К герметизации стыков </w:t>
      </w:r>
      <w:proofErr w:type="spellStart"/>
      <w:r w:rsidR="00700797" w:rsidRPr="00700797">
        <w:rPr>
          <w:color w:val="333333"/>
          <w:sz w:val="20"/>
          <w:szCs w:val="20"/>
          <w:bdr w:val="none" w:sz="0" w:space="0" w:color="auto" w:frame="1"/>
        </w:rPr>
        <w:t>тиоколовыми</w:t>
      </w:r>
      <w:proofErr w:type="spellEnd"/>
      <w:r w:rsidR="00700797" w:rsidRPr="00700797">
        <w:rPr>
          <w:color w:val="333333"/>
          <w:sz w:val="20"/>
          <w:szCs w:val="20"/>
          <w:bdr w:val="none" w:sz="0" w:space="0" w:color="auto" w:frame="1"/>
        </w:rPr>
        <w:t xml:space="preserve"> герметиками приступать только по достижении бетоном прочности не менее 70%проектной.</w:t>
      </w:r>
    </w:p>
    <w:p w:rsidR="00700797" w:rsidRPr="00700797" w:rsidRDefault="00700797" w:rsidP="00700797">
      <w:pPr>
        <w:shd w:val="clear" w:color="auto" w:fill="FFFFFF"/>
        <w:rPr>
          <w:color w:val="333333"/>
          <w:sz w:val="20"/>
          <w:szCs w:val="20"/>
        </w:rPr>
      </w:pPr>
    </w:p>
    <w:p w:rsidR="00700797" w:rsidRPr="00700797" w:rsidRDefault="00700797" w:rsidP="004E27A5">
      <w:pPr>
        <w:shd w:val="clear" w:color="auto" w:fill="FFFFFF"/>
        <w:spacing w:line="182" w:lineRule="atLeast"/>
        <w:jc w:val="both"/>
        <w:rPr>
          <w:color w:val="000000"/>
          <w:sz w:val="20"/>
          <w:szCs w:val="20"/>
        </w:rPr>
      </w:pPr>
    </w:p>
    <w:p w:rsidR="00067BE6" w:rsidRDefault="00003B42" w:rsidP="008835E7">
      <w:pPr>
        <w:pStyle w:val="2"/>
        <w:numPr>
          <w:ilvl w:val="0"/>
          <w:numId w:val="0"/>
        </w:numPr>
        <w:ind w:left="788" w:hanging="431"/>
        <w:jc w:val="left"/>
      </w:pPr>
      <w:r>
        <w:t xml:space="preserve">6. </w:t>
      </w:r>
      <w:r w:rsidR="00442AF8" w:rsidRPr="00442AF8">
        <w:t>ПРИНЦИПЫ ПРОЕКТИРОВАНИЯ, ТРАССИРОВКИ</w:t>
      </w:r>
    </w:p>
    <w:p w:rsidR="00442AF8" w:rsidRDefault="00442AF8" w:rsidP="008835E7">
      <w:pPr>
        <w:pStyle w:val="2"/>
        <w:numPr>
          <w:ilvl w:val="0"/>
          <w:numId w:val="0"/>
        </w:numPr>
        <w:ind w:firstLine="284"/>
      </w:pPr>
      <w:r w:rsidRPr="00442AF8">
        <w:t>И РЕКОНСТРУКЦИИ КАНАЛИЗАЦИОННОЙ СЕТИ</w:t>
      </w:r>
    </w:p>
    <w:p w:rsidR="00442AF8" w:rsidRPr="00442AF8" w:rsidRDefault="00442AF8" w:rsidP="00067BE6">
      <w:pPr>
        <w:jc w:val="center"/>
      </w:pPr>
    </w:p>
    <w:p w:rsidR="00442AF8" w:rsidRPr="00442AF8" w:rsidRDefault="00442AF8" w:rsidP="00442AF8">
      <w:pPr>
        <w:shd w:val="clear" w:color="auto" w:fill="FFFFFF"/>
        <w:jc w:val="both"/>
        <w:rPr>
          <w:color w:val="000000"/>
          <w:sz w:val="20"/>
          <w:szCs w:val="20"/>
        </w:rPr>
      </w:pPr>
      <w:r>
        <w:rPr>
          <w:color w:val="000000"/>
          <w:sz w:val="20"/>
          <w:szCs w:val="20"/>
        </w:rPr>
        <w:t xml:space="preserve">         </w:t>
      </w:r>
      <w:r w:rsidRPr="00442AF8">
        <w:rPr>
          <w:color w:val="000000"/>
          <w:sz w:val="20"/>
          <w:szCs w:val="20"/>
        </w:rPr>
        <w:t>В практике проектирования решают две задачи: проектирование вновь или реконструкцию и расширение существующих систем канализации. При этом проектные решения должны отвечать высоким современным техническим требованиям, способствовать внедрению в строительство индустриальных методов производства работ, сборных укрупненных элементов и эффективных конструкций и материалов. От принятых в проекте решений зависят объем строительных и монтажных работ, экономические показатели строительства и эксплуатации возводимых сооружений.</w:t>
      </w:r>
    </w:p>
    <w:p w:rsidR="00442AF8" w:rsidRPr="00442AF8" w:rsidRDefault="00442AF8" w:rsidP="00442AF8">
      <w:pPr>
        <w:shd w:val="clear" w:color="auto" w:fill="FFFFFF"/>
        <w:jc w:val="both"/>
        <w:rPr>
          <w:color w:val="000000"/>
          <w:sz w:val="20"/>
          <w:szCs w:val="20"/>
        </w:rPr>
      </w:pPr>
      <w:r>
        <w:rPr>
          <w:color w:val="000000"/>
          <w:sz w:val="20"/>
          <w:szCs w:val="20"/>
        </w:rPr>
        <w:t xml:space="preserve">        </w:t>
      </w:r>
      <w:r w:rsidRPr="00442AF8">
        <w:rPr>
          <w:color w:val="000000"/>
          <w:sz w:val="20"/>
          <w:szCs w:val="20"/>
        </w:rPr>
        <w:t>Основным исходным материалом для </w:t>
      </w:r>
      <w:r w:rsidRPr="00442AF8">
        <w:rPr>
          <w:iCs/>
          <w:color w:val="000000"/>
          <w:sz w:val="20"/>
          <w:szCs w:val="20"/>
        </w:rPr>
        <w:t>разработки проекта канализации</w:t>
      </w:r>
      <w:r w:rsidRPr="00442AF8">
        <w:rPr>
          <w:color w:val="000000"/>
          <w:sz w:val="20"/>
          <w:szCs w:val="20"/>
        </w:rPr>
        <w:t> является проект районной планировки или проект планировки и застройки населенного пункта (города), а для проектирования канализации промышленного предприятия — генеральный план предприятия, утвержденные в установленных законом инстанциях.</w:t>
      </w:r>
    </w:p>
    <w:p w:rsidR="00442AF8" w:rsidRPr="00442AF8" w:rsidRDefault="00442AF8" w:rsidP="00442AF8">
      <w:pPr>
        <w:shd w:val="clear" w:color="auto" w:fill="FFFFFF"/>
        <w:jc w:val="both"/>
        <w:rPr>
          <w:color w:val="000000"/>
          <w:sz w:val="20"/>
          <w:szCs w:val="20"/>
        </w:rPr>
      </w:pPr>
      <w:r>
        <w:rPr>
          <w:color w:val="000000"/>
          <w:sz w:val="20"/>
          <w:szCs w:val="20"/>
        </w:rPr>
        <w:t xml:space="preserve">         </w:t>
      </w:r>
      <w:r w:rsidRPr="00442AF8">
        <w:rPr>
          <w:color w:val="000000"/>
          <w:sz w:val="20"/>
          <w:szCs w:val="20"/>
        </w:rPr>
        <w:t xml:space="preserve">Границы канализуемой территории на промышленных предприятиях обычно определяют в пределах размещаемых цехов и бытовых помещений, а в городах и поселках — в пределах </w:t>
      </w:r>
      <w:r w:rsidRPr="00442AF8">
        <w:rPr>
          <w:color w:val="000000"/>
          <w:sz w:val="20"/>
          <w:szCs w:val="20"/>
        </w:rPr>
        <w:lastRenderedPageBreak/>
        <w:t>размещения застройки или в пределах, предусмотренных в задании на проектирование.</w:t>
      </w:r>
    </w:p>
    <w:p w:rsidR="00442AF8" w:rsidRPr="00442AF8" w:rsidRDefault="00442AF8" w:rsidP="00442AF8">
      <w:pPr>
        <w:shd w:val="clear" w:color="auto" w:fill="FFFFFF"/>
        <w:jc w:val="both"/>
        <w:rPr>
          <w:color w:val="000000"/>
          <w:sz w:val="20"/>
          <w:szCs w:val="20"/>
        </w:rPr>
      </w:pPr>
      <w:r>
        <w:rPr>
          <w:color w:val="000000"/>
          <w:sz w:val="20"/>
          <w:szCs w:val="20"/>
        </w:rPr>
        <w:t xml:space="preserve">        </w:t>
      </w:r>
      <w:r w:rsidRPr="00442AF8">
        <w:rPr>
          <w:color w:val="000000"/>
          <w:sz w:val="20"/>
          <w:szCs w:val="20"/>
        </w:rPr>
        <w:t xml:space="preserve">Проектирование канализационной сети начинают с разбивки территории города на бассейны </w:t>
      </w:r>
      <w:proofErr w:type="spellStart"/>
      <w:r w:rsidRPr="00442AF8">
        <w:rPr>
          <w:color w:val="000000"/>
          <w:sz w:val="20"/>
          <w:szCs w:val="20"/>
        </w:rPr>
        <w:t>канализования</w:t>
      </w:r>
      <w:proofErr w:type="spellEnd"/>
      <w:r w:rsidRPr="00442AF8">
        <w:rPr>
          <w:color w:val="000000"/>
          <w:sz w:val="20"/>
          <w:szCs w:val="20"/>
        </w:rPr>
        <w:t xml:space="preserve"> по водоразделам, а затем выбирают и согласовывают с органами Государственной санитарно-эпидемиологической службы и рыбного и водного надзора площадку для размещения очистной станции и место выпуска очищенных сточных вод в водный проток</w:t>
      </w:r>
      <w:r>
        <w:rPr>
          <w:color w:val="000000"/>
          <w:sz w:val="20"/>
          <w:szCs w:val="20"/>
        </w:rPr>
        <w:t xml:space="preserve">. </w:t>
      </w:r>
      <w:r w:rsidRPr="00442AF8">
        <w:rPr>
          <w:color w:val="000000"/>
          <w:sz w:val="20"/>
          <w:szCs w:val="20"/>
        </w:rPr>
        <w:t>При выборе места для размещения очистных станций необходимо учитывать долговременные перспективы развития и стремительный рост населения и особенно территории городов, чтобы станции не оказались в зоне застройки.</w:t>
      </w:r>
    </w:p>
    <w:p w:rsidR="0064104A" w:rsidRDefault="00442AF8" w:rsidP="00442AF8">
      <w:pPr>
        <w:shd w:val="clear" w:color="auto" w:fill="FFFFFF"/>
        <w:jc w:val="both"/>
        <w:rPr>
          <w:color w:val="000000"/>
          <w:sz w:val="20"/>
          <w:szCs w:val="20"/>
        </w:rPr>
      </w:pPr>
      <w:r>
        <w:rPr>
          <w:color w:val="000000"/>
          <w:sz w:val="20"/>
          <w:szCs w:val="20"/>
        </w:rPr>
        <w:t xml:space="preserve">        </w:t>
      </w:r>
      <w:r w:rsidRPr="00442AF8">
        <w:rPr>
          <w:color w:val="000000"/>
          <w:sz w:val="20"/>
          <w:szCs w:val="20"/>
        </w:rPr>
        <w:t xml:space="preserve">При проектировании канализационной сети по возможности принимают минимальное ее заглубление и самотечный режим движения бытовых и производственных сточных вод. Намечают трассу главного коллектора и трассы коллекторов бассейнов </w:t>
      </w:r>
      <w:proofErr w:type="spellStart"/>
      <w:r w:rsidRPr="00442AF8">
        <w:rPr>
          <w:color w:val="000000"/>
          <w:sz w:val="20"/>
          <w:szCs w:val="20"/>
        </w:rPr>
        <w:t>канализования</w:t>
      </w:r>
      <w:proofErr w:type="spellEnd"/>
      <w:r w:rsidRPr="00442AF8">
        <w:rPr>
          <w:color w:val="000000"/>
          <w:sz w:val="20"/>
          <w:szCs w:val="20"/>
        </w:rPr>
        <w:t>, выявляют районы, для которых требуется перекачка сточных вод, выбирают площадки для р</w:t>
      </w:r>
      <w:r w:rsidR="0064104A">
        <w:rPr>
          <w:color w:val="000000"/>
          <w:sz w:val="20"/>
          <w:szCs w:val="20"/>
        </w:rPr>
        <w:t xml:space="preserve">азмещения насосных станций </w:t>
      </w:r>
      <w:r w:rsidRPr="00442AF8">
        <w:rPr>
          <w:color w:val="000000"/>
          <w:sz w:val="20"/>
          <w:szCs w:val="20"/>
        </w:rPr>
        <w:t xml:space="preserve"> и намечают принципиальную схему канализации города по бассейнам </w:t>
      </w:r>
      <w:proofErr w:type="spellStart"/>
      <w:r w:rsidRPr="00442AF8">
        <w:rPr>
          <w:color w:val="000000"/>
          <w:sz w:val="20"/>
          <w:szCs w:val="20"/>
        </w:rPr>
        <w:t>канализования</w:t>
      </w:r>
      <w:proofErr w:type="spellEnd"/>
      <w:r w:rsidR="0064104A">
        <w:rPr>
          <w:color w:val="000000"/>
          <w:sz w:val="20"/>
          <w:szCs w:val="20"/>
        </w:rPr>
        <w:t xml:space="preserve">. </w:t>
      </w:r>
      <w:r w:rsidRPr="00442AF8">
        <w:rPr>
          <w:color w:val="000000"/>
          <w:sz w:val="20"/>
          <w:szCs w:val="20"/>
        </w:rPr>
        <w:t xml:space="preserve">Границы отдельных бассейнов </w:t>
      </w:r>
      <w:proofErr w:type="spellStart"/>
      <w:r w:rsidRPr="00442AF8">
        <w:rPr>
          <w:color w:val="000000"/>
          <w:sz w:val="20"/>
          <w:szCs w:val="20"/>
        </w:rPr>
        <w:t>канализования</w:t>
      </w:r>
      <w:proofErr w:type="spellEnd"/>
      <w:r w:rsidRPr="00442AF8">
        <w:rPr>
          <w:color w:val="000000"/>
          <w:sz w:val="20"/>
          <w:szCs w:val="20"/>
        </w:rPr>
        <w:t xml:space="preserve"> наносят на план населенного пункта с горизонталями. Их определяют по рельефу местности и проекту вертикальной планировки города. При плоском рельефе местности границы бассейнов назначают исходя из условий возможно большего охвата территории самотечной сетью при наиболее целесообразной глубине заложения главного коллектора. </w:t>
      </w:r>
      <w:r w:rsidR="0064104A">
        <w:rPr>
          <w:color w:val="000000"/>
          <w:sz w:val="20"/>
          <w:szCs w:val="20"/>
        </w:rPr>
        <w:t xml:space="preserve"> </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 xml:space="preserve">По бассейнам </w:t>
      </w:r>
      <w:proofErr w:type="spellStart"/>
      <w:r w:rsidR="00442AF8" w:rsidRPr="00442AF8">
        <w:rPr>
          <w:color w:val="000000"/>
          <w:sz w:val="20"/>
          <w:szCs w:val="20"/>
        </w:rPr>
        <w:t>канализования</w:t>
      </w:r>
      <w:proofErr w:type="spellEnd"/>
      <w:r w:rsidR="00442AF8" w:rsidRPr="00442AF8">
        <w:rPr>
          <w:color w:val="000000"/>
          <w:sz w:val="20"/>
          <w:szCs w:val="20"/>
        </w:rPr>
        <w:t xml:space="preserve"> выявляют направление движения сточных вод и районы, где т</w:t>
      </w:r>
      <w:r>
        <w:rPr>
          <w:color w:val="000000"/>
          <w:sz w:val="20"/>
          <w:szCs w:val="20"/>
        </w:rPr>
        <w:t xml:space="preserve">ребуется перекачка сточных вод. </w:t>
      </w:r>
      <w:r w:rsidR="00442AF8" w:rsidRPr="00442AF8">
        <w:rPr>
          <w:color w:val="000000"/>
          <w:sz w:val="20"/>
          <w:szCs w:val="20"/>
        </w:rPr>
        <w:t>Перекачку сточных вод предусматривают лишь в случае нецелесообразности их самотечного транспортирования при заложении сети на большой глубине, неудовлетворительных грунтовых условий и т. д., а также при отсутствии возможности самотечной подачи сточных вод на оч</w:t>
      </w:r>
      <w:r>
        <w:rPr>
          <w:color w:val="000000"/>
          <w:sz w:val="20"/>
          <w:szCs w:val="20"/>
        </w:rPr>
        <w:t>истные сооружения.</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 xml:space="preserve">Трассировкой называют начертание канализационной сети в плане. Это один из ответственных этапов при составлении схемы канализации. От принятых принципов трассировки зависит стоимость канализации. На выбор трассы сети влияют рельеф местности и вертикальная планировка; принятая система канализации и число канализационных сетей; перспективы развития и очередность строительства; грунтовые условия; характер застройки кварталов; ширина улиц; напряженность </w:t>
      </w:r>
      <w:r w:rsidR="00442AF8" w:rsidRPr="00442AF8">
        <w:rPr>
          <w:color w:val="000000"/>
          <w:sz w:val="20"/>
          <w:szCs w:val="20"/>
        </w:rPr>
        <w:lastRenderedPageBreak/>
        <w:t>движения по ним; насыщенность подземными сооружениями; места расположения промышленных предприятий.</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 xml:space="preserve">Трассировку канализационной сети производят следующим образом: сначала трассируют </w:t>
      </w:r>
      <w:proofErr w:type="gramStart"/>
      <w:r w:rsidR="00442AF8" w:rsidRPr="00442AF8">
        <w:rPr>
          <w:color w:val="000000"/>
          <w:sz w:val="20"/>
          <w:szCs w:val="20"/>
        </w:rPr>
        <w:t>главный</w:t>
      </w:r>
      <w:proofErr w:type="gramEnd"/>
      <w:r w:rsidR="00442AF8" w:rsidRPr="00442AF8">
        <w:rPr>
          <w:color w:val="000000"/>
          <w:sz w:val="20"/>
          <w:szCs w:val="20"/>
        </w:rPr>
        <w:t xml:space="preserve"> и отводной коллекторы, подающие воду на очистные станции; затем — коллекторы бассейнов </w:t>
      </w:r>
      <w:proofErr w:type="spellStart"/>
      <w:r w:rsidR="00442AF8" w:rsidRPr="00442AF8">
        <w:rPr>
          <w:color w:val="000000"/>
          <w:sz w:val="20"/>
          <w:szCs w:val="20"/>
        </w:rPr>
        <w:t>канализования</w:t>
      </w:r>
      <w:proofErr w:type="spellEnd"/>
      <w:r w:rsidR="00442AF8" w:rsidRPr="00442AF8">
        <w:rPr>
          <w:color w:val="000000"/>
          <w:sz w:val="20"/>
          <w:szCs w:val="20"/>
        </w:rPr>
        <w:t>; в последнюю оч</w:t>
      </w:r>
      <w:r>
        <w:rPr>
          <w:color w:val="000000"/>
          <w:sz w:val="20"/>
          <w:szCs w:val="20"/>
        </w:rPr>
        <w:t>ередь — уличную сеть.</w:t>
      </w:r>
      <w:r w:rsidR="00442AF8" w:rsidRPr="00442AF8">
        <w:rPr>
          <w:color w:val="000000"/>
          <w:sz w:val="20"/>
          <w:szCs w:val="20"/>
        </w:rPr>
        <w:t xml:space="preserve"> </w:t>
      </w:r>
      <w:r>
        <w:rPr>
          <w:color w:val="000000"/>
          <w:sz w:val="20"/>
          <w:szCs w:val="20"/>
        </w:rPr>
        <w:t xml:space="preserve">  </w:t>
      </w:r>
      <w:r w:rsidR="00442AF8" w:rsidRPr="00442AF8">
        <w:rPr>
          <w:color w:val="000000"/>
          <w:sz w:val="20"/>
          <w:szCs w:val="20"/>
        </w:rPr>
        <w:t xml:space="preserve">При трассировке коллекторов и сети исходят из условий самотечного </w:t>
      </w:r>
      <w:proofErr w:type="spellStart"/>
      <w:r w:rsidR="00442AF8" w:rsidRPr="00442AF8">
        <w:rPr>
          <w:color w:val="000000"/>
          <w:sz w:val="20"/>
          <w:szCs w:val="20"/>
        </w:rPr>
        <w:t>канализования</w:t>
      </w:r>
      <w:proofErr w:type="spellEnd"/>
      <w:r w:rsidR="00442AF8" w:rsidRPr="00442AF8">
        <w:rPr>
          <w:color w:val="000000"/>
          <w:sz w:val="20"/>
          <w:szCs w:val="20"/>
        </w:rPr>
        <w:t xml:space="preserve"> возможно большей части населенного места </w:t>
      </w:r>
      <w:proofErr w:type="spellStart"/>
      <w:r w:rsidR="00442AF8" w:rsidRPr="00442AF8">
        <w:rPr>
          <w:color w:val="000000"/>
          <w:sz w:val="20"/>
          <w:szCs w:val="20"/>
        </w:rPr>
        <w:t>прн</w:t>
      </w:r>
      <w:proofErr w:type="spellEnd"/>
      <w:r w:rsidR="00442AF8" w:rsidRPr="00442AF8">
        <w:rPr>
          <w:color w:val="000000"/>
          <w:sz w:val="20"/>
          <w:szCs w:val="20"/>
        </w:rPr>
        <w:t xml:space="preserve"> минимальной</w:t>
      </w:r>
      <w:r>
        <w:rPr>
          <w:color w:val="000000"/>
          <w:sz w:val="20"/>
          <w:szCs w:val="20"/>
        </w:rPr>
        <w:t xml:space="preserve"> </w:t>
      </w:r>
      <w:r w:rsidR="00442AF8" w:rsidRPr="00442AF8">
        <w:rPr>
          <w:color w:val="000000"/>
          <w:sz w:val="20"/>
          <w:szCs w:val="20"/>
        </w:rPr>
        <w:t>'их протяженности.</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На общее направление главного и отводного коллекторов влияет место расположения очистной станции и выпуска сточных вод. В очень крупных городах и городах с плоским рельефом местности может оказаться целесообразным устройство нескольких насосных и очистных станций. Число главных и отводных коллекторов, а также их направление будут зависеть от числа и места расположения очистных станций.</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 xml:space="preserve">Главные коллекторы трассируют по тальвегам, по набережным рек и ручьев, учитывая при этом возможность присоединения коллекторов бассейнов </w:t>
      </w:r>
      <w:proofErr w:type="spellStart"/>
      <w:r w:rsidR="00442AF8" w:rsidRPr="00442AF8">
        <w:rPr>
          <w:color w:val="000000"/>
          <w:sz w:val="20"/>
          <w:szCs w:val="20"/>
        </w:rPr>
        <w:t>канализования</w:t>
      </w:r>
      <w:proofErr w:type="spellEnd"/>
      <w:r w:rsidR="00442AF8" w:rsidRPr="00442AF8">
        <w:rPr>
          <w:color w:val="000000"/>
          <w:sz w:val="20"/>
          <w:szCs w:val="20"/>
        </w:rPr>
        <w:t xml:space="preserve"> и всех боковых присоединений без излишнего заглубления главного коллектора. При плоском рельефе местности коллекторы трассируют по возможности </w:t>
      </w:r>
      <w:proofErr w:type="gramStart"/>
      <w:r w:rsidR="00442AF8" w:rsidRPr="00442AF8">
        <w:rPr>
          <w:color w:val="000000"/>
          <w:sz w:val="20"/>
          <w:szCs w:val="20"/>
        </w:rPr>
        <w:t>по середине</w:t>
      </w:r>
      <w:proofErr w:type="gramEnd"/>
      <w:r w:rsidR="00442AF8" w:rsidRPr="00442AF8">
        <w:rPr>
          <w:color w:val="000000"/>
          <w:sz w:val="20"/>
          <w:szCs w:val="20"/>
        </w:rPr>
        <w:t xml:space="preserve"> бассейна. Коллекторы больших диаметров целесообразно трассировать по проездам со слаборазвитой подземной сетью городских сооружений и небольшим движением городского транспорта. При трассировке коллекторов следу</w:t>
      </w:r>
      <w:r>
        <w:rPr>
          <w:color w:val="000000"/>
          <w:sz w:val="20"/>
          <w:szCs w:val="20"/>
        </w:rPr>
        <w:t xml:space="preserve">ет иметь в </w:t>
      </w:r>
      <w:proofErr w:type="gramStart"/>
      <w:r>
        <w:rPr>
          <w:color w:val="000000"/>
          <w:sz w:val="20"/>
          <w:szCs w:val="20"/>
        </w:rPr>
        <w:t>виду</w:t>
      </w:r>
      <w:proofErr w:type="gramEnd"/>
      <w:r w:rsidR="00442AF8" w:rsidRPr="00442AF8">
        <w:rPr>
          <w:color w:val="000000"/>
          <w:sz w:val="20"/>
          <w:szCs w:val="20"/>
        </w:rPr>
        <w:t xml:space="preserve"> что чем больше диаметр коллектора, тем меньший уклон требуется для создания </w:t>
      </w:r>
      <w:proofErr w:type="spellStart"/>
      <w:r w:rsidR="00442AF8" w:rsidRPr="00442AF8">
        <w:rPr>
          <w:color w:val="000000"/>
          <w:sz w:val="20"/>
          <w:szCs w:val="20"/>
        </w:rPr>
        <w:t>самоочищающей</w:t>
      </w:r>
      <w:proofErr w:type="spellEnd"/>
      <w:r w:rsidR="00442AF8" w:rsidRPr="00442AF8">
        <w:rPr>
          <w:color w:val="000000"/>
          <w:sz w:val="20"/>
          <w:szCs w:val="20"/>
        </w:rPr>
        <w:t xml:space="preserve"> скорости. Следует избегать прокладки длинных параллельных коллекторов с малым расходом сточных вод.</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В пределах застройки все коллекторы трассируют по городским проездам в зеленых или в технических зонах Исключение допускают для бассейнов, в которых направление городских проездов не совпадает с тальвегами. Такие отступления должны быть согласованы с органами, ведающими планировкой города.</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 xml:space="preserve">При проектировании обычно разрабатывают несколько возможных вариантов схем трассировки канализационных коллекторов и выбирают наиболее </w:t>
      </w:r>
      <w:proofErr w:type="gramStart"/>
      <w:r w:rsidR="00442AF8" w:rsidRPr="00442AF8">
        <w:rPr>
          <w:color w:val="000000"/>
          <w:sz w:val="20"/>
          <w:szCs w:val="20"/>
        </w:rPr>
        <w:t>выгодный</w:t>
      </w:r>
      <w:proofErr w:type="gramEnd"/>
      <w:r w:rsidR="00442AF8" w:rsidRPr="00442AF8">
        <w:rPr>
          <w:color w:val="000000"/>
          <w:sz w:val="20"/>
          <w:szCs w:val="20"/>
        </w:rPr>
        <w:t xml:space="preserve"> по технико-экономическим показателям при равноценности вариантов по санитарно-техническим показателям.</w:t>
      </w:r>
    </w:p>
    <w:p w:rsidR="00442AF8" w:rsidRPr="00442AF8" w:rsidRDefault="0064104A" w:rsidP="00442AF8">
      <w:pPr>
        <w:shd w:val="clear" w:color="auto" w:fill="FFFFFF"/>
        <w:jc w:val="both"/>
        <w:rPr>
          <w:color w:val="000000"/>
          <w:sz w:val="20"/>
          <w:szCs w:val="20"/>
        </w:rPr>
      </w:pPr>
      <w:r>
        <w:rPr>
          <w:color w:val="000000"/>
          <w:sz w:val="20"/>
          <w:szCs w:val="20"/>
        </w:rPr>
        <w:lastRenderedPageBreak/>
        <w:t xml:space="preserve">      </w:t>
      </w:r>
      <w:r w:rsidR="00442AF8" w:rsidRPr="00442AF8">
        <w:rPr>
          <w:color w:val="000000"/>
          <w:sz w:val="20"/>
          <w:szCs w:val="20"/>
        </w:rPr>
        <w:t>Уличную сеть трассируют по проездам и внутри кварталов по наикратчайшему направлению от водоразделов к тальвегам с уклоном, по возможности параллельным поверхности земли, уменьшая до минимума глубину заложения сети, особенно при наличии грунтовых вод и плывунов. Наиболее трудно трассировать канализационную сеть при плоском рельефе местности, когда даже при незначительном протяжении канализационных линий последние получают большое заглубление.</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При квартальной застройке уличную сеть наиболее часто трассируют по пониженной стороне квартала. В этом случае значительно сокращается длина уличной сети и обеспечивается присоединение всех зданий жилого квартала. Однако возможна трассир</w:t>
      </w:r>
      <w:r>
        <w:rPr>
          <w:color w:val="000000"/>
          <w:sz w:val="20"/>
          <w:szCs w:val="20"/>
        </w:rPr>
        <w:t xml:space="preserve">овка по объемлющей  и внутриквартальной </w:t>
      </w:r>
      <w:r w:rsidR="00442AF8" w:rsidRPr="00442AF8">
        <w:rPr>
          <w:color w:val="000000"/>
          <w:sz w:val="20"/>
          <w:szCs w:val="20"/>
        </w:rPr>
        <w:t xml:space="preserve"> схемам. При объемлющей схеме канализационную сеть трассируют по проездам, опоясывающим квартал со всех сторон. Ее принимают при плоском рельефе местности, больших размерах кварталов и при отсутствии застройки внутри кварталов. По внутриквартальной схеме канализационную сеть прокладывают через кварталы — от </w:t>
      </w:r>
      <w:proofErr w:type="spellStart"/>
      <w:r w:rsidR="00442AF8" w:rsidRPr="00442AF8">
        <w:rPr>
          <w:color w:val="000000"/>
          <w:sz w:val="20"/>
          <w:szCs w:val="20"/>
        </w:rPr>
        <w:t>вышерасположениых</w:t>
      </w:r>
      <w:proofErr w:type="spellEnd"/>
      <w:r w:rsidR="00442AF8" w:rsidRPr="00442AF8">
        <w:rPr>
          <w:color w:val="000000"/>
          <w:sz w:val="20"/>
          <w:szCs w:val="20"/>
        </w:rPr>
        <w:t xml:space="preserve"> к </w:t>
      </w:r>
      <w:proofErr w:type="gramStart"/>
      <w:r w:rsidR="00442AF8" w:rsidRPr="00442AF8">
        <w:rPr>
          <w:color w:val="000000"/>
          <w:sz w:val="20"/>
          <w:szCs w:val="20"/>
        </w:rPr>
        <w:t>нижерасположенным</w:t>
      </w:r>
      <w:proofErr w:type="gramEnd"/>
      <w:r w:rsidR="00442AF8" w:rsidRPr="00442AF8">
        <w:rPr>
          <w:color w:val="000000"/>
          <w:sz w:val="20"/>
          <w:szCs w:val="20"/>
        </w:rPr>
        <w:t>. При этой схеме по сравнению с объемлющей получается более экономичное сочетание дворовой канализационной сети с уличной, сокращается на 30—40% длина уличной сети и снижается на 10—20% стоимость строительства.</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 xml:space="preserve">Прогрессивным способом является прокладка внутренних канализационных сетей </w:t>
      </w:r>
      <w:proofErr w:type="gramStart"/>
      <w:r w:rsidR="00442AF8" w:rsidRPr="00442AF8">
        <w:rPr>
          <w:color w:val="000000"/>
          <w:sz w:val="20"/>
          <w:szCs w:val="20"/>
        </w:rPr>
        <w:t>под зданием в техническом подполье с выпуском сточных вод с торца здания во внутриквартальную сеть</w:t>
      </w:r>
      <w:proofErr w:type="gramEnd"/>
      <w:r w:rsidR="00442AF8" w:rsidRPr="00442AF8">
        <w:rPr>
          <w:color w:val="000000"/>
          <w:sz w:val="20"/>
          <w:szCs w:val="20"/>
        </w:rPr>
        <w:t xml:space="preserve">. Этот способ прокладки позволяет сократить протяженность внутриквартальных сетей до 40— 45%, число смотровых колодцев в 3—4 раза и уменьшить стоимость строительства в 2,3—2,5 раза по сравнению с внутриквартальной застройкой и выпуском внутренней канализации из каждой секции здания. При трассировке канализационных сетей следует по возможности избегать пересечений (или сводить к минимуму их число) с водными протоками, железнодорожными путями и всякого рода подземными сооружениями, так как устройство этих пересечений сложно, связано с затратой больших средств и вызывает затруднения в эксплуатации. В таких случаях иногда целесообразно трассировать два параллельных коллектора по обеим сторонам ручья, оврага, реки, линии железной дороги или широкого проезда. На проездах шириной более 30 м также допускают прокладку двух </w:t>
      </w:r>
      <w:r w:rsidR="00442AF8" w:rsidRPr="00442AF8">
        <w:rPr>
          <w:color w:val="000000"/>
          <w:sz w:val="20"/>
          <w:szCs w:val="20"/>
        </w:rPr>
        <w:lastRenderedPageBreak/>
        <w:t>параллельных линий, что обосновывается технико-экономическими расчетами.</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На трассировку канализационных сетей влияет  </w:t>
      </w:r>
      <w:r>
        <w:rPr>
          <w:color w:val="000000"/>
          <w:sz w:val="20"/>
          <w:szCs w:val="20"/>
        </w:rPr>
        <w:t xml:space="preserve">  принятая система канализации, </w:t>
      </w:r>
      <w:r w:rsidR="00442AF8" w:rsidRPr="00442AF8">
        <w:rPr>
          <w:color w:val="000000"/>
          <w:sz w:val="20"/>
          <w:szCs w:val="20"/>
        </w:rPr>
        <w:t>При полной раздельной системе канализации предусматривают прокладку по проездам двух сетей — дождевой и бытовой; при неполной раздельной системе оставляют трассу для последующей прокладки коллекторов дождевой канализации.</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Дождевую канализацию трассируют так, чтобы расстояние до места выпуска сточных вод в ближайший водоем или в тальве</w:t>
      </w:r>
      <w:r>
        <w:rPr>
          <w:color w:val="000000"/>
          <w:sz w:val="20"/>
          <w:szCs w:val="20"/>
        </w:rPr>
        <w:t>г было наименьшим.</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При общесплавной канализации главный коллектор трассируют вдоль берега водотока или тальвега, в которые можно сбрасывать часть сточных вод через ливне</w:t>
      </w:r>
      <w:r>
        <w:rPr>
          <w:color w:val="000000"/>
          <w:sz w:val="20"/>
          <w:szCs w:val="20"/>
        </w:rPr>
        <w:t xml:space="preserve">спуски во время сильных ливней. </w:t>
      </w:r>
      <w:r w:rsidR="00442AF8" w:rsidRPr="00442AF8">
        <w:rPr>
          <w:color w:val="000000"/>
          <w:sz w:val="20"/>
          <w:szCs w:val="20"/>
        </w:rPr>
        <w:t>Необходимо по возможности избегать трассировки сетей и особенно коллекторов в неблагоприятных грунтовых условиях, в слабых и скальных грунтах с большим притоком грунтовых вод. Такие участки обходят, применяют прокладку коллекторов на большой глубине в более надежных грунтах методом щитовой проходки или устраивают станции перекачки. Места расположения насосных станций следует назначать с учетом санитарных требований и планировки населенного пункта.</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При пересеченном рельефе местности иногда оказывается целесообразным вместо устройства станции перекачки пересечь местную возвышенность туннелем небольшого протяжения. Большие единовременные затраты на сооружение туннеля компенсируются тем, что отпадают расходы по эксплуатации станции перекачки. Целесообразность укладки коллекторов и сети на больших глубинах по сравнению со строительством насосных станций при меньших глубинах заложения коллекторов и сети необходимо обосновать технико-экономическим расчетом.</w:t>
      </w:r>
    </w:p>
    <w:p w:rsidR="00442AF8" w:rsidRPr="00442AF8" w:rsidRDefault="00442AF8" w:rsidP="00442AF8">
      <w:pPr>
        <w:shd w:val="clear" w:color="auto" w:fill="FFFFFF"/>
        <w:jc w:val="both"/>
        <w:rPr>
          <w:color w:val="000000"/>
          <w:sz w:val="20"/>
          <w:szCs w:val="20"/>
        </w:rPr>
      </w:pPr>
      <w:r w:rsidRPr="00442AF8">
        <w:rPr>
          <w:color w:val="000000"/>
          <w:sz w:val="20"/>
          <w:szCs w:val="20"/>
        </w:rPr>
        <w:t>После начертания сети в плане составляют общую схему канализации, на которой помимо основных коллекторов и сети наносят места расположения насосных станций, очистных сооружений и выпусков.</w:t>
      </w:r>
    </w:p>
    <w:p w:rsidR="00442AF8" w:rsidRPr="00442AF8" w:rsidRDefault="0064104A"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 xml:space="preserve">Значительную сложность представляют реконструкция и расширение уже сложившихся канализационных систем крупных городов с населением свыше 500 тыс. человек. Канализации крупных городов исторически развивались по полной раздельной системе, а канализационная сеть строилась по самотечно-напорной схеме с чередованием самотечных коллекторов мелкого заложения, большим количеством станций перекачки и напорных участков из </w:t>
      </w:r>
      <w:r w:rsidR="00442AF8" w:rsidRPr="00442AF8">
        <w:rPr>
          <w:color w:val="000000"/>
          <w:sz w:val="20"/>
          <w:szCs w:val="20"/>
        </w:rPr>
        <w:lastRenderedPageBreak/>
        <w:t>стальных труб, имеющих ограниченный срок службы (20—25 лет). Такое конструктивное решение позволяет развивать раздельные системы канализации крупных городов постепенно без больших единовременных капитальных затрат. Однако дальнейшая реконструкция существующих систем канализации крупных городов по самотечно-напорной схеме нерациональна по следующим причинам: а) многочисленность насосных станций снижает надежность системы и требует больших затрат электроэнергии; б) коллекторы мелкого заложения прокладываются проходческими щитами в неблагоприятных геологических условиях на глубине 8—10 м; в) из-за отсутствия свободных территорий и необходимости периодической перекладки недолговечных напорных трубопроводов и переустройства действующих подземных коммуникаций нарушается работа городского транспорта, требуется снос строений и пересадка зеленых насаждений; г) повышается требовательность к охране городских водоемов и возникает необходимость очистки загрязненного поверхностного стока.</w:t>
      </w:r>
    </w:p>
    <w:p w:rsidR="00442AF8" w:rsidRDefault="00442AF8" w:rsidP="00442AF8">
      <w:pPr>
        <w:shd w:val="clear" w:color="auto" w:fill="FFFFFF"/>
        <w:jc w:val="both"/>
        <w:rPr>
          <w:color w:val="000000"/>
          <w:sz w:val="20"/>
          <w:szCs w:val="20"/>
        </w:rPr>
      </w:pPr>
      <w:r w:rsidRPr="00442AF8">
        <w:rPr>
          <w:color w:val="000000"/>
          <w:sz w:val="20"/>
          <w:szCs w:val="20"/>
        </w:rPr>
        <w:t>Таким образом, при реконструкции существующей канализации крупных городов необходимо постепенно переходить от традиционной </w:t>
      </w:r>
      <w:r w:rsidRPr="0064104A">
        <w:rPr>
          <w:bCs/>
          <w:color w:val="000000"/>
          <w:sz w:val="20"/>
          <w:szCs w:val="20"/>
        </w:rPr>
        <w:t>самотечно-напорной схемы</w:t>
      </w:r>
      <w:r w:rsidRPr="00442AF8">
        <w:rPr>
          <w:color w:val="000000"/>
          <w:sz w:val="20"/>
          <w:szCs w:val="20"/>
        </w:rPr>
        <w:t> к новой надежной схеме с магистральными каналами глубокого заложения, трассируемыми через центры наибольшего притока сточных вод сложившихся систем. Такие схемы обеспечивают совместное отведение и очистку всех бытовых, производственных и загрязненных поверхностных вод, рациональное использование водных ресурсов и охрану окружающей среды.</w:t>
      </w:r>
    </w:p>
    <w:p w:rsidR="0064104A" w:rsidRDefault="0064104A" w:rsidP="00442AF8">
      <w:pPr>
        <w:shd w:val="clear" w:color="auto" w:fill="FFFFFF"/>
        <w:jc w:val="both"/>
        <w:rPr>
          <w:color w:val="000000"/>
          <w:sz w:val="20"/>
          <w:szCs w:val="20"/>
        </w:rPr>
      </w:pPr>
    </w:p>
    <w:p w:rsidR="00067BE6" w:rsidRDefault="00267014" w:rsidP="008835E7">
      <w:pPr>
        <w:pStyle w:val="2"/>
        <w:numPr>
          <w:ilvl w:val="0"/>
          <w:numId w:val="0"/>
        </w:numPr>
        <w:ind w:left="788"/>
        <w:jc w:val="left"/>
      </w:pPr>
      <w:r>
        <w:t>6.1.</w:t>
      </w:r>
      <w:r w:rsidR="001D7926">
        <w:t xml:space="preserve"> </w:t>
      </w:r>
      <w:r w:rsidR="00003B42">
        <w:t xml:space="preserve"> </w:t>
      </w:r>
      <w:r w:rsidR="0064104A" w:rsidRPr="001D7926">
        <w:t>П</w:t>
      </w:r>
      <w:r w:rsidR="0037678E">
        <w:t xml:space="preserve">рименение инновационных материалов </w:t>
      </w:r>
    </w:p>
    <w:p w:rsidR="0064104A" w:rsidRPr="001D7926" w:rsidRDefault="0037678E" w:rsidP="008835E7">
      <w:pPr>
        <w:pStyle w:val="2"/>
        <w:numPr>
          <w:ilvl w:val="0"/>
          <w:numId w:val="0"/>
        </w:numPr>
        <w:ind w:left="788"/>
        <w:jc w:val="left"/>
      </w:pPr>
      <w:r>
        <w:t>для строительства канализационных тоннелей</w:t>
      </w:r>
    </w:p>
    <w:p w:rsidR="0064104A" w:rsidRPr="00442AF8" w:rsidRDefault="0064104A" w:rsidP="0064104A">
      <w:pPr>
        <w:shd w:val="clear" w:color="auto" w:fill="FFFFFF"/>
        <w:jc w:val="both"/>
        <w:rPr>
          <w:b/>
          <w:color w:val="000000"/>
          <w:sz w:val="20"/>
          <w:szCs w:val="20"/>
        </w:rPr>
      </w:pPr>
    </w:p>
    <w:p w:rsidR="0064104A" w:rsidRPr="00442AF8" w:rsidRDefault="001D7926" w:rsidP="0064104A">
      <w:pPr>
        <w:jc w:val="both"/>
        <w:rPr>
          <w:sz w:val="20"/>
          <w:szCs w:val="20"/>
        </w:rPr>
      </w:pPr>
      <w:r>
        <w:rPr>
          <w:color w:val="000000"/>
          <w:sz w:val="20"/>
          <w:szCs w:val="20"/>
        </w:rPr>
        <w:t xml:space="preserve">        </w:t>
      </w:r>
      <w:r w:rsidR="0064104A" w:rsidRPr="00442AF8">
        <w:rPr>
          <w:color w:val="000000"/>
          <w:sz w:val="20"/>
          <w:szCs w:val="20"/>
        </w:rPr>
        <w:t>Особую актуальность  в России приобретает вопрос повышения надежности работы коллекторов, в связи со старением тоннелей и другого оборудования различного назначения, достигшим критического уровня.</w:t>
      </w:r>
      <w:r w:rsidR="0064104A" w:rsidRPr="00442AF8">
        <w:rPr>
          <w:sz w:val="20"/>
          <w:szCs w:val="20"/>
        </w:rPr>
        <w:t xml:space="preserve"> Свыше 90% всех подземных сооружений в городах выходят из строя ранее проектных сроков, то есть не соответствуют проектному уровню долговечности.</w:t>
      </w:r>
    </w:p>
    <w:p w:rsidR="0064104A" w:rsidRPr="00442AF8" w:rsidRDefault="001D7926" w:rsidP="0064104A">
      <w:pPr>
        <w:jc w:val="both"/>
        <w:rPr>
          <w:sz w:val="20"/>
          <w:szCs w:val="20"/>
        </w:rPr>
      </w:pPr>
      <w:r>
        <w:rPr>
          <w:sz w:val="20"/>
          <w:szCs w:val="20"/>
        </w:rPr>
        <w:t xml:space="preserve">       </w:t>
      </w:r>
      <w:r w:rsidR="0064104A" w:rsidRPr="00442AF8">
        <w:rPr>
          <w:sz w:val="20"/>
          <w:szCs w:val="20"/>
        </w:rPr>
        <w:t xml:space="preserve">Анализ состояния действующих тоннелей построенных по методу вторичной обделки показал, что срок их эксплуатации очень невелик, а используемые гидроизоляционные материалы не приносят желаемого результата. Характерными нарушениями при </w:t>
      </w:r>
      <w:r w:rsidR="0064104A" w:rsidRPr="00442AF8">
        <w:rPr>
          <w:sz w:val="20"/>
          <w:szCs w:val="20"/>
        </w:rPr>
        <w:lastRenderedPageBreak/>
        <w:t>аварийных ситуациях являются; разрушение внутренней бетонной рубашки, разрушение стыковых соединений, разрушение затворов.</w:t>
      </w:r>
    </w:p>
    <w:p w:rsidR="0064104A" w:rsidRPr="00442AF8" w:rsidRDefault="0064104A" w:rsidP="0064104A">
      <w:pPr>
        <w:jc w:val="both"/>
        <w:rPr>
          <w:sz w:val="20"/>
          <w:szCs w:val="20"/>
        </w:rPr>
      </w:pPr>
      <w:r w:rsidRPr="00442AF8">
        <w:rPr>
          <w:sz w:val="20"/>
          <w:szCs w:val="20"/>
        </w:rPr>
        <w:t>В последнее время особое внимание уделяется выбору конструкции крепи, технологии прокладки коммуникационных тоннелей с применением современных высокопроизводительных механизированных комплексов.</w:t>
      </w:r>
    </w:p>
    <w:p w:rsidR="0064104A" w:rsidRPr="00442AF8" w:rsidRDefault="0064104A" w:rsidP="0064104A">
      <w:pPr>
        <w:jc w:val="both"/>
        <w:rPr>
          <w:sz w:val="20"/>
          <w:szCs w:val="20"/>
        </w:rPr>
      </w:pPr>
    </w:p>
    <w:p w:rsidR="0064104A" w:rsidRPr="00442AF8" w:rsidRDefault="0064104A" w:rsidP="001D7926">
      <w:pPr>
        <w:jc w:val="center"/>
        <w:rPr>
          <w:sz w:val="20"/>
          <w:szCs w:val="20"/>
        </w:rPr>
      </w:pPr>
      <w:r w:rsidRPr="00442AF8">
        <w:rPr>
          <w:noProof/>
          <w:sz w:val="20"/>
          <w:szCs w:val="20"/>
        </w:rPr>
        <w:drawing>
          <wp:inline distT="0" distB="0" distL="0" distR="0" wp14:anchorId="6D6D71C5" wp14:editId="1AB29099">
            <wp:extent cx="3055436" cy="2019300"/>
            <wp:effectExtent l="0" t="0" r="0" b="0"/>
            <wp:docPr id="20" name="Рисунок 20" descr="http://landscapeforum.ru/wp-content/uploads/2015/06/lf-1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andscapeforum.ru/wp-content/uploads/2015/06/lf-1121.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65605" cy="2026020"/>
                    </a:xfrm>
                    <a:prstGeom prst="rect">
                      <a:avLst/>
                    </a:prstGeom>
                    <a:noFill/>
                    <a:ln>
                      <a:noFill/>
                    </a:ln>
                  </pic:spPr>
                </pic:pic>
              </a:graphicData>
            </a:graphic>
          </wp:inline>
        </w:drawing>
      </w:r>
    </w:p>
    <w:p w:rsidR="0064104A" w:rsidRPr="00067BE6" w:rsidRDefault="0064104A" w:rsidP="0064104A">
      <w:pPr>
        <w:jc w:val="both"/>
        <w:rPr>
          <w:sz w:val="18"/>
          <w:szCs w:val="18"/>
        </w:rPr>
      </w:pPr>
    </w:p>
    <w:p w:rsidR="0064104A" w:rsidRPr="00067BE6" w:rsidRDefault="00D91524" w:rsidP="0064104A">
      <w:pPr>
        <w:jc w:val="both"/>
        <w:rPr>
          <w:sz w:val="18"/>
          <w:szCs w:val="18"/>
        </w:rPr>
      </w:pPr>
      <w:r w:rsidRPr="00067BE6">
        <w:rPr>
          <w:sz w:val="18"/>
          <w:szCs w:val="18"/>
        </w:rPr>
        <w:t>Рис.12</w:t>
      </w:r>
      <w:r w:rsidR="00067BE6" w:rsidRPr="00067BE6">
        <w:rPr>
          <w:sz w:val="18"/>
          <w:szCs w:val="18"/>
        </w:rPr>
        <w:t>.</w:t>
      </w:r>
      <w:r w:rsidR="001D7926" w:rsidRPr="00067BE6">
        <w:rPr>
          <w:sz w:val="18"/>
          <w:szCs w:val="18"/>
        </w:rPr>
        <w:t xml:space="preserve"> </w:t>
      </w:r>
      <w:r w:rsidR="0064104A" w:rsidRPr="00067BE6">
        <w:rPr>
          <w:sz w:val="18"/>
          <w:szCs w:val="18"/>
        </w:rPr>
        <w:t xml:space="preserve"> Канализационный коллектор подверженный коррозии</w:t>
      </w:r>
    </w:p>
    <w:p w:rsidR="0064104A" w:rsidRPr="00442AF8" w:rsidRDefault="0064104A" w:rsidP="0064104A">
      <w:pPr>
        <w:jc w:val="both"/>
        <w:rPr>
          <w:sz w:val="20"/>
          <w:szCs w:val="20"/>
        </w:rPr>
      </w:pPr>
    </w:p>
    <w:p w:rsidR="0064104A" w:rsidRPr="00442AF8" w:rsidRDefault="001D7926" w:rsidP="001D7926">
      <w:pPr>
        <w:jc w:val="both"/>
        <w:rPr>
          <w:sz w:val="20"/>
          <w:szCs w:val="20"/>
        </w:rPr>
      </w:pPr>
      <w:r>
        <w:rPr>
          <w:sz w:val="20"/>
          <w:szCs w:val="20"/>
        </w:rPr>
        <w:t xml:space="preserve">        </w:t>
      </w:r>
      <w:r w:rsidR="0064104A" w:rsidRPr="00442AF8">
        <w:rPr>
          <w:sz w:val="20"/>
          <w:szCs w:val="20"/>
        </w:rPr>
        <w:t xml:space="preserve">Также повышенное внимание направлено на устройство  обделки из высокоточных повышенной несущей способностью блоков, которая позволит отказаться от возведения </w:t>
      </w:r>
      <w:r>
        <w:rPr>
          <w:sz w:val="20"/>
          <w:szCs w:val="20"/>
        </w:rPr>
        <w:t xml:space="preserve">вторичной обделкой («рубашки»). </w:t>
      </w:r>
      <w:r w:rsidR="0064104A" w:rsidRPr="00442AF8">
        <w:rPr>
          <w:color w:val="000000"/>
          <w:sz w:val="20"/>
          <w:szCs w:val="20"/>
        </w:rPr>
        <w:t>Эффективную защиту обделки от агрессивного воздействия вышеуказанных факторов могут обеспечить футеровки, что позволит создать прочную, герметичную гидроизоляционную оболочку, снизить массу конструкции, увеличить коррозийную стойкость и повысить срок службы конструкции от 40 до 50 лет.</w:t>
      </w:r>
    </w:p>
    <w:p w:rsidR="0064104A" w:rsidRPr="00442AF8" w:rsidRDefault="001D7926" w:rsidP="0064104A">
      <w:pPr>
        <w:shd w:val="clear" w:color="auto" w:fill="FFFFFF"/>
        <w:jc w:val="both"/>
        <w:rPr>
          <w:sz w:val="20"/>
          <w:szCs w:val="20"/>
        </w:rPr>
      </w:pPr>
      <w:r>
        <w:rPr>
          <w:sz w:val="20"/>
          <w:szCs w:val="20"/>
        </w:rPr>
        <w:t xml:space="preserve">        </w:t>
      </w:r>
      <w:r w:rsidR="0064104A" w:rsidRPr="00442AF8">
        <w:rPr>
          <w:sz w:val="20"/>
          <w:szCs w:val="20"/>
        </w:rPr>
        <w:t>Применение  футеровки, состоящей из полимерных композиционных материалов,  обеспечивает не только повышение срока службы канализационных коллекторов, но и ведет к  сокращению стоимости строительства, снижению т</w:t>
      </w:r>
      <w:r>
        <w:rPr>
          <w:sz w:val="20"/>
          <w:szCs w:val="20"/>
        </w:rPr>
        <w:t xml:space="preserve">рудоемкости производства работ. </w:t>
      </w:r>
      <w:r w:rsidR="0064104A" w:rsidRPr="00442AF8">
        <w:rPr>
          <w:sz w:val="20"/>
          <w:szCs w:val="20"/>
        </w:rPr>
        <w:t xml:space="preserve">Наиболее надёжными являются  варианты с внутренней обделкой из полимерных материалов с армированием стекловолокном; возведение полиэтиленового экрана стойкость к </w:t>
      </w:r>
      <w:proofErr w:type="gramStart"/>
      <w:r w:rsidR="0064104A" w:rsidRPr="00442AF8">
        <w:rPr>
          <w:sz w:val="20"/>
          <w:szCs w:val="20"/>
        </w:rPr>
        <w:t>истиранию</w:t>
      </w:r>
      <w:proofErr w:type="gramEnd"/>
      <w:r w:rsidR="0064104A" w:rsidRPr="00442AF8">
        <w:rPr>
          <w:sz w:val="20"/>
          <w:szCs w:val="20"/>
        </w:rPr>
        <w:t xml:space="preserve"> которого в 80 раз выше, чем у обычного бетона.</w:t>
      </w:r>
      <w:r w:rsidR="0064104A" w:rsidRPr="00442AF8">
        <w:rPr>
          <w:color w:val="000000"/>
          <w:sz w:val="20"/>
          <w:szCs w:val="20"/>
        </w:rPr>
        <w:t xml:space="preserve"> </w:t>
      </w:r>
      <w:r w:rsidR="0064104A" w:rsidRPr="00442AF8">
        <w:rPr>
          <w:sz w:val="20"/>
          <w:szCs w:val="20"/>
        </w:rPr>
        <w:t xml:space="preserve">Покрытие бетонных и железобетонных обделок коллекторных </w:t>
      </w:r>
      <w:r w:rsidR="0064104A" w:rsidRPr="00442AF8">
        <w:rPr>
          <w:sz w:val="20"/>
          <w:szCs w:val="20"/>
        </w:rPr>
        <w:lastRenderedPageBreak/>
        <w:t xml:space="preserve">тоннелей футеровкой на основе эпоксидной смолы позволит многократно снизить их </w:t>
      </w:r>
      <w:proofErr w:type="spellStart"/>
      <w:r w:rsidR="0064104A" w:rsidRPr="00442AF8">
        <w:rPr>
          <w:sz w:val="20"/>
          <w:szCs w:val="20"/>
        </w:rPr>
        <w:t>истираемость</w:t>
      </w:r>
      <w:proofErr w:type="spellEnd"/>
      <w:r w:rsidR="0064104A" w:rsidRPr="00442AF8">
        <w:rPr>
          <w:sz w:val="20"/>
          <w:szCs w:val="20"/>
        </w:rPr>
        <w:t xml:space="preserve"> и водопроницаемость.</w:t>
      </w:r>
    </w:p>
    <w:p w:rsidR="0064104A" w:rsidRPr="00442AF8" w:rsidRDefault="001D7926" w:rsidP="0064104A">
      <w:pPr>
        <w:shd w:val="clear" w:color="auto" w:fill="FFFFFF"/>
        <w:jc w:val="both"/>
        <w:rPr>
          <w:color w:val="000000"/>
          <w:sz w:val="20"/>
          <w:szCs w:val="20"/>
        </w:rPr>
      </w:pPr>
      <w:r>
        <w:rPr>
          <w:sz w:val="20"/>
          <w:szCs w:val="20"/>
        </w:rPr>
        <w:t xml:space="preserve">         </w:t>
      </w:r>
      <w:r w:rsidR="0064104A" w:rsidRPr="00442AF8">
        <w:rPr>
          <w:sz w:val="20"/>
          <w:szCs w:val="20"/>
        </w:rPr>
        <w:t>Разработанная полимерная футеровка из отечественных материалов и изготовленные в дальнейшем высокоточные блоки полностью отвечают требованиям технологии строительства канализационных тоннелей без возведения вторичной обделки («рубашки»). Московский государственный горный университет и НПО «Космос» в течение нескольких лет ведут работы по разработке полимерных составов для изготовления внутренней футеровки для канализационных тоннелей.</w:t>
      </w:r>
    </w:p>
    <w:p w:rsidR="0064104A" w:rsidRPr="00442AF8" w:rsidRDefault="0064104A" w:rsidP="0064104A">
      <w:pPr>
        <w:shd w:val="clear" w:color="auto" w:fill="FFFFFF"/>
        <w:jc w:val="both"/>
        <w:rPr>
          <w:sz w:val="20"/>
          <w:szCs w:val="20"/>
        </w:rPr>
      </w:pPr>
    </w:p>
    <w:p w:rsidR="0064104A" w:rsidRPr="00442AF8" w:rsidRDefault="0064104A" w:rsidP="001D7926">
      <w:pPr>
        <w:shd w:val="clear" w:color="auto" w:fill="FFFFFF"/>
        <w:jc w:val="center"/>
        <w:rPr>
          <w:sz w:val="20"/>
          <w:szCs w:val="20"/>
        </w:rPr>
      </w:pPr>
      <w:r w:rsidRPr="00442AF8">
        <w:rPr>
          <w:noProof/>
          <w:sz w:val="20"/>
          <w:szCs w:val="20"/>
        </w:rPr>
        <w:drawing>
          <wp:inline distT="0" distB="0" distL="0" distR="0" wp14:anchorId="4F620523" wp14:editId="7E6BFB75">
            <wp:extent cx="2733965" cy="1962150"/>
            <wp:effectExtent l="0" t="0" r="9525" b="0"/>
            <wp:docPr id="21" name="Рисунок 21" descr="http://content.foto.mail.ru/mail/truboprovod-rf/25/h-2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ntent.foto.mail.ru/mail/truboprovod-rf/25/h-204.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43849" cy="1969243"/>
                    </a:xfrm>
                    <a:prstGeom prst="rect">
                      <a:avLst/>
                    </a:prstGeom>
                    <a:noFill/>
                    <a:ln>
                      <a:noFill/>
                    </a:ln>
                  </pic:spPr>
                </pic:pic>
              </a:graphicData>
            </a:graphic>
          </wp:inline>
        </w:drawing>
      </w:r>
    </w:p>
    <w:p w:rsidR="0064104A" w:rsidRPr="00442AF8" w:rsidRDefault="0064104A" w:rsidP="0064104A">
      <w:pPr>
        <w:shd w:val="clear" w:color="auto" w:fill="FFFFFF"/>
        <w:jc w:val="both"/>
        <w:rPr>
          <w:sz w:val="20"/>
          <w:szCs w:val="20"/>
        </w:rPr>
      </w:pPr>
    </w:p>
    <w:p w:rsidR="0064104A" w:rsidRPr="00067BE6" w:rsidRDefault="00D91524" w:rsidP="001D7926">
      <w:pPr>
        <w:shd w:val="clear" w:color="auto" w:fill="FFFFFF"/>
        <w:jc w:val="center"/>
        <w:rPr>
          <w:sz w:val="18"/>
          <w:szCs w:val="18"/>
        </w:rPr>
      </w:pPr>
      <w:r w:rsidRPr="00067BE6">
        <w:rPr>
          <w:sz w:val="18"/>
          <w:szCs w:val="18"/>
        </w:rPr>
        <w:t>Рис. 13</w:t>
      </w:r>
      <w:r w:rsidR="0064104A" w:rsidRPr="00067BE6">
        <w:rPr>
          <w:sz w:val="18"/>
          <w:szCs w:val="18"/>
        </w:rPr>
        <w:t xml:space="preserve"> Полимерная футеровка тоннеля</w:t>
      </w:r>
    </w:p>
    <w:p w:rsidR="0064104A" w:rsidRPr="00442AF8" w:rsidRDefault="001D7926" w:rsidP="0064104A">
      <w:pPr>
        <w:pStyle w:val="aa"/>
        <w:jc w:val="both"/>
        <w:rPr>
          <w:sz w:val="20"/>
          <w:szCs w:val="20"/>
        </w:rPr>
      </w:pPr>
      <w:r>
        <w:rPr>
          <w:color w:val="000000"/>
          <w:sz w:val="20"/>
          <w:szCs w:val="20"/>
          <w:shd w:val="clear" w:color="auto" w:fill="FFFFFF"/>
        </w:rPr>
        <w:t xml:space="preserve">         </w:t>
      </w:r>
      <w:r w:rsidR="0064104A" w:rsidRPr="00442AF8">
        <w:rPr>
          <w:color w:val="000000"/>
          <w:sz w:val="20"/>
          <w:szCs w:val="20"/>
          <w:shd w:val="clear" w:color="auto" w:fill="FFFFFF"/>
        </w:rPr>
        <w:t>При изготовлении железобетонных блоков используется полимерная футеровка, которая  обеспечивает плотный контакт с укладываемым на нее разогретым мелкозернистым бетоном (рис.</w:t>
      </w:r>
      <w:r w:rsidR="00067BE6">
        <w:rPr>
          <w:color w:val="000000"/>
          <w:sz w:val="20"/>
          <w:szCs w:val="20"/>
          <w:shd w:val="clear" w:color="auto" w:fill="FFFFFF"/>
        </w:rPr>
        <w:t>1</w:t>
      </w:r>
      <w:r w:rsidR="0064104A" w:rsidRPr="00442AF8">
        <w:rPr>
          <w:color w:val="000000"/>
          <w:sz w:val="20"/>
          <w:szCs w:val="20"/>
          <w:shd w:val="clear" w:color="auto" w:fill="FFFFFF"/>
        </w:rPr>
        <w:t xml:space="preserve">3). </w:t>
      </w:r>
      <w:r w:rsidR="0064104A" w:rsidRPr="00442AF8">
        <w:rPr>
          <w:sz w:val="20"/>
          <w:szCs w:val="20"/>
        </w:rPr>
        <w:t>Блоки изготавливаются из тяжелого бетона и для повышения гидроизоляции тоннеля  снабжаются двумя резиновыми уплотнителями из синтетического каучука</w:t>
      </w:r>
      <w:r w:rsidR="006B3229">
        <w:rPr>
          <w:sz w:val="20"/>
          <w:szCs w:val="20"/>
        </w:rPr>
        <w:t xml:space="preserve"> (рис.14)</w:t>
      </w:r>
      <w:r w:rsidR="0064104A" w:rsidRPr="00442AF8">
        <w:rPr>
          <w:sz w:val="20"/>
          <w:szCs w:val="20"/>
        </w:rPr>
        <w:t>.</w:t>
      </w:r>
      <w:r w:rsidR="0064104A" w:rsidRPr="00442AF8">
        <w:rPr>
          <w:color w:val="790000"/>
          <w:sz w:val="20"/>
          <w:szCs w:val="20"/>
        </w:rPr>
        <w:t xml:space="preserve"> </w:t>
      </w:r>
      <w:r w:rsidR="0064104A" w:rsidRPr="00442AF8">
        <w:rPr>
          <w:sz w:val="20"/>
          <w:szCs w:val="20"/>
        </w:rPr>
        <w:t>Впервые в мировой практике проложен опытный участок Царицынского канализационного коллектора из железобетонных блоков с полимерной футеровкой.</w:t>
      </w:r>
    </w:p>
    <w:p w:rsidR="0064104A" w:rsidRPr="00442AF8" w:rsidRDefault="0064104A" w:rsidP="001D7926">
      <w:pPr>
        <w:pStyle w:val="aa"/>
        <w:jc w:val="center"/>
        <w:rPr>
          <w:sz w:val="20"/>
          <w:szCs w:val="20"/>
        </w:rPr>
      </w:pPr>
      <w:r w:rsidRPr="00442AF8">
        <w:rPr>
          <w:noProof/>
          <w:sz w:val="20"/>
          <w:szCs w:val="20"/>
        </w:rPr>
        <w:lastRenderedPageBreak/>
        <w:drawing>
          <wp:inline distT="0" distB="0" distL="0" distR="0" wp14:anchorId="0F9ABF5A" wp14:editId="3EAB9F4F">
            <wp:extent cx="2600908" cy="1714500"/>
            <wp:effectExtent l="0" t="0" r="9525" b="0"/>
            <wp:docPr id="22" name="Рисунок 22" descr="Картинки по запросу футеровка тонне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футеровка тоннеля"/>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00908" cy="1714500"/>
                    </a:xfrm>
                    <a:prstGeom prst="rect">
                      <a:avLst/>
                    </a:prstGeom>
                    <a:noFill/>
                    <a:ln>
                      <a:noFill/>
                    </a:ln>
                  </pic:spPr>
                </pic:pic>
              </a:graphicData>
            </a:graphic>
          </wp:inline>
        </w:drawing>
      </w:r>
    </w:p>
    <w:p w:rsidR="0064104A" w:rsidRPr="006B3229" w:rsidRDefault="00D91524" w:rsidP="006B3229">
      <w:pPr>
        <w:pStyle w:val="aa"/>
        <w:jc w:val="center"/>
        <w:rPr>
          <w:sz w:val="18"/>
          <w:szCs w:val="18"/>
        </w:rPr>
      </w:pPr>
      <w:r w:rsidRPr="006B3229">
        <w:rPr>
          <w:sz w:val="18"/>
          <w:szCs w:val="18"/>
        </w:rPr>
        <w:t>Рис. 14</w:t>
      </w:r>
      <w:r w:rsidR="0064104A" w:rsidRPr="006B3229">
        <w:rPr>
          <w:sz w:val="18"/>
          <w:szCs w:val="18"/>
        </w:rPr>
        <w:t xml:space="preserve"> Железобетонные блоки с полимерной футеровкой</w:t>
      </w:r>
    </w:p>
    <w:p w:rsidR="0064104A" w:rsidRPr="00442AF8" w:rsidRDefault="0064104A" w:rsidP="0064104A">
      <w:pPr>
        <w:shd w:val="clear" w:color="auto" w:fill="FFFFFF"/>
        <w:jc w:val="both"/>
        <w:rPr>
          <w:sz w:val="20"/>
          <w:szCs w:val="20"/>
        </w:rPr>
      </w:pPr>
      <w:r w:rsidRPr="00442AF8">
        <w:rPr>
          <w:color w:val="000000"/>
          <w:sz w:val="20"/>
          <w:szCs w:val="20"/>
          <w:shd w:val="clear" w:color="auto" w:fill="FFFFFF"/>
        </w:rPr>
        <w:t>Новая технология строительства канализационных тоннелей без устройства вторичной обделки (рубашки) позволяет повысить темпы строительства до 200 - 250 м в месяц и снизить стоимость строительства на 10 - 15%, после проходки получить готовый к эксплуатации тоннель.</w:t>
      </w:r>
    </w:p>
    <w:p w:rsidR="0064104A" w:rsidRPr="00442AF8" w:rsidRDefault="0064104A" w:rsidP="0064104A">
      <w:pPr>
        <w:shd w:val="clear" w:color="auto" w:fill="FFFFFF"/>
        <w:jc w:val="both"/>
        <w:rPr>
          <w:color w:val="000000"/>
          <w:sz w:val="20"/>
          <w:szCs w:val="20"/>
          <w:shd w:val="clear" w:color="auto" w:fill="FFFFFF"/>
        </w:rPr>
      </w:pPr>
      <w:r w:rsidRPr="00442AF8">
        <w:rPr>
          <w:color w:val="000000"/>
          <w:sz w:val="20"/>
          <w:szCs w:val="20"/>
        </w:rPr>
        <w:t xml:space="preserve">        </w:t>
      </w:r>
      <w:r w:rsidRPr="00442AF8">
        <w:rPr>
          <w:color w:val="000000"/>
          <w:sz w:val="20"/>
          <w:szCs w:val="20"/>
          <w:shd w:val="clear" w:color="auto" w:fill="FFFFFF"/>
        </w:rPr>
        <w:t>Внедрение новых проектных решений с применением полимерной футеровки повысит качество, надежность и долговечность железобетонных конструкций подземных сооружений, возводимых методом щитовой проходки, увеличит межремонтные сроки в 2 раза.</w:t>
      </w:r>
    </w:p>
    <w:p w:rsidR="0064104A" w:rsidRDefault="0064104A" w:rsidP="0064104A">
      <w:pPr>
        <w:shd w:val="clear" w:color="auto" w:fill="FFFFFF"/>
        <w:jc w:val="both"/>
        <w:rPr>
          <w:sz w:val="20"/>
          <w:szCs w:val="20"/>
        </w:rPr>
      </w:pPr>
    </w:p>
    <w:p w:rsidR="008835E7" w:rsidRPr="00442AF8" w:rsidRDefault="008835E7" w:rsidP="0064104A">
      <w:pPr>
        <w:shd w:val="clear" w:color="auto" w:fill="FFFFFF"/>
        <w:jc w:val="both"/>
        <w:rPr>
          <w:sz w:val="20"/>
          <w:szCs w:val="20"/>
        </w:rPr>
      </w:pPr>
    </w:p>
    <w:p w:rsidR="00A4356F" w:rsidRPr="00A4356F" w:rsidRDefault="00267014" w:rsidP="008835E7">
      <w:pPr>
        <w:pStyle w:val="2"/>
        <w:numPr>
          <w:ilvl w:val="0"/>
          <w:numId w:val="0"/>
        </w:numPr>
        <w:ind w:left="788"/>
        <w:jc w:val="left"/>
        <w:rPr>
          <w:bCs/>
          <w:color w:val="0000FF"/>
        </w:rPr>
      </w:pPr>
      <w:r>
        <w:rPr>
          <w:color w:val="000000"/>
        </w:rPr>
        <w:t>6.2.</w:t>
      </w:r>
      <w:r w:rsidR="00A4356F" w:rsidRPr="00A4356F">
        <w:t xml:space="preserve"> У</w:t>
      </w:r>
      <w:r w:rsidR="0037678E">
        <w:t>стройство коллекторов из сборных элементов</w:t>
      </w:r>
    </w:p>
    <w:p w:rsidR="00A4356F" w:rsidRPr="00442AF8" w:rsidRDefault="00A4356F" w:rsidP="00A4356F">
      <w:pPr>
        <w:shd w:val="clear" w:color="auto" w:fill="FFFFFF"/>
        <w:jc w:val="both"/>
        <w:rPr>
          <w:color w:val="000000"/>
          <w:sz w:val="20"/>
          <w:szCs w:val="20"/>
        </w:rPr>
      </w:pPr>
      <w:r>
        <w:rPr>
          <w:bCs/>
          <w:color w:val="000000"/>
          <w:sz w:val="20"/>
          <w:szCs w:val="20"/>
        </w:rPr>
        <w:t xml:space="preserve">       </w:t>
      </w:r>
      <w:r w:rsidRPr="00A4356F">
        <w:rPr>
          <w:bCs/>
          <w:color w:val="000000"/>
          <w:sz w:val="20"/>
          <w:szCs w:val="20"/>
        </w:rPr>
        <w:t>Укладка коллекторов</w:t>
      </w:r>
      <w:r w:rsidRPr="00A4356F">
        <w:rPr>
          <w:color w:val="000000"/>
          <w:sz w:val="20"/>
          <w:szCs w:val="20"/>
        </w:rPr>
        <w:t> из сборных готовых унифицированных</w:t>
      </w:r>
      <w:r w:rsidRPr="00442AF8">
        <w:rPr>
          <w:color w:val="000000"/>
          <w:sz w:val="20"/>
          <w:szCs w:val="20"/>
        </w:rPr>
        <w:t xml:space="preserve"> элементов дает возможность механизировать и ускорять проце</w:t>
      </w:r>
      <w:proofErr w:type="gramStart"/>
      <w:r w:rsidRPr="00442AF8">
        <w:rPr>
          <w:color w:val="000000"/>
          <w:sz w:val="20"/>
          <w:szCs w:val="20"/>
        </w:rPr>
        <w:t>сс стр</w:t>
      </w:r>
      <w:proofErr w:type="gramEnd"/>
      <w:r w:rsidRPr="00442AF8">
        <w:rPr>
          <w:color w:val="000000"/>
          <w:sz w:val="20"/>
          <w:szCs w:val="20"/>
        </w:rPr>
        <w:t>оительства инженерного хозяйства городов.</w:t>
      </w:r>
    </w:p>
    <w:p w:rsidR="00A4356F" w:rsidRPr="00442AF8" w:rsidRDefault="00A4356F" w:rsidP="00A4356F">
      <w:pPr>
        <w:shd w:val="clear" w:color="auto" w:fill="FFFFFF"/>
        <w:jc w:val="both"/>
        <w:rPr>
          <w:color w:val="000000"/>
          <w:sz w:val="20"/>
          <w:szCs w:val="20"/>
        </w:rPr>
      </w:pPr>
      <w:r w:rsidRPr="00442AF8">
        <w:rPr>
          <w:color w:val="000000"/>
          <w:sz w:val="20"/>
          <w:szCs w:val="20"/>
        </w:rPr>
        <w:t>При открытом способе производства работ сборку круглых коллект</w:t>
      </w:r>
      <w:r>
        <w:rPr>
          <w:color w:val="000000"/>
          <w:sz w:val="20"/>
          <w:szCs w:val="20"/>
        </w:rPr>
        <w:t xml:space="preserve">оров ведут непрерывным потоком. </w:t>
      </w:r>
      <w:r w:rsidRPr="00442AF8">
        <w:rPr>
          <w:color w:val="000000"/>
          <w:sz w:val="20"/>
          <w:szCs w:val="20"/>
        </w:rPr>
        <w:t>Начинают работы с подготовки и устройства основания. Дно траншеи подчищают, выравнивают, тщательно утрамбовывают гравием или щебнем под проектную отметку. На подготовку укладывают плиту или блоки основания, тщательно их центрируют и проверяют уклон. После проверки правильности укладки поднимают их краном, подливают цементный раствор марки 50 слоем 3 см, а затем окончательно устанавливают на место и тщательно заделывают стыки цементным раствором.</w:t>
      </w:r>
    </w:p>
    <w:p w:rsidR="00A4356F" w:rsidRPr="00442AF8" w:rsidRDefault="00A4356F" w:rsidP="00A4356F">
      <w:pPr>
        <w:shd w:val="clear" w:color="auto" w:fill="FFFFFF"/>
        <w:jc w:val="both"/>
        <w:rPr>
          <w:color w:val="000000"/>
          <w:sz w:val="20"/>
          <w:szCs w:val="20"/>
        </w:rPr>
      </w:pPr>
      <w:r>
        <w:rPr>
          <w:color w:val="000000"/>
          <w:sz w:val="20"/>
          <w:szCs w:val="20"/>
        </w:rPr>
        <w:lastRenderedPageBreak/>
        <w:t xml:space="preserve">        </w:t>
      </w:r>
      <w:r w:rsidRPr="00442AF8">
        <w:rPr>
          <w:color w:val="000000"/>
          <w:sz w:val="20"/>
          <w:szCs w:val="20"/>
        </w:rPr>
        <w:t xml:space="preserve">При сборке комбинированного коллектора на стул устанавливают сводчатое перекрытие. Продольные швы заливают цементным раствором марки 80, а с внешней стороны — горячим </w:t>
      </w:r>
      <w:proofErr w:type="spellStart"/>
      <w:r w:rsidRPr="00442AF8">
        <w:rPr>
          <w:color w:val="000000"/>
          <w:sz w:val="20"/>
          <w:szCs w:val="20"/>
        </w:rPr>
        <w:t>нефтебитумом</w:t>
      </w:r>
      <w:proofErr w:type="spellEnd"/>
      <w:r w:rsidRPr="00442AF8">
        <w:rPr>
          <w:color w:val="000000"/>
          <w:sz w:val="20"/>
          <w:szCs w:val="20"/>
        </w:rPr>
        <w:t>. Поперечные стыки перекрытия тщательно заделывают просмоленным канатом и заливают цементным раствором марки 80, а сверху перекрывают бетонными поясками, выполненными в переносных металлических формах. Через каждые 32—36 м в основании и перекрытии коллектора делают температурные осадочные швы.</w:t>
      </w:r>
    </w:p>
    <w:p w:rsidR="00A4356F" w:rsidRPr="00442AF8" w:rsidRDefault="00A4356F" w:rsidP="00A4356F">
      <w:pPr>
        <w:shd w:val="clear" w:color="auto" w:fill="FFFFFF"/>
        <w:jc w:val="both"/>
        <w:rPr>
          <w:color w:val="000000"/>
          <w:sz w:val="20"/>
          <w:szCs w:val="20"/>
        </w:rPr>
      </w:pPr>
      <w:r>
        <w:rPr>
          <w:color w:val="000000"/>
          <w:sz w:val="20"/>
          <w:szCs w:val="20"/>
        </w:rPr>
        <w:t xml:space="preserve">       </w:t>
      </w:r>
      <w:r w:rsidRPr="00442AF8">
        <w:rPr>
          <w:color w:val="000000"/>
          <w:sz w:val="20"/>
          <w:szCs w:val="20"/>
        </w:rPr>
        <w:t>Монтаж сборных железобетонных коллекторов большого диаметра начинают с укладки плиты и блоков основания на выровненную бетонную или щебеночную подготовку. После выравнивания блоков под отметку пазы между блоками заливают цементным раствором, а затем краном или трубоукладчиком укладывают железобетонные трубы на подготовленное основание. Стыки заделывают железобетонными поясами или делают их гибкими</w:t>
      </w:r>
      <w:r>
        <w:rPr>
          <w:color w:val="000000"/>
          <w:sz w:val="20"/>
          <w:szCs w:val="20"/>
        </w:rPr>
        <w:t>.</w:t>
      </w:r>
    </w:p>
    <w:p w:rsidR="00A4356F" w:rsidRPr="00442AF8" w:rsidRDefault="00A4356F" w:rsidP="00A4356F">
      <w:pPr>
        <w:shd w:val="clear" w:color="auto" w:fill="FFFFFF"/>
        <w:jc w:val="both"/>
        <w:rPr>
          <w:color w:val="000000"/>
          <w:sz w:val="20"/>
          <w:szCs w:val="20"/>
        </w:rPr>
      </w:pPr>
      <w:r>
        <w:rPr>
          <w:color w:val="000000"/>
          <w:sz w:val="20"/>
          <w:szCs w:val="20"/>
        </w:rPr>
        <w:t xml:space="preserve">         </w:t>
      </w:r>
      <w:r w:rsidRPr="00442AF8">
        <w:rPr>
          <w:color w:val="000000"/>
          <w:sz w:val="20"/>
          <w:szCs w:val="20"/>
        </w:rPr>
        <w:t>Монтаж прямоугольных сборных железобетонных коллекторов производит</w:t>
      </w:r>
      <w:r>
        <w:rPr>
          <w:color w:val="000000"/>
          <w:sz w:val="20"/>
          <w:szCs w:val="20"/>
        </w:rPr>
        <w:t>ся следующим образом</w:t>
      </w:r>
      <w:r w:rsidRPr="00442AF8">
        <w:rPr>
          <w:color w:val="000000"/>
          <w:sz w:val="20"/>
          <w:szCs w:val="20"/>
        </w:rPr>
        <w:t xml:space="preserve">. На щебеночную подготовку укладывают железобетонную плиту, а затем один слой </w:t>
      </w:r>
      <w:proofErr w:type="spellStart"/>
      <w:r w:rsidRPr="00442AF8">
        <w:rPr>
          <w:color w:val="000000"/>
          <w:sz w:val="20"/>
          <w:szCs w:val="20"/>
        </w:rPr>
        <w:t>гидроизола</w:t>
      </w:r>
      <w:proofErr w:type="spellEnd"/>
      <w:r w:rsidRPr="00442AF8">
        <w:rPr>
          <w:color w:val="000000"/>
          <w:sz w:val="20"/>
          <w:szCs w:val="20"/>
        </w:rPr>
        <w:t xml:space="preserve"> на </w:t>
      </w:r>
      <w:proofErr w:type="spellStart"/>
      <w:r w:rsidRPr="00442AF8">
        <w:rPr>
          <w:color w:val="000000"/>
          <w:sz w:val="20"/>
          <w:szCs w:val="20"/>
        </w:rPr>
        <w:t>клебемассе</w:t>
      </w:r>
      <w:proofErr w:type="spellEnd"/>
      <w:r w:rsidRPr="00442AF8">
        <w:rPr>
          <w:color w:val="000000"/>
          <w:sz w:val="20"/>
          <w:szCs w:val="20"/>
        </w:rPr>
        <w:t xml:space="preserve"> и предохраняют его защитным слоем толщиной 3 см из цементного раствора марки 100. На выровненную поверхность защитного слоя устанавливают два стеновых блока ДС, а между ними — блок основания ДО, а затем, после </w:t>
      </w:r>
      <w:proofErr w:type="spellStart"/>
      <w:r w:rsidRPr="00442AF8">
        <w:rPr>
          <w:color w:val="000000"/>
          <w:sz w:val="20"/>
          <w:szCs w:val="20"/>
        </w:rPr>
        <w:t>замоно-личивания</w:t>
      </w:r>
      <w:proofErr w:type="spellEnd"/>
      <w:r w:rsidRPr="00442AF8">
        <w:rPr>
          <w:color w:val="000000"/>
          <w:sz w:val="20"/>
          <w:szCs w:val="20"/>
        </w:rPr>
        <w:t xml:space="preserve"> блоков, сверху перекрывают блоком перекрытия ДП. В местах стыкования стеновых блоков делают гидравлическую шпонку из цементного раствора марки 100 на расширяющемся цементе. В торцах между стеновым блоком и перекрытием приваривают по дополнительному продольному стержню, а затем углы </w:t>
      </w:r>
      <w:proofErr w:type="spellStart"/>
      <w:r w:rsidRPr="00442AF8">
        <w:rPr>
          <w:color w:val="000000"/>
          <w:sz w:val="20"/>
          <w:szCs w:val="20"/>
        </w:rPr>
        <w:t>замоноличивают</w:t>
      </w:r>
      <w:proofErr w:type="spellEnd"/>
      <w:r w:rsidRPr="00442AF8">
        <w:rPr>
          <w:color w:val="000000"/>
          <w:sz w:val="20"/>
          <w:szCs w:val="20"/>
        </w:rPr>
        <w:t xml:space="preserve"> бетоном марки 200.</w:t>
      </w:r>
    </w:p>
    <w:p w:rsidR="00A4356F" w:rsidRPr="00442AF8" w:rsidRDefault="00A4356F" w:rsidP="00A4356F">
      <w:pPr>
        <w:shd w:val="clear" w:color="auto" w:fill="FFFFFF"/>
        <w:jc w:val="both"/>
        <w:rPr>
          <w:color w:val="000000"/>
          <w:sz w:val="20"/>
          <w:szCs w:val="20"/>
        </w:rPr>
      </w:pPr>
      <w:r>
        <w:rPr>
          <w:color w:val="000000"/>
          <w:sz w:val="20"/>
          <w:szCs w:val="20"/>
        </w:rPr>
        <w:t xml:space="preserve">        </w:t>
      </w:r>
      <w:r w:rsidRPr="00442AF8">
        <w:rPr>
          <w:color w:val="000000"/>
          <w:sz w:val="20"/>
          <w:szCs w:val="20"/>
        </w:rPr>
        <w:t xml:space="preserve">Два просвета между стеновыми блоками и основанием также </w:t>
      </w:r>
      <w:proofErr w:type="spellStart"/>
      <w:r w:rsidRPr="00442AF8">
        <w:rPr>
          <w:color w:val="000000"/>
          <w:sz w:val="20"/>
          <w:szCs w:val="20"/>
        </w:rPr>
        <w:t>замоноличивают</w:t>
      </w:r>
      <w:proofErr w:type="spellEnd"/>
      <w:r w:rsidRPr="00442AF8">
        <w:rPr>
          <w:color w:val="000000"/>
          <w:sz w:val="20"/>
          <w:szCs w:val="20"/>
        </w:rPr>
        <w:t xml:space="preserve"> бетоном марки 200, приварив по четыре продольных стержня в каждом просвете.</w:t>
      </w:r>
    </w:p>
    <w:p w:rsidR="00A4356F" w:rsidRPr="00442AF8" w:rsidRDefault="00A4356F" w:rsidP="00A4356F">
      <w:pPr>
        <w:shd w:val="clear" w:color="auto" w:fill="FFFFFF"/>
        <w:jc w:val="both"/>
        <w:rPr>
          <w:color w:val="000000"/>
          <w:sz w:val="20"/>
          <w:szCs w:val="20"/>
        </w:rPr>
      </w:pPr>
      <w:r w:rsidRPr="00442AF8">
        <w:rPr>
          <w:color w:val="000000"/>
          <w:sz w:val="20"/>
          <w:szCs w:val="20"/>
        </w:rPr>
        <w:t xml:space="preserve">На перекрытие укладывают выравнивающий слой в 2—5 см из цементного раствора марки 50, закрывают его гидроизолирующим слоем </w:t>
      </w:r>
      <w:proofErr w:type="spellStart"/>
      <w:r w:rsidRPr="00442AF8">
        <w:rPr>
          <w:color w:val="000000"/>
          <w:sz w:val="20"/>
          <w:szCs w:val="20"/>
        </w:rPr>
        <w:t>гидроизола</w:t>
      </w:r>
      <w:proofErr w:type="spellEnd"/>
      <w:r w:rsidRPr="00442AF8">
        <w:rPr>
          <w:color w:val="000000"/>
          <w:sz w:val="20"/>
          <w:szCs w:val="20"/>
        </w:rPr>
        <w:t xml:space="preserve"> и закрывают защитным слоем из цементного раствора марки 100. Блоки устанавливают так, чтобы соединительные швы перекрытия и основания не совпадали со швами стеновых блоков.</w:t>
      </w:r>
    </w:p>
    <w:p w:rsidR="00A4356F" w:rsidRPr="00442AF8" w:rsidRDefault="00A4356F" w:rsidP="00A4356F">
      <w:pPr>
        <w:shd w:val="clear" w:color="auto" w:fill="FFFFFF"/>
        <w:jc w:val="both"/>
        <w:rPr>
          <w:color w:val="000000"/>
          <w:sz w:val="20"/>
          <w:szCs w:val="20"/>
        </w:rPr>
      </w:pPr>
      <w:r>
        <w:rPr>
          <w:color w:val="000000"/>
          <w:sz w:val="20"/>
          <w:szCs w:val="20"/>
        </w:rPr>
        <w:t xml:space="preserve">         </w:t>
      </w:r>
      <w:r w:rsidRPr="00442AF8">
        <w:rPr>
          <w:color w:val="000000"/>
          <w:sz w:val="20"/>
          <w:szCs w:val="20"/>
        </w:rPr>
        <w:t xml:space="preserve">К закрытым способам прокладки коллекторов относят подземные бестраншейные проходки методом горизонтального </w:t>
      </w:r>
      <w:r w:rsidRPr="00442AF8">
        <w:rPr>
          <w:color w:val="000000"/>
          <w:sz w:val="20"/>
          <w:szCs w:val="20"/>
        </w:rPr>
        <w:lastRenderedPageBreak/>
        <w:t>продавливания или прокола и туннельные проходки — штольневым и щитовым способом. Закрытый способ прокладки коллекторов создает наименьшие помехи нормальному функционированию городов и промышленных предприятий, а потому является перспективным.</w:t>
      </w:r>
    </w:p>
    <w:p w:rsidR="00A4356F" w:rsidRPr="00442AF8" w:rsidRDefault="00A4356F" w:rsidP="00A4356F">
      <w:pPr>
        <w:shd w:val="clear" w:color="auto" w:fill="FFFFFF"/>
        <w:jc w:val="both"/>
        <w:rPr>
          <w:color w:val="000000"/>
          <w:sz w:val="20"/>
          <w:szCs w:val="20"/>
        </w:rPr>
      </w:pPr>
      <w:r>
        <w:rPr>
          <w:color w:val="000000"/>
          <w:sz w:val="20"/>
          <w:szCs w:val="20"/>
        </w:rPr>
        <w:t xml:space="preserve">        </w:t>
      </w:r>
      <w:r w:rsidRPr="00442AF8">
        <w:rPr>
          <w:color w:val="000000"/>
          <w:sz w:val="20"/>
          <w:szCs w:val="20"/>
        </w:rPr>
        <w:t>При бестраншейной прокладке методом горизонтального продавливания или прокола в грунтах I и III категории продавливают металлическую толстостенную стальную трубу диаметром 900—1400 мм, предназначенную в качестве защитной стенки-футляра для прокладки трубопроводов при пересечении железных и автомобильных дорог, магистральных проездов и площадей и других препятствий в городском и промышленном строительстве. Продавливание футляра ведут из открытого рабочего котлована длиной 10 м со сплошным вертикальным креплением. В котловане устанавливают направляющие устройства для продавливания труб только в одном направлении; гидравлические домкраты горизонтального действия грузоподъемностью 100, 170 и 200 т для давления на торец стальных труб; упорную стенку для восприятия усилий домкратов; пульт управления и нажимные патрубки длиной 1, 2 и 3 м. Грунт в заборе разрабатывают механизмами и удаляют из трубы с помощью движущейся тележки с ковшом. После продавливания первой трубы в котлован опускают вторую и приваривают к торцам первой. Затем процесс повторяется. По окончании проходки в футляре монтируют сборные трубопроводы из металлических или железобетонных труб.</w:t>
      </w:r>
    </w:p>
    <w:p w:rsidR="00A4356F" w:rsidRPr="00442AF8" w:rsidRDefault="00A4356F" w:rsidP="00A4356F">
      <w:pPr>
        <w:shd w:val="clear" w:color="auto" w:fill="FFFFFF"/>
        <w:jc w:val="both"/>
        <w:rPr>
          <w:color w:val="000000"/>
          <w:sz w:val="20"/>
          <w:szCs w:val="20"/>
        </w:rPr>
      </w:pPr>
      <w:r>
        <w:rPr>
          <w:color w:val="000000"/>
          <w:sz w:val="20"/>
          <w:szCs w:val="20"/>
        </w:rPr>
        <w:t xml:space="preserve">        </w:t>
      </w:r>
      <w:r w:rsidRPr="00442AF8">
        <w:rPr>
          <w:color w:val="000000"/>
          <w:sz w:val="20"/>
          <w:szCs w:val="20"/>
        </w:rPr>
        <w:t>Проходку методом продавливания труб диаметром 900 мм осуществляют универсальной механиз</w:t>
      </w:r>
      <w:r>
        <w:rPr>
          <w:color w:val="000000"/>
          <w:sz w:val="20"/>
          <w:szCs w:val="20"/>
        </w:rPr>
        <w:t>ированной установкой</w:t>
      </w:r>
      <w:r w:rsidRPr="00442AF8">
        <w:rPr>
          <w:color w:val="000000"/>
          <w:sz w:val="20"/>
          <w:szCs w:val="20"/>
        </w:rPr>
        <w:t xml:space="preserve">, состоящей из станины, </w:t>
      </w:r>
      <w:proofErr w:type="spellStart"/>
      <w:r w:rsidRPr="00442AF8">
        <w:rPr>
          <w:color w:val="000000"/>
          <w:sz w:val="20"/>
          <w:szCs w:val="20"/>
        </w:rPr>
        <w:t>гидродомкратов</w:t>
      </w:r>
      <w:proofErr w:type="spellEnd"/>
      <w:r w:rsidRPr="00442AF8">
        <w:rPr>
          <w:color w:val="000000"/>
          <w:sz w:val="20"/>
          <w:szCs w:val="20"/>
        </w:rPr>
        <w:t>, лебедки, упорной стенки, насосной станции, пульта управления и нажимных труб. Суммарная установочная мощность двигателей 29,5 кВт, масса установки 12 т, техническая скорость проходки 18 м/смену, максимальная длина проходки с одной станции 60 м. Установку обслуживают три человека.</w:t>
      </w:r>
    </w:p>
    <w:p w:rsidR="00A4356F" w:rsidRDefault="00A4356F" w:rsidP="00A4356F">
      <w:pPr>
        <w:shd w:val="clear" w:color="auto" w:fill="FFFFFF"/>
        <w:jc w:val="both"/>
        <w:rPr>
          <w:color w:val="000000"/>
          <w:sz w:val="20"/>
          <w:szCs w:val="20"/>
        </w:rPr>
      </w:pPr>
      <w:r>
        <w:rPr>
          <w:color w:val="000000"/>
          <w:sz w:val="20"/>
          <w:szCs w:val="20"/>
        </w:rPr>
        <w:t xml:space="preserve">         </w:t>
      </w:r>
      <w:r w:rsidRPr="00442AF8">
        <w:rPr>
          <w:color w:val="000000"/>
          <w:sz w:val="20"/>
          <w:szCs w:val="20"/>
        </w:rPr>
        <w:t>Механизированный комплекс обеспечивает разработку грунта I—III категории, полную механизацию процессов продавливания футляра и горизонтальное и вертикальное транспортирование породы. Уста</w:t>
      </w:r>
      <w:r>
        <w:rPr>
          <w:color w:val="000000"/>
          <w:sz w:val="20"/>
          <w:szCs w:val="20"/>
        </w:rPr>
        <w:t xml:space="preserve">новку обслуживают три человека. </w:t>
      </w:r>
      <w:r w:rsidRPr="00442AF8">
        <w:rPr>
          <w:color w:val="000000"/>
          <w:sz w:val="20"/>
          <w:szCs w:val="20"/>
        </w:rPr>
        <w:t xml:space="preserve">Щитовой способ прокладки коллекторов является наиболее индустриальным и экономичным способом строительства коллекторов в условиях городского и промышленного строительства. При этом объем </w:t>
      </w:r>
      <w:r w:rsidRPr="00442AF8">
        <w:rPr>
          <w:color w:val="000000"/>
          <w:sz w:val="20"/>
          <w:szCs w:val="20"/>
        </w:rPr>
        <w:lastRenderedPageBreak/>
        <w:t xml:space="preserve">земляных работ сокращается в 2,5—3 раза, скорость проходки увеличивается в 4 раза, а расход крепежного материала уменьшается в 20 раз по сравнению со штольневым способом. </w:t>
      </w:r>
      <w:r>
        <w:rPr>
          <w:color w:val="000000"/>
          <w:sz w:val="20"/>
          <w:szCs w:val="20"/>
        </w:rPr>
        <w:t xml:space="preserve">    </w:t>
      </w:r>
    </w:p>
    <w:p w:rsidR="00A4356F" w:rsidRPr="00442AF8" w:rsidRDefault="00A4356F" w:rsidP="00A4356F">
      <w:pPr>
        <w:shd w:val="clear" w:color="auto" w:fill="FFFFFF"/>
        <w:jc w:val="both"/>
        <w:rPr>
          <w:color w:val="000000"/>
          <w:sz w:val="20"/>
          <w:szCs w:val="20"/>
        </w:rPr>
      </w:pPr>
      <w:r>
        <w:rPr>
          <w:color w:val="000000"/>
          <w:sz w:val="20"/>
          <w:szCs w:val="20"/>
        </w:rPr>
        <w:t xml:space="preserve">        </w:t>
      </w:r>
      <w:r w:rsidRPr="00442AF8">
        <w:rPr>
          <w:color w:val="000000"/>
          <w:sz w:val="20"/>
          <w:szCs w:val="20"/>
        </w:rPr>
        <w:t>Способ щитовой проходки экономически целесообразен с глубины заложения 6 м. Проходческий щит представляет собой передвижную металлическую конструкцию цилиндрической формы, под защитой которой разрабатывается порода, а в задней хвостовой части сооруж</w:t>
      </w:r>
      <w:r>
        <w:rPr>
          <w:color w:val="000000"/>
          <w:sz w:val="20"/>
          <w:szCs w:val="20"/>
        </w:rPr>
        <w:t>ается обделка туннеля</w:t>
      </w:r>
      <w:r w:rsidRPr="00442AF8">
        <w:rPr>
          <w:color w:val="000000"/>
          <w:sz w:val="20"/>
          <w:szCs w:val="20"/>
        </w:rPr>
        <w:t xml:space="preserve">. Щит состоит из </w:t>
      </w:r>
      <w:proofErr w:type="gramStart"/>
      <w:r w:rsidRPr="00442AF8">
        <w:rPr>
          <w:color w:val="000000"/>
          <w:sz w:val="20"/>
          <w:szCs w:val="20"/>
        </w:rPr>
        <w:t>режущей</w:t>
      </w:r>
      <w:proofErr w:type="gramEnd"/>
      <w:r w:rsidRPr="00442AF8">
        <w:rPr>
          <w:color w:val="000000"/>
          <w:sz w:val="20"/>
          <w:szCs w:val="20"/>
        </w:rPr>
        <w:t xml:space="preserve">, опорной и хвостовой частей. Средняя часть щита является опорной для размещения гидравлических домкратов, с помощью которых происходит продвижение щита, и системы </w:t>
      </w:r>
      <w:proofErr w:type="spellStart"/>
      <w:r w:rsidRPr="00442AF8">
        <w:rPr>
          <w:color w:val="000000"/>
          <w:sz w:val="20"/>
          <w:szCs w:val="20"/>
        </w:rPr>
        <w:t>гидрокоммуникаций</w:t>
      </w:r>
      <w:proofErr w:type="spellEnd"/>
      <w:r w:rsidRPr="00442AF8">
        <w:rPr>
          <w:color w:val="000000"/>
          <w:sz w:val="20"/>
          <w:szCs w:val="20"/>
        </w:rPr>
        <w:t xml:space="preserve"> для управления домкратами.</w:t>
      </w:r>
    </w:p>
    <w:p w:rsidR="00A4356F" w:rsidRPr="00442AF8" w:rsidRDefault="00A4356F" w:rsidP="00A4356F">
      <w:pPr>
        <w:shd w:val="clear" w:color="auto" w:fill="FFFFFF"/>
        <w:jc w:val="both"/>
        <w:rPr>
          <w:color w:val="000000"/>
          <w:sz w:val="20"/>
          <w:szCs w:val="20"/>
        </w:rPr>
      </w:pPr>
      <w:r>
        <w:rPr>
          <w:color w:val="000000"/>
          <w:sz w:val="20"/>
          <w:szCs w:val="20"/>
        </w:rPr>
        <w:t xml:space="preserve">        </w:t>
      </w:r>
      <w:r w:rsidRPr="00442AF8">
        <w:rPr>
          <w:color w:val="000000"/>
          <w:sz w:val="20"/>
          <w:szCs w:val="20"/>
        </w:rPr>
        <w:t>Процесс работы в щите слагается из следующих операций: разработки грунта в забое, передвижения щита, устройства обделки в хвостовой части и нагнетания цементного раствора за собранную обделку. Одновременно ведутся выдача грунта из забоя и откатка его в шахту с подъемом на поверхность, а также доставка к щиту сборных элементов обделки. Наиболее трудоемкой и сложной операцией является разработка грунта.</w:t>
      </w:r>
    </w:p>
    <w:p w:rsidR="00A4356F" w:rsidRPr="00442AF8" w:rsidRDefault="00A4356F" w:rsidP="00A4356F">
      <w:pPr>
        <w:shd w:val="clear" w:color="auto" w:fill="FFFFFF"/>
        <w:jc w:val="both"/>
        <w:rPr>
          <w:color w:val="000000"/>
          <w:sz w:val="20"/>
          <w:szCs w:val="20"/>
        </w:rPr>
      </w:pPr>
      <w:r>
        <w:rPr>
          <w:bCs/>
          <w:color w:val="000000"/>
          <w:sz w:val="20"/>
          <w:szCs w:val="20"/>
        </w:rPr>
        <w:t xml:space="preserve">        </w:t>
      </w:r>
      <w:r w:rsidRPr="00A4356F">
        <w:rPr>
          <w:bCs/>
          <w:color w:val="000000"/>
          <w:sz w:val="20"/>
          <w:szCs w:val="20"/>
        </w:rPr>
        <w:t>Проходческие щиты и механизированные щитовые комплексы</w:t>
      </w:r>
      <w:r w:rsidRPr="00A4356F">
        <w:rPr>
          <w:color w:val="000000"/>
          <w:sz w:val="20"/>
          <w:szCs w:val="20"/>
        </w:rPr>
        <w:t> предназначены</w:t>
      </w:r>
      <w:r w:rsidRPr="00442AF8">
        <w:rPr>
          <w:color w:val="000000"/>
          <w:sz w:val="20"/>
          <w:szCs w:val="20"/>
        </w:rPr>
        <w:t xml:space="preserve"> для разработки грунтов I—IV категории влажностью до 20% в сложных гидрогеологических условиях.</w:t>
      </w:r>
    </w:p>
    <w:p w:rsidR="00A4356F" w:rsidRPr="00442AF8" w:rsidRDefault="00A4356F" w:rsidP="00A4356F">
      <w:pPr>
        <w:shd w:val="clear" w:color="auto" w:fill="FFFFFF"/>
        <w:jc w:val="both"/>
        <w:rPr>
          <w:color w:val="000000"/>
          <w:sz w:val="20"/>
          <w:szCs w:val="20"/>
        </w:rPr>
      </w:pPr>
      <w:r>
        <w:rPr>
          <w:color w:val="000000"/>
          <w:sz w:val="20"/>
          <w:szCs w:val="20"/>
        </w:rPr>
        <w:t xml:space="preserve">Щитовые комплексы </w:t>
      </w:r>
      <w:r w:rsidRPr="00442AF8">
        <w:rPr>
          <w:color w:val="000000"/>
          <w:sz w:val="20"/>
          <w:szCs w:val="20"/>
        </w:rPr>
        <w:t xml:space="preserve"> состоят из механизированного проходческого щита, передвижной технологической платформы с рольгангом, </w:t>
      </w:r>
      <w:proofErr w:type="spellStart"/>
      <w:r w:rsidRPr="00442AF8">
        <w:rPr>
          <w:color w:val="000000"/>
          <w:sz w:val="20"/>
          <w:szCs w:val="20"/>
        </w:rPr>
        <w:t>блоко</w:t>
      </w:r>
      <w:proofErr w:type="spellEnd"/>
      <w:r w:rsidRPr="00442AF8">
        <w:rPr>
          <w:color w:val="000000"/>
          <w:sz w:val="20"/>
          <w:szCs w:val="20"/>
        </w:rPr>
        <w:t xml:space="preserve">-укладчиками, ленточного конвейера с </w:t>
      </w:r>
      <w:proofErr w:type="spellStart"/>
      <w:r w:rsidRPr="00442AF8">
        <w:rPr>
          <w:color w:val="000000"/>
          <w:sz w:val="20"/>
          <w:szCs w:val="20"/>
        </w:rPr>
        <w:t>блокосъемннком</w:t>
      </w:r>
      <w:proofErr w:type="spellEnd"/>
      <w:r w:rsidRPr="00442AF8">
        <w:rPr>
          <w:color w:val="000000"/>
          <w:sz w:val="20"/>
          <w:szCs w:val="20"/>
        </w:rPr>
        <w:t xml:space="preserve">, </w:t>
      </w:r>
      <w:proofErr w:type="spellStart"/>
      <w:r w:rsidRPr="00442AF8">
        <w:rPr>
          <w:color w:val="000000"/>
          <w:sz w:val="20"/>
          <w:szCs w:val="20"/>
        </w:rPr>
        <w:t>блоковозками</w:t>
      </w:r>
      <w:proofErr w:type="spellEnd"/>
      <w:r w:rsidRPr="00442AF8">
        <w:rPr>
          <w:color w:val="000000"/>
          <w:sz w:val="20"/>
          <w:szCs w:val="20"/>
        </w:rPr>
        <w:t xml:space="preserve">, транспортными бадьями и тележками для породы. </w:t>
      </w:r>
      <w:r>
        <w:rPr>
          <w:color w:val="000000"/>
          <w:sz w:val="20"/>
          <w:szCs w:val="20"/>
        </w:rPr>
        <w:t>Применение комплекса</w:t>
      </w:r>
      <w:r w:rsidRPr="00442AF8">
        <w:rPr>
          <w:color w:val="000000"/>
          <w:sz w:val="20"/>
          <w:szCs w:val="20"/>
        </w:rPr>
        <w:t xml:space="preserve"> позволяет механизировать все производственные процессы по разработке и погрузке породы, а также по возведению постоянной железобетонной обделки (футеровки) туннеля.</w:t>
      </w:r>
    </w:p>
    <w:p w:rsidR="00A4356F" w:rsidRPr="00442AF8" w:rsidRDefault="00A4356F" w:rsidP="00A4356F">
      <w:pPr>
        <w:shd w:val="clear" w:color="auto" w:fill="FFFFFF"/>
        <w:jc w:val="both"/>
        <w:rPr>
          <w:color w:val="000000"/>
          <w:sz w:val="20"/>
          <w:szCs w:val="20"/>
        </w:rPr>
      </w:pPr>
      <w:r>
        <w:rPr>
          <w:color w:val="000000"/>
          <w:sz w:val="20"/>
          <w:szCs w:val="20"/>
        </w:rPr>
        <w:t xml:space="preserve">       </w:t>
      </w:r>
      <w:r w:rsidRPr="00442AF8">
        <w:rPr>
          <w:color w:val="000000"/>
          <w:sz w:val="20"/>
          <w:szCs w:val="20"/>
        </w:rPr>
        <w:t>Забой разрабатывается винтовой разборной планшайбой с ножами или резцами, которая вращается четырьмя гидравлическими домкратами с храповым механизмом.</w:t>
      </w:r>
    </w:p>
    <w:p w:rsidR="00A4356F" w:rsidRPr="00442AF8" w:rsidRDefault="00A4356F" w:rsidP="00A4356F">
      <w:pPr>
        <w:shd w:val="clear" w:color="auto" w:fill="FFFFFF"/>
        <w:jc w:val="both"/>
        <w:rPr>
          <w:color w:val="000000"/>
          <w:sz w:val="20"/>
          <w:szCs w:val="20"/>
        </w:rPr>
      </w:pPr>
      <w:r w:rsidRPr="00442AF8">
        <w:rPr>
          <w:color w:val="000000"/>
          <w:sz w:val="20"/>
          <w:szCs w:val="20"/>
        </w:rPr>
        <w:t>Туннель футеруют укрупненными сегментными блоками-тюбингами из железобетона марки 400.</w:t>
      </w:r>
    </w:p>
    <w:p w:rsidR="00A4356F" w:rsidRPr="00442AF8" w:rsidRDefault="00A4356F" w:rsidP="00A4356F">
      <w:pPr>
        <w:shd w:val="clear" w:color="auto" w:fill="FFFFFF"/>
        <w:jc w:val="both"/>
        <w:rPr>
          <w:color w:val="000000"/>
          <w:sz w:val="20"/>
          <w:szCs w:val="20"/>
        </w:rPr>
      </w:pPr>
      <w:r>
        <w:rPr>
          <w:color w:val="000000"/>
          <w:sz w:val="20"/>
          <w:szCs w:val="20"/>
        </w:rPr>
        <w:t xml:space="preserve">       </w:t>
      </w:r>
      <w:r w:rsidRPr="00442AF8">
        <w:rPr>
          <w:color w:val="000000"/>
          <w:sz w:val="20"/>
          <w:szCs w:val="20"/>
        </w:rPr>
        <w:t xml:space="preserve">Для проходки стволов шахт применяется также </w:t>
      </w:r>
      <w:proofErr w:type="spellStart"/>
      <w:r w:rsidRPr="00442AF8">
        <w:rPr>
          <w:color w:val="000000"/>
          <w:sz w:val="20"/>
          <w:szCs w:val="20"/>
        </w:rPr>
        <w:t>шахтопроходческий</w:t>
      </w:r>
      <w:proofErr w:type="spellEnd"/>
      <w:r w:rsidRPr="00442AF8">
        <w:rPr>
          <w:color w:val="000000"/>
          <w:sz w:val="20"/>
          <w:szCs w:val="20"/>
        </w:rPr>
        <w:t xml:space="preserve"> экскаватор ЭШ-1514, созданный на базе элементов экскаватора типа «Беларусь», а для подъема разработанного грунта — кран СПК-Ю00.</w:t>
      </w:r>
    </w:p>
    <w:p w:rsidR="00A4356F" w:rsidRPr="00442AF8" w:rsidRDefault="00A4356F" w:rsidP="00A4356F">
      <w:pPr>
        <w:shd w:val="clear" w:color="auto" w:fill="FFFFFF"/>
        <w:jc w:val="both"/>
        <w:rPr>
          <w:color w:val="000000"/>
          <w:sz w:val="20"/>
          <w:szCs w:val="20"/>
        </w:rPr>
      </w:pPr>
      <w:r>
        <w:rPr>
          <w:color w:val="000000"/>
          <w:sz w:val="20"/>
          <w:szCs w:val="20"/>
        </w:rPr>
        <w:t xml:space="preserve">       </w:t>
      </w:r>
      <w:r w:rsidRPr="00442AF8">
        <w:rPr>
          <w:color w:val="000000"/>
          <w:sz w:val="20"/>
          <w:szCs w:val="20"/>
        </w:rPr>
        <w:t xml:space="preserve">Внедрение новой техники ведения работ щитовым способом позволило повысить объем строительства коллекторов закрытым </w:t>
      </w:r>
      <w:r w:rsidRPr="00442AF8">
        <w:rPr>
          <w:color w:val="000000"/>
          <w:sz w:val="20"/>
          <w:szCs w:val="20"/>
        </w:rPr>
        <w:lastRenderedPageBreak/>
        <w:t>способом на 45%, выработку на один щит на 39,5%, а на одного рабочего на 50%.</w:t>
      </w:r>
    </w:p>
    <w:p w:rsidR="0064104A" w:rsidRPr="00442AF8" w:rsidRDefault="0064104A" w:rsidP="0064104A">
      <w:pPr>
        <w:shd w:val="clear" w:color="auto" w:fill="FFFFFF"/>
        <w:spacing w:line="182" w:lineRule="atLeast"/>
        <w:jc w:val="both"/>
        <w:rPr>
          <w:color w:val="000000"/>
          <w:sz w:val="20"/>
          <w:szCs w:val="20"/>
        </w:rPr>
      </w:pPr>
    </w:p>
    <w:p w:rsidR="00442AF8" w:rsidRPr="006B3229" w:rsidRDefault="008835E7" w:rsidP="00123B46">
      <w:pPr>
        <w:pStyle w:val="2"/>
        <w:numPr>
          <w:ilvl w:val="0"/>
          <w:numId w:val="0"/>
        </w:numPr>
        <w:ind w:left="426" w:hanging="142"/>
      </w:pPr>
      <w:r>
        <w:t xml:space="preserve">7. </w:t>
      </w:r>
      <w:r w:rsidR="00123B46">
        <w:t xml:space="preserve"> </w:t>
      </w:r>
      <w:r w:rsidR="00442AF8" w:rsidRPr="001D7926">
        <w:t xml:space="preserve">РАЗБИВКА ТРАССЫ КАНАЛИЗАЦИОННОЙ СЕТИ </w:t>
      </w:r>
      <w:r w:rsidR="00442AF8" w:rsidRPr="006B3229">
        <w:t>И РАЗРАБОТКА ТРАНШЕЙ</w:t>
      </w:r>
    </w:p>
    <w:p w:rsidR="001D7926" w:rsidRPr="001D7926" w:rsidRDefault="001D7926" w:rsidP="001D7926"/>
    <w:p w:rsidR="00442AF8" w:rsidRPr="00442AF8" w:rsidRDefault="001D7926"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 xml:space="preserve">Укладку канализационной сети, в зависимости от местных условий, экономических соображений и наличия механизмов, производят открытым или закрытым способом. </w:t>
      </w:r>
      <w:proofErr w:type="gramStart"/>
      <w:r w:rsidR="00442AF8" w:rsidRPr="00442AF8">
        <w:rPr>
          <w:color w:val="000000"/>
          <w:sz w:val="20"/>
          <w:szCs w:val="20"/>
        </w:rPr>
        <w:t>Наиболее распространенным является открытый способ, при котором стенки траншей устраивают вертикальными либо с откосами.</w:t>
      </w:r>
      <w:proofErr w:type="gramEnd"/>
      <w:r w:rsidR="00442AF8" w:rsidRPr="00442AF8">
        <w:rPr>
          <w:color w:val="000000"/>
          <w:sz w:val="20"/>
          <w:szCs w:val="20"/>
        </w:rPr>
        <w:t xml:space="preserve"> На городских проездах применяют преимущественно траншеи с вертикальными стенками с креплением их, которые позволяют разрабатывать грунт узкой полосой. Преимущества траншей с откосами: возможность механизации земляных работ и совместная прокладка комплекса инженерных се</w:t>
      </w:r>
      <w:r>
        <w:rPr>
          <w:color w:val="000000"/>
          <w:sz w:val="20"/>
          <w:szCs w:val="20"/>
        </w:rPr>
        <w:t xml:space="preserve">тей в одной траншее </w:t>
      </w:r>
      <w:r w:rsidR="00442AF8" w:rsidRPr="00442AF8">
        <w:rPr>
          <w:color w:val="000000"/>
          <w:sz w:val="20"/>
          <w:szCs w:val="20"/>
        </w:rPr>
        <w:t>без крепления стенок,</w:t>
      </w:r>
    </w:p>
    <w:p w:rsidR="00442AF8" w:rsidRPr="00442AF8" w:rsidRDefault="00442AF8" w:rsidP="00442AF8">
      <w:pPr>
        <w:shd w:val="clear" w:color="auto" w:fill="FFFFFF"/>
        <w:jc w:val="both"/>
        <w:rPr>
          <w:color w:val="000000"/>
          <w:sz w:val="20"/>
          <w:szCs w:val="20"/>
        </w:rPr>
      </w:pPr>
      <w:r w:rsidRPr="001D7926">
        <w:rPr>
          <w:iCs/>
          <w:color w:val="000000"/>
          <w:sz w:val="20"/>
          <w:szCs w:val="20"/>
        </w:rPr>
        <w:t>Разбивку трассы канализационной линии</w:t>
      </w:r>
      <w:r w:rsidRPr="001D7926">
        <w:rPr>
          <w:color w:val="000000"/>
          <w:sz w:val="20"/>
          <w:szCs w:val="20"/>
        </w:rPr>
        <w:t> на</w:t>
      </w:r>
      <w:r w:rsidRPr="00442AF8">
        <w:rPr>
          <w:color w:val="000000"/>
          <w:sz w:val="20"/>
          <w:szCs w:val="20"/>
        </w:rPr>
        <w:t xml:space="preserve"> местности при открытом способе работ производят по проекту. Положение трубопровода в плане определяется трассой прокладки, а в вертикальной плоскости — продольным профилем. Перенесение проектной оси </w:t>
      </w:r>
      <w:r w:rsidR="001D7926">
        <w:rPr>
          <w:color w:val="000000"/>
          <w:sz w:val="20"/>
          <w:szCs w:val="20"/>
        </w:rPr>
        <w:t xml:space="preserve">трубопровода с плана </w:t>
      </w:r>
      <w:r w:rsidRPr="00442AF8">
        <w:rPr>
          <w:color w:val="000000"/>
          <w:sz w:val="20"/>
          <w:szCs w:val="20"/>
        </w:rPr>
        <w:t xml:space="preserve"> на местность производят путем выноса поворотных или </w:t>
      </w:r>
      <w:r w:rsidR="001D7926">
        <w:rPr>
          <w:color w:val="000000"/>
          <w:sz w:val="20"/>
          <w:szCs w:val="20"/>
        </w:rPr>
        <w:t>узловых колодцев</w:t>
      </w:r>
      <w:r w:rsidRPr="00442AF8">
        <w:rPr>
          <w:color w:val="000000"/>
          <w:sz w:val="20"/>
          <w:szCs w:val="20"/>
        </w:rPr>
        <w:t>, расположенных на пересечениях проездов, а в центрах колодцев забивают колья. Затем между колодцами провешивают направление оси канализационной линии, отмеряют расстояние от цент</w:t>
      </w:r>
      <w:r w:rsidR="001D7926">
        <w:rPr>
          <w:color w:val="000000"/>
          <w:sz w:val="20"/>
          <w:szCs w:val="20"/>
        </w:rPr>
        <w:t xml:space="preserve">ров промежуточных колодцев </w:t>
      </w:r>
      <w:r w:rsidRPr="00442AF8">
        <w:rPr>
          <w:color w:val="000000"/>
          <w:sz w:val="20"/>
          <w:szCs w:val="20"/>
        </w:rPr>
        <w:t xml:space="preserve"> и в этих точках также забивают колья.</w:t>
      </w:r>
    </w:p>
    <w:p w:rsidR="00442AF8" w:rsidRPr="00442AF8" w:rsidRDefault="001D7926"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По обе стороны от оси провешенной линии отмечают границы траншеи, откладывая расстояние, равное половине шири</w:t>
      </w:r>
      <w:r>
        <w:rPr>
          <w:color w:val="000000"/>
          <w:sz w:val="20"/>
          <w:szCs w:val="20"/>
        </w:rPr>
        <w:t xml:space="preserve">ны траншеи, и границы колодцев. </w:t>
      </w:r>
      <w:r w:rsidR="00442AF8" w:rsidRPr="00442AF8">
        <w:rPr>
          <w:color w:val="000000"/>
          <w:sz w:val="20"/>
          <w:szCs w:val="20"/>
        </w:rPr>
        <w:t>Ширину траншеи понизу определяют по наружным диаметрам трубы таким образом, чтобы по бокам трубы было достаточное пространство для работ по заделке стыков</w:t>
      </w:r>
    </w:p>
    <w:p w:rsidR="00442AF8" w:rsidRPr="00442AF8" w:rsidRDefault="001D7926" w:rsidP="00442AF8">
      <w:pPr>
        <w:shd w:val="clear" w:color="auto" w:fill="FFFFFF"/>
        <w:jc w:val="both"/>
        <w:rPr>
          <w:color w:val="000000"/>
          <w:sz w:val="20"/>
          <w:szCs w:val="20"/>
        </w:rPr>
      </w:pPr>
      <w:r>
        <w:rPr>
          <w:color w:val="000000"/>
          <w:sz w:val="20"/>
          <w:szCs w:val="20"/>
        </w:rPr>
        <w:t xml:space="preserve">         </w:t>
      </w:r>
      <w:proofErr w:type="gramStart"/>
      <w:r w:rsidR="00442AF8" w:rsidRPr="00442AF8">
        <w:rPr>
          <w:color w:val="000000"/>
          <w:sz w:val="20"/>
          <w:szCs w:val="20"/>
        </w:rPr>
        <w:t>При глубине траншеи до 2 м для труб диаметром до 500 мм ширину траншеи в свету между внутренними стенками крепления ориентировочно принимают равной наружному диаметру трубы плюс 0,6—0,7 м, а для труб диаметром 500 мм и более — плюс 1 м. При глубине траншеи больше 4 м ширину траншеи увеличивают на ОД м на каждый метр глубины сверх 4 м</w:t>
      </w:r>
      <w:proofErr w:type="gramEnd"/>
      <w:r w:rsidR="00442AF8" w:rsidRPr="00442AF8">
        <w:rPr>
          <w:color w:val="000000"/>
          <w:sz w:val="20"/>
          <w:szCs w:val="20"/>
        </w:rPr>
        <w:t xml:space="preserve">. На горизонтальное или вертикальное крепление траншеи предусматривают увеличение ширины траншеи на 0,1 м, т. е. на толщину двух крепежных досок. </w:t>
      </w:r>
      <w:r w:rsidR="00442AF8" w:rsidRPr="00442AF8">
        <w:rPr>
          <w:color w:val="000000"/>
          <w:sz w:val="20"/>
          <w:szCs w:val="20"/>
        </w:rPr>
        <w:lastRenderedPageBreak/>
        <w:t xml:space="preserve">В водоносных грунтах и плывунах в связи с необходимостью забивки шпунта ширину траншеи увеличивают на </w:t>
      </w:r>
      <w:r>
        <w:rPr>
          <w:color w:val="000000"/>
          <w:sz w:val="20"/>
          <w:szCs w:val="20"/>
        </w:rPr>
        <w:t xml:space="preserve">0,2 м для каждого яруса шпунта. </w:t>
      </w:r>
      <w:r w:rsidR="00442AF8" w:rsidRPr="00442AF8">
        <w:rPr>
          <w:color w:val="000000"/>
          <w:sz w:val="20"/>
          <w:szCs w:val="20"/>
        </w:rPr>
        <w:t>При плотных грунтах и укладке труб на небольшой глубине траншеи разрабатывают с откосами. Ширину открытых выемок с откосами по дну траншеи принимают на 0,2 м меньше, чем для траншей с вертикальными стенками.</w:t>
      </w:r>
    </w:p>
    <w:p w:rsidR="00442AF8" w:rsidRPr="00442AF8" w:rsidRDefault="001D7926"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При устройстве сборных железобетонных коллекторов из укрупненных элементов для удобства заделки стыков и гидроизоляции боковых стенок коллектора между стенками траншеи и коллектором оставляют зазор до 0,5 м с каждой стороны.</w:t>
      </w:r>
    </w:p>
    <w:p w:rsidR="00442AF8" w:rsidRPr="00442AF8" w:rsidRDefault="00442AF8" w:rsidP="00442AF8">
      <w:pPr>
        <w:shd w:val="clear" w:color="auto" w:fill="FFFFFF"/>
        <w:jc w:val="both"/>
        <w:rPr>
          <w:color w:val="000000"/>
          <w:sz w:val="20"/>
          <w:szCs w:val="20"/>
        </w:rPr>
      </w:pPr>
      <w:r w:rsidRPr="00442AF8">
        <w:rPr>
          <w:color w:val="000000"/>
          <w:sz w:val="20"/>
          <w:szCs w:val="20"/>
        </w:rPr>
        <w:t>Необходимо учитывать, что с увеличением ширины траншеи увеличивается и вертикальная нагрузка на коллектор от земляной засыпки. Для увеличения сопротивления коллекторов раздавливающему действию вертикальных сил пространства (пазухи) между коллектором и стенками траншеи должны быть очень плотно заполнены чистым песком или тощим бетоном.</w:t>
      </w:r>
    </w:p>
    <w:p w:rsidR="00442AF8" w:rsidRPr="00442AF8" w:rsidRDefault="00442AF8" w:rsidP="00442AF8">
      <w:pPr>
        <w:shd w:val="clear" w:color="auto" w:fill="FFFFFF"/>
        <w:jc w:val="both"/>
        <w:rPr>
          <w:color w:val="000000"/>
          <w:sz w:val="20"/>
          <w:szCs w:val="20"/>
        </w:rPr>
      </w:pPr>
      <w:r w:rsidRPr="00442AF8">
        <w:rPr>
          <w:color w:val="000000"/>
          <w:sz w:val="20"/>
          <w:szCs w:val="20"/>
        </w:rPr>
        <w:t>Траншеи с откосами и вертикальными стенками разрабатывают, как правило, механизмами, допуская недобор грунта на 0,1—0,2 м. Подчистка дна траншеи, а также разработка приямков под раструбы и муфты производятся непосредстве</w:t>
      </w:r>
      <w:r w:rsidR="001D7926">
        <w:rPr>
          <w:color w:val="000000"/>
          <w:sz w:val="20"/>
          <w:szCs w:val="20"/>
        </w:rPr>
        <w:t xml:space="preserve">нно перед укладкой труб. </w:t>
      </w:r>
      <w:r w:rsidRPr="00442AF8">
        <w:rPr>
          <w:color w:val="000000"/>
          <w:sz w:val="20"/>
          <w:szCs w:val="20"/>
        </w:rPr>
        <w:t xml:space="preserve"> После укладки труб приямки засыпают песком и тщательно уплотняют.</w:t>
      </w:r>
    </w:p>
    <w:p w:rsidR="00442AF8" w:rsidRPr="00442AF8" w:rsidRDefault="001D7926"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Чтобы избежать обрушения грунта и несчастных случаев, вертикальные стенки траншей раскрепляют горизонтал</w:t>
      </w:r>
      <w:r>
        <w:rPr>
          <w:color w:val="000000"/>
          <w:sz w:val="20"/>
          <w:szCs w:val="20"/>
        </w:rPr>
        <w:t xml:space="preserve">ьным и вертикальным креплением. </w:t>
      </w:r>
      <w:r w:rsidR="00442AF8" w:rsidRPr="00442AF8">
        <w:rPr>
          <w:color w:val="000000"/>
          <w:sz w:val="20"/>
          <w:szCs w:val="20"/>
        </w:rPr>
        <w:t xml:space="preserve">Для горизонтального крепления траншей рекомендуется применять инвентарную опалубку с металлическими распорами. При отсутствии инвентарных креплений применяют деревянные распоры, забиваемые между стойками. Вертикальное крепление применяется при подвижных грунтах. Вертикальное шпунтовое крепление применяется при плывунах или при водоносных мелкозернистых грунтах. Шпунт из 50—75-миллиметровых досок забивается не менее чем на 0,75 м ниже дна траншеи. Шпунтовое крепление рекомендуется применять из </w:t>
      </w:r>
      <w:proofErr w:type="gramStart"/>
      <w:r w:rsidR="00442AF8" w:rsidRPr="00442AF8">
        <w:rPr>
          <w:color w:val="000000"/>
          <w:sz w:val="20"/>
          <w:szCs w:val="20"/>
        </w:rPr>
        <w:t>металлических</w:t>
      </w:r>
      <w:proofErr w:type="gramEnd"/>
      <w:r w:rsidR="00442AF8" w:rsidRPr="00442AF8">
        <w:rPr>
          <w:color w:val="000000"/>
          <w:sz w:val="20"/>
          <w:szCs w:val="20"/>
        </w:rPr>
        <w:t xml:space="preserve"> шпунтовых сван легкого плоского и корытного профи</w:t>
      </w:r>
      <w:r>
        <w:rPr>
          <w:color w:val="000000"/>
          <w:sz w:val="20"/>
          <w:szCs w:val="20"/>
        </w:rPr>
        <w:t xml:space="preserve">ля   с  замком. </w:t>
      </w:r>
      <w:r w:rsidR="00442AF8" w:rsidRPr="00442AF8">
        <w:rPr>
          <w:color w:val="000000"/>
          <w:sz w:val="20"/>
          <w:szCs w:val="20"/>
        </w:rPr>
        <w:t>Сваи массой до 500 кг и длиной до 10 м забиваются вибропогружателями ВПП-5 и ВПП-8.</w:t>
      </w:r>
    </w:p>
    <w:p w:rsidR="00442AF8" w:rsidRPr="00442AF8" w:rsidRDefault="00442AF8" w:rsidP="00442AF8">
      <w:pPr>
        <w:shd w:val="clear" w:color="auto" w:fill="FFFFFF"/>
        <w:jc w:val="both"/>
        <w:rPr>
          <w:color w:val="000000"/>
          <w:sz w:val="20"/>
          <w:szCs w:val="20"/>
        </w:rPr>
      </w:pPr>
      <w:r w:rsidRPr="00442AF8">
        <w:rPr>
          <w:color w:val="000000"/>
          <w:sz w:val="20"/>
          <w:szCs w:val="20"/>
        </w:rPr>
        <w:t>Высокий уровень грунтовых вод понижают передвижными установками вакуумного водопо</w:t>
      </w:r>
      <w:r w:rsidR="001D7926">
        <w:rPr>
          <w:color w:val="000000"/>
          <w:sz w:val="20"/>
          <w:szCs w:val="20"/>
        </w:rPr>
        <w:t xml:space="preserve">нижения. </w:t>
      </w:r>
      <w:proofErr w:type="spellStart"/>
      <w:r w:rsidR="001D7926">
        <w:rPr>
          <w:color w:val="000000"/>
          <w:sz w:val="20"/>
          <w:szCs w:val="20"/>
        </w:rPr>
        <w:t>Водопо</w:t>
      </w:r>
      <w:r w:rsidRPr="00442AF8">
        <w:rPr>
          <w:color w:val="000000"/>
          <w:sz w:val="20"/>
          <w:szCs w:val="20"/>
        </w:rPr>
        <w:t>нижающие</w:t>
      </w:r>
      <w:proofErr w:type="spellEnd"/>
      <w:r w:rsidRPr="00442AF8">
        <w:rPr>
          <w:color w:val="000000"/>
          <w:sz w:val="20"/>
          <w:szCs w:val="20"/>
        </w:rPr>
        <w:t xml:space="preserve"> установки размещены на прицепе и состоят из приводной станции (центробежного и водоструйного насоса, электродвигателя и циркуляционного бака), коллектора, соединительных рукавов и </w:t>
      </w:r>
      <w:r w:rsidRPr="00442AF8">
        <w:rPr>
          <w:color w:val="000000"/>
          <w:sz w:val="20"/>
          <w:szCs w:val="20"/>
        </w:rPr>
        <w:lastRenderedPageBreak/>
        <w:t>иглофильтров в количестве до 74 комплектов. Глубина погружения фильтров 8,5 м, мощность установки по воде 35 м3/ч.</w:t>
      </w:r>
    </w:p>
    <w:p w:rsidR="00442AF8" w:rsidRDefault="001D7926"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Для укладки труб прямолинейно и по заданному уклону над центром каждого колодца перпендикулярно траншее устанавливают обноску, представляющую собой доску, прочно прибитую к двум поставленным по б</w:t>
      </w:r>
      <w:r>
        <w:rPr>
          <w:color w:val="000000"/>
          <w:sz w:val="20"/>
          <w:szCs w:val="20"/>
        </w:rPr>
        <w:t>окам котлована столбам</w:t>
      </w:r>
      <w:r w:rsidR="00442AF8" w:rsidRPr="00442AF8">
        <w:rPr>
          <w:color w:val="000000"/>
          <w:sz w:val="20"/>
          <w:szCs w:val="20"/>
        </w:rPr>
        <w:t xml:space="preserve">. На обноске с низовой стороны по направлению движения воды пришивают строго горизонтально по уровню брусок-полочку с гладко выстроганной верхней гранью и нивелиром определяют отметку верхней грани. Рядом с полочкой прибивают Т-образную постоянную визирку также с гладко выструганной верхней гранью, устанавливаемой горизонтально по уровню. Постоянная визирка предназначается для наблюдения за правильностью планировки дна траншеи и укладки труб. Высоту постоянной визирки h2 принимают с таким расчетом, чтобы высота Н от лотка трубы до верхней грани визирок в двух смежных колодцах была одинаковой и равнялась </w:t>
      </w:r>
      <w:proofErr w:type="gramStart"/>
      <w:r w:rsidR="00442AF8" w:rsidRPr="00442AF8">
        <w:rPr>
          <w:color w:val="000000"/>
          <w:sz w:val="20"/>
          <w:szCs w:val="20"/>
        </w:rPr>
        <w:t>длине</w:t>
      </w:r>
      <w:proofErr w:type="gramEnd"/>
      <w:r w:rsidR="00442AF8" w:rsidRPr="00442AF8">
        <w:rPr>
          <w:color w:val="000000"/>
          <w:sz w:val="20"/>
          <w:szCs w:val="20"/>
        </w:rPr>
        <w:t xml:space="preserve"> так называемой</w:t>
      </w:r>
      <w:r>
        <w:rPr>
          <w:color w:val="000000"/>
          <w:sz w:val="20"/>
          <w:szCs w:val="20"/>
        </w:rPr>
        <w:t xml:space="preserve"> подвижной или ходовой визирки. </w:t>
      </w:r>
      <w:r w:rsidR="00442AF8" w:rsidRPr="00442AF8">
        <w:rPr>
          <w:color w:val="000000"/>
          <w:sz w:val="20"/>
          <w:szCs w:val="20"/>
        </w:rPr>
        <w:t xml:space="preserve">Устанавливая ходовую визирку в любой точке траншеи между постоянными визирками, просматривают линию визирования по трем визиркам, </w:t>
      </w:r>
      <w:proofErr w:type="gramStart"/>
      <w:r w:rsidR="00442AF8" w:rsidRPr="00442AF8">
        <w:rPr>
          <w:color w:val="000000"/>
          <w:sz w:val="20"/>
          <w:szCs w:val="20"/>
        </w:rPr>
        <w:t>проверяя</w:t>
      </w:r>
      <w:proofErr w:type="gramEnd"/>
      <w:r w:rsidR="00442AF8" w:rsidRPr="00442AF8">
        <w:rPr>
          <w:color w:val="000000"/>
          <w:sz w:val="20"/>
          <w:szCs w:val="20"/>
        </w:rPr>
        <w:t xml:space="preserve"> таким образом глубину разработанной траншеи, а затем и правильность укладки каждой трубы.</w:t>
      </w:r>
    </w:p>
    <w:p w:rsidR="00123B46" w:rsidRDefault="00123B46" w:rsidP="00442AF8">
      <w:pPr>
        <w:shd w:val="clear" w:color="auto" w:fill="FFFFFF"/>
        <w:jc w:val="both"/>
        <w:rPr>
          <w:color w:val="000000"/>
          <w:sz w:val="20"/>
          <w:szCs w:val="20"/>
        </w:rPr>
      </w:pPr>
    </w:p>
    <w:p w:rsidR="00123B46" w:rsidRPr="00442AF8" w:rsidRDefault="00123B46" w:rsidP="00442AF8">
      <w:pPr>
        <w:shd w:val="clear" w:color="auto" w:fill="FFFFFF"/>
        <w:jc w:val="both"/>
        <w:rPr>
          <w:color w:val="000000"/>
          <w:sz w:val="20"/>
          <w:szCs w:val="20"/>
        </w:rPr>
      </w:pPr>
    </w:p>
    <w:p w:rsidR="00442AF8" w:rsidRPr="001D7926" w:rsidRDefault="00267014" w:rsidP="00123B46">
      <w:pPr>
        <w:pStyle w:val="2"/>
        <w:numPr>
          <w:ilvl w:val="0"/>
          <w:numId w:val="0"/>
        </w:numPr>
        <w:ind w:left="788"/>
        <w:rPr>
          <w:bCs/>
          <w:color w:val="0000FF"/>
        </w:rPr>
      </w:pPr>
      <w:r>
        <w:t xml:space="preserve">7.1. </w:t>
      </w:r>
      <w:r w:rsidR="00442AF8" w:rsidRPr="001D7926">
        <w:t>У</w:t>
      </w:r>
      <w:r w:rsidR="0037678E">
        <w:t>кладка труб и заделка стыков</w:t>
      </w:r>
    </w:p>
    <w:p w:rsidR="00442AF8" w:rsidRPr="00442AF8" w:rsidRDefault="001D7926"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Трубы между двумя колодцами начинают укладывать с нижнего колодца раструбами против течения. Прямолинейность укладываемых труб в плане между центрами колодцев проверяют отвесом, подвешенным к проволоке (причалке), а по высо</w:t>
      </w:r>
      <w:r>
        <w:rPr>
          <w:color w:val="000000"/>
          <w:sz w:val="20"/>
          <w:szCs w:val="20"/>
        </w:rPr>
        <w:t xml:space="preserve">те— </w:t>
      </w:r>
      <w:proofErr w:type="gramStart"/>
      <w:r>
        <w:rPr>
          <w:color w:val="000000"/>
          <w:sz w:val="20"/>
          <w:szCs w:val="20"/>
        </w:rPr>
        <w:t>хо</w:t>
      </w:r>
      <w:proofErr w:type="gramEnd"/>
      <w:r>
        <w:rPr>
          <w:color w:val="000000"/>
          <w:sz w:val="20"/>
          <w:szCs w:val="20"/>
        </w:rPr>
        <w:t>довой визиркой</w:t>
      </w:r>
      <w:r w:rsidR="00442AF8" w:rsidRPr="00442AF8">
        <w:rPr>
          <w:color w:val="000000"/>
          <w:sz w:val="20"/>
          <w:szCs w:val="20"/>
        </w:rPr>
        <w:t xml:space="preserve">. Первую трубу укладывают одним концом на предварительно уложенное основание колодца раструбом по направлению к верхнему колодцу. После проверки правильности отметок лотка трубы, уложенной на основание, конец трубы заделывают наглухо в стенку колодца. На гладкий конец второй трубы надевают одно или два резиновых кольца либо наматывают два-три витка смоляной пряди, вставляют их в раструб уложенной трубы и слегка подбивают прядь конопаткой. Затем проверяют ось визирования. Если труба уложена выше, чем требуется, ее осаживают, если ниже, то подбивают под трубу песчаный грунт либо уплотняют дно гравием или щебнем. Укладка труб на неуплотненный свеженасыпанный грунт не допускается, так как </w:t>
      </w:r>
      <w:r w:rsidR="00442AF8" w:rsidRPr="00442AF8">
        <w:rPr>
          <w:color w:val="000000"/>
          <w:sz w:val="20"/>
          <w:szCs w:val="20"/>
        </w:rPr>
        <w:lastRenderedPageBreak/>
        <w:t>может произойти их осадка и будет нарушена прочность заделки стыка.</w:t>
      </w:r>
    </w:p>
    <w:p w:rsidR="00442AF8" w:rsidRPr="00442AF8" w:rsidRDefault="001D7926" w:rsidP="00442AF8">
      <w:pPr>
        <w:shd w:val="clear" w:color="auto" w:fill="FFFFFF"/>
        <w:jc w:val="both"/>
        <w:rPr>
          <w:color w:val="000000"/>
          <w:sz w:val="20"/>
          <w:szCs w:val="20"/>
        </w:rPr>
      </w:pPr>
      <w:r>
        <w:rPr>
          <w:color w:val="000000"/>
          <w:sz w:val="20"/>
          <w:szCs w:val="20"/>
        </w:rPr>
        <w:t xml:space="preserve">        </w:t>
      </w:r>
      <w:r w:rsidR="00442AF8" w:rsidRPr="00442AF8">
        <w:rPr>
          <w:color w:val="000000"/>
          <w:sz w:val="20"/>
          <w:szCs w:val="20"/>
        </w:rPr>
        <w:t>После повторной проверки правильности укладки трубы сты</w:t>
      </w:r>
      <w:r>
        <w:rPr>
          <w:color w:val="000000"/>
          <w:sz w:val="20"/>
          <w:szCs w:val="20"/>
        </w:rPr>
        <w:t xml:space="preserve">ки заделывают. </w:t>
      </w:r>
      <w:r w:rsidR="00442AF8" w:rsidRPr="00442AF8">
        <w:rPr>
          <w:color w:val="000000"/>
          <w:sz w:val="20"/>
          <w:szCs w:val="20"/>
        </w:rPr>
        <w:t>Перед засыпкой траншеи правильность укладки труб проверяют на свет. Для этого в одном конце уложенного участка устанавливают источник света (фонарь), а в другом — зеркало, располагаемое под углом к оси трубы. В зеркале должен отразиться правильный световой диск (сечение трубы). Смещение светового диска вверх или вниз указывает на изогнутость оси труб в профиле по уклону; смещение диска вправо или влево указывает на изогнутость оси труб в плане.</w:t>
      </w:r>
    </w:p>
    <w:p w:rsidR="00442AF8" w:rsidRDefault="00442AF8" w:rsidP="00442AF8">
      <w:pPr>
        <w:shd w:val="clear" w:color="auto" w:fill="FFFFFF"/>
        <w:jc w:val="both"/>
        <w:rPr>
          <w:color w:val="000000"/>
          <w:sz w:val="20"/>
          <w:szCs w:val="20"/>
        </w:rPr>
      </w:pPr>
      <w:r w:rsidRPr="00442AF8">
        <w:rPr>
          <w:color w:val="000000"/>
          <w:sz w:val="20"/>
          <w:szCs w:val="20"/>
        </w:rPr>
        <w:t>После укладки труб набивают лотки смотровых колодцев. Затем собирают колодцы из сборных железобетонных элементов</w:t>
      </w:r>
      <w:r w:rsidR="001D7926">
        <w:rPr>
          <w:color w:val="000000"/>
          <w:sz w:val="20"/>
          <w:szCs w:val="20"/>
        </w:rPr>
        <w:t xml:space="preserve"> с помощью передвижного крана</w:t>
      </w:r>
      <w:r w:rsidRPr="00442AF8">
        <w:rPr>
          <w:color w:val="000000"/>
          <w:sz w:val="20"/>
          <w:szCs w:val="20"/>
        </w:rPr>
        <w:t>.</w:t>
      </w:r>
    </w:p>
    <w:p w:rsidR="00123B46" w:rsidRPr="00442AF8" w:rsidRDefault="00123B46" w:rsidP="00442AF8">
      <w:pPr>
        <w:shd w:val="clear" w:color="auto" w:fill="FFFFFF"/>
        <w:jc w:val="both"/>
        <w:rPr>
          <w:color w:val="000000"/>
          <w:sz w:val="20"/>
          <w:szCs w:val="20"/>
        </w:rPr>
      </w:pPr>
    </w:p>
    <w:p w:rsidR="00442AF8" w:rsidRPr="00267014" w:rsidRDefault="00267014" w:rsidP="00123B46">
      <w:pPr>
        <w:pStyle w:val="2"/>
        <w:numPr>
          <w:ilvl w:val="0"/>
          <w:numId w:val="0"/>
        </w:numPr>
        <w:ind w:left="426"/>
        <w:rPr>
          <w:bCs/>
        </w:rPr>
      </w:pPr>
      <w:r>
        <w:t xml:space="preserve">8. </w:t>
      </w:r>
      <w:r w:rsidR="00442AF8" w:rsidRPr="00267014">
        <w:t>У</w:t>
      </w:r>
      <w:r w:rsidR="00F03EF3">
        <w:t>СТРОЙСТВО ПРИТОЧН</w:t>
      </w:r>
      <w:proofErr w:type="gramStart"/>
      <w:r w:rsidR="00F03EF3">
        <w:t>О</w:t>
      </w:r>
      <w:r w:rsidR="00297012">
        <w:t>-</w:t>
      </w:r>
      <w:proofErr w:type="gramEnd"/>
      <w:r w:rsidR="00297012">
        <w:t xml:space="preserve"> ВЫТЯЖНОЙ ВЕНТИЛЯЦИИ КАНАЛИЗАЦИОННОЙ СЕТИ</w:t>
      </w:r>
    </w:p>
    <w:p w:rsidR="00442AF8" w:rsidRPr="00267014" w:rsidRDefault="00A4356F" w:rsidP="00442AF8">
      <w:pPr>
        <w:shd w:val="clear" w:color="auto" w:fill="FFFFFF"/>
        <w:jc w:val="both"/>
        <w:rPr>
          <w:sz w:val="20"/>
          <w:szCs w:val="20"/>
        </w:rPr>
      </w:pPr>
      <w:r w:rsidRPr="00267014">
        <w:rPr>
          <w:sz w:val="20"/>
          <w:szCs w:val="20"/>
        </w:rPr>
        <w:t xml:space="preserve">         </w:t>
      </w:r>
      <w:r w:rsidR="00442AF8" w:rsidRPr="00267014">
        <w:rPr>
          <w:sz w:val="20"/>
          <w:szCs w:val="20"/>
        </w:rPr>
        <w:t>В условиях эксплуатации в надводной части канализационных коллекторов скапливаются выделяющиеся из сточных вод пары воды и вредные газы: сероводород, аммиак, диоксид углерода, метан и др.</w:t>
      </w:r>
    </w:p>
    <w:p w:rsidR="00442AF8" w:rsidRPr="00267014" w:rsidRDefault="00442AF8" w:rsidP="00442AF8">
      <w:pPr>
        <w:shd w:val="clear" w:color="auto" w:fill="FFFFFF"/>
        <w:jc w:val="both"/>
        <w:rPr>
          <w:sz w:val="20"/>
          <w:szCs w:val="20"/>
        </w:rPr>
      </w:pPr>
      <w:r w:rsidRPr="00267014">
        <w:rPr>
          <w:sz w:val="20"/>
          <w:szCs w:val="20"/>
        </w:rPr>
        <w:t>С производственными водами в сеть поступают свободные неорганические и органические кислоты, углерод, аммиак, хлор и другие вредные примеси. С дождевыми и сточными водами от гаражей в сеть поступают бензин, бензол и другие горюче-смазочные материалы.</w:t>
      </w:r>
    </w:p>
    <w:p w:rsidR="00442AF8" w:rsidRPr="00267014" w:rsidRDefault="00442AF8" w:rsidP="00442AF8">
      <w:pPr>
        <w:shd w:val="clear" w:color="auto" w:fill="FFFFFF"/>
        <w:jc w:val="both"/>
        <w:rPr>
          <w:sz w:val="20"/>
          <w:szCs w:val="20"/>
        </w:rPr>
      </w:pPr>
      <w:r w:rsidRPr="00267014">
        <w:rPr>
          <w:sz w:val="20"/>
          <w:szCs w:val="20"/>
        </w:rPr>
        <w:t>Анализы, проведенные в различных городах, указывают на присутствие в коллекторах диоксида углерода 8—12%, метана 1,4—15%, паров бензина 11—12%, сероводорода 0,135—0,18 мг/л. В отдельных пробах содержание сероводорода доходит до 0,25 мг/л, а при прочистке коллектора — до 0,45—0,77 мг/л.</w:t>
      </w:r>
    </w:p>
    <w:p w:rsidR="00442AF8" w:rsidRPr="00267014" w:rsidRDefault="00442AF8" w:rsidP="00E723E7">
      <w:pPr>
        <w:shd w:val="clear" w:color="auto" w:fill="FFFFFF"/>
        <w:jc w:val="both"/>
        <w:rPr>
          <w:sz w:val="20"/>
          <w:szCs w:val="20"/>
        </w:rPr>
      </w:pPr>
      <w:r w:rsidRPr="00267014">
        <w:rPr>
          <w:sz w:val="20"/>
          <w:szCs w:val="20"/>
        </w:rPr>
        <w:t xml:space="preserve">Особенно неблагоприятно действуют на бетонные стенки труб и колодцев сероводород, серная кислота и диоксид углерода. Сероводород и другие газы образуются в трубах и каналах в результате выделения из сточных вод или разложения выпавшего осадка. Сероводород вызывает газовую коррозию. </w:t>
      </w:r>
      <w:proofErr w:type="gramStart"/>
      <w:r w:rsidRPr="00267014">
        <w:rPr>
          <w:sz w:val="20"/>
          <w:szCs w:val="20"/>
        </w:rPr>
        <w:t xml:space="preserve">Он растворяется в воде, конденсирующейся на верхней и боковых стенках труб, </w:t>
      </w:r>
      <w:proofErr w:type="spellStart"/>
      <w:r w:rsidRPr="00267014">
        <w:rPr>
          <w:sz w:val="20"/>
          <w:szCs w:val="20"/>
        </w:rPr>
        <w:t>неомываемых</w:t>
      </w:r>
      <w:proofErr w:type="spellEnd"/>
      <w:r w:rsidRPr="00267014">
        <w:rPr>
          <w:sz w:val="20"/>
          <w:szCs w:val="20"/>
        </w:rPr>
        <w:t xml:space="preserve"> сточными водами, и проникает в поры бетона.</w:t>
      </w:r>
      <w:proofErr w:type="gramEnd"/>
      <w:r w:rsidRPr="00267014">
        <w:rPr>
          <w:sz w:val="20"/>
          <w:szCs w:val="20"/>
        </w:rPr>
        <w:t xml:space="preserve"> В конденсате, образовавшемся на </w:t>
      </w:r>
      <w:proofErr w:type="spellStart"/>
      <w:r w:rsidRPr="00267014">
        <w:rPr>
          <w:sz w:val="20"/>
          <w:szCs w:val="20"/>
        </w:rPr>
        <w:t>неомываемых</w:t>
      </w:r>
      <w:proofErr w:type="spellEnd"/>
      <w:r w:rsidRPr="00267014">
        <w:rPr>
          <w:sz w:val="20"/>
          <w:szCs w:val="20"/>
        </w:rPr>
        <w:t xml:space="preserve"> стенках канала, происходит биохимическое окисление кислородом поглощенного из воздуха сероводорода</w:t>
      </w:r>
      <w:r w:rsidR="00E723E7" w:rsidRPr="00267014">
        <w:rPr>
          <w:sz w:val="20"/>
          <w:szCs w:val="20"/>
        </w:rPr>
        <w:t>.</w:t>
      </w:r>
    </w:p>
    <w:p w:rsidR="00442AF8" w:rsidRPr="00267014" w:rsidRDefault="00E723E7" w:rsidP="00442AF8">
      <w:pPr>
        <w:shd w:val="clear" w:color="auto" w:fill="FFFFFF"/>
        <w:jc w:val="both"/>
        <w:rPr>
          <w:sz w:val="20"/>
          <w:szCs w:val="20"/>
        </w:rPr>
      </w:pPr>
      <w:r w:rsidRPr="00267014">
        <w:rPr>
          <w:sz w:val="20"/>
          <w:szCs w:val="20"/>
        </w:rPr>
        <w:lastRenderedPageBreak/>
        <w:t xml:space="preserve">      </w:t>
      </w:r>
      <w:r w:rsidR="00442AF8" w:rsidRPr="00267014">
        <w:rPr>
          <w:sz w:val="20"/>
          <w:szCs w:val="20"/>
        </w:rPr>
        <w:t xml:space="preserve">Одной из составных частей цемента является оксид кальция </w:t>
      </w:r>
      <w:proofErr w:type="spellStart"/>
      <w:r w:rsidR="00442AF8" w:rsidRPr="00267014">
        <w:rPr>
          <w:sz w:val="20"/>
          <w:szCs w:val="20"/>
        </w:rPr>
        <w:t>СаО</w:t>
      </w:r>
      <w:proofErr w:type="spellEnd"/>
      <w:r w:rsidR="00442AF8" w:rsidRPr="00267014">
        <w:rPr>
          <w:sz w:val="20"/>
          <w:szCs w:val="20"/>
        </w:rPr>
        <w:t xml:space="preserve">, который после </w:t>
      </w:r>
      <w:proofErr w:type="spellStart"/>
      <w:r w:rsidR="00442AF8" w:rsidRPr="00267014">
        <w:rPr>
          <w:sz w:val="20"/>
          <w:szCs w:val="20"/>
        </w:rPr>
        <w:t>затворения</w:t>
      </w:r>
      <w:proofErr w:type="spellEnd"/>
      <w:r w:rsidR="00442AF8" w:rsidRPr="00267014">
        <w:rPr>
          <w:sz w:val="20"/>
          <w:szCs w:val="20"/>
        </w:rPr>
        <w:t xml:space="preserve"> водой и гидратации переходит в гидроксид кальция </w:t>
      </w:r>
      <w:proofErr w:type="spellStart"/>
      <w:r w:rsidR="00442AF8" w:rsidRPr="00267014">
        <w:rPr>
          <w:sz w:val="20"/>
          <w:szCs w:val="20"/>
        </w:rPr>
        <w:t>С</w:t>
      </w:r>
      <w:proofErr w:type="gramStart"/>
      <w:r w:rsidR="00442AF8" w:rsidRPr="00267014">
        <w:rPr>
          <w:sz w:val="20"/>
          <w:szCs w:val="20"/>
        </w:rPr>
        <w:t>а</w:t>
      </w:r>
      <w:proofErr w:type="spellEnd"/>
      <w:r w:rsidR="00442AF8" w:rsidRPr="00267014">
        <w:rPr>
          <w:sz w:val="20"/>
          <w:szCs w:val="20"/>
        </w:rPr>
        <w:t>(</w:t>
      </w:r>
      <w:proofErr w:type="gramEnd"/>
      <w:r w:rsidR="00442AF8" w:rsidRPr="00267014">
        <w:rPr>
          <w:sz w:val="20"/>
          <w:szCs w:val="20"/>
        </w:rPr>
        <w:t xml:space="preserve">ОН)2. Воздействие на бетон серной кислоты вызывает образование новых соединений кальция, для которых характерно сильное увеличение в объеме, что ведет к разрушению бетона. К числу таких солей относятся гипс (сернокислый кальций CaS04), увеличивающийся в объеме почти в 2 раза против объема гидроксида кальция </w:t>
      </w:r>
      <w:proofErr w:type="spellStart"/>
      <w:r w:rsidR="00442AF8" w:rsidRPr="00267014">
        <w:rPr>
          <w:sz w:val="20"/>
          <w:szCs w:val="20"/>
        </w:rPr>
        <w:t>С</w:t>
      </w:r>
      <w:proofErr w:type="gramStart"/>
      <w:r w:rsidR="00442AF8" w:rsidRPr="00267014">
        <w:rPr>
          <w:sz w:val="20"/>
          <w:szCs w:val="20"/>
        </w:rPr>
        <w:t>а</w:t>
      </w:r>
      <w:proofErr w:type="spellEnd"/>
      <w:r w:rsidR="00442AF8" w:rsidRPr="00267014">
        <w:rPr>
          <w:sz w:val="20"/>
          <w:szCs w:val="20"/>
        </w:rPr>
        <w:t>(</w:t>
      </w:r>
      <w:proofErr w:type="gramEnd"/>
      <w:r w:rsidR="00442AF8" w:rsidRPr="00267014">
        <w:rPr>
          <w:sz w:val="20"/>
          <w:szCs w:val="20"/>
        </w:rPr>
        <w:t xml:space="preserve">ОН)2, и </w:t>
      </w:r>
      <w:proofErr w:type="spellStart"/>
      <w:r w:rsidR="00442AF8" w:rsidRPr="00267014">
        <w:rPr>
          <w:sz w:val="20"/>
          <w:szCs w:val="20"/>
        </w:rPr>
        <w:t>сульфоалюминат</w:t>
      </w:r>
      <w:proofErr w:type="spellEnd"/>
      <w:r w:rsidR="00442AF8" w:rsidRPr="00267014">
        <w:rPr>
          <w:sz w:val="20"/>
          <w:szCs w:val="20"/>
        </w:rPr>
        <w:t xml:space="preserve"> кальция 3CaO-Al2O3-3CaSO4-30H2O, увеличивающийся в объеме в 22,5 раза. Этот вид коррозии наиболее распространен в канализационных каналах.</w:t>
      </w:r>
    </w:p>
    <w:p w:rsidR="00442AF8" w:rsidRPr="00267014"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 xml:space="preserve">Если в воде имеется избыточный агрессивный диоксид углерода С02, то при его химическом взаимодействии с гидроксидом кальция </w:t>
      </w:r>
      <w:proofErr w:type="spellStart"/>
      <w:r w:rsidR="00442AF8" w:rsidRPr="00267014">
        <w:rPr>
          <w:sz w:val="20"/>
          <w:szCs w:val="20"/>
        </w:rPr>
        <w:t>С</w:t>
      </w:r>
      <w:proofErr w:type="gramStart"/>
      <w:r w:rsidR="00442AF8" w:rsidRPr="00267014">
        <w:rPr>
          <w:sz w:val="20"/>
          <w:szCs w:val="20"/>
        </w:rPr>
        <w:t>а</w:t>
      </w:r>
      <w:proofErr w:type="spellEnd"/>
      <w:r w:rsidR="00442AF8" w:rsidRPr="00267014">
        <w:rPr>
          <w:sz w:val="20"/>
          <w:szCs w:val="20"/>
        </w:rPr>
        <w:t>(</w:t>
      </w:r>
      <w:proofErr w:type="gramEnd"/>
      <w:r w:rsidR="00442AF8" w:rsidRPr="00267014">
        <w:rPr>
          <w:sz w:val="20"/>
          <w:szCs w:val="20"/>
        </w:rPr>
        <w:t xml:space="preserve">ОН)2 образуется малорастворимый в воде углекислый кальций СаС03, а при его дальнейшем взаимодействии с диоксидом углерода — легкорастворимый двууглекислый кальций </w:t>
      </w:r>
      <w:proofErr w:type="spellStart"/>
      <w:r w:rsidR="00442AF8" w:rsidRPr="00267014">
        <w:rPr>
          <w:sz w:val="20"/>
          <w:szCs w:val="20"/>
        </w:rPr>
        <w:t>Са</w:t>
      </w:r>
      <w:proofErr w:type="spellEnd"/>
      <w:r w:rsidR="00442AF8" w:rsidRPr="00267014">
        <w:rPr>
          <w:sz w:val="20"/>
          <w:szCs w:val="20"/>
        </w:rPr>
        <w:t>(НС03)2. Растворение двууглекислого кальция приводит к разрушению бетона.</w:t>
      </w:r>
    </w:p>
    <w:p w:rsidR="00442AF8" w:rsidRPr="00267014" w:rsidRDefault="00442AF8" w:rsidP="00442AF8">
      <w:pPr>
        <w:shd w:val="clear" w:color="auto" w:fill="FFFFFF"/>
        <w:jc w:val="both"/>
        <w:rPr>
          <w:sz w:val="20"/>
          <w:szCs w:val="20"/>
        </w:rPr>
      </w:pPr>
      <w:r w:rsidRPr="00267014">
        <w:rPr>
          <w:sz w:val="20"/>
          <w:szCs w:val="20"/>
        </w:rPr>
        <w:t xml:space="preserve">В результате действия на бетонные стенки труб сточных вод, конденсата, газов и микроорганизмов, хорошо развивающихся в слизистой пленке, покрывающей стенки канала, происходит значительное уменьшение содержания </w:t>
      </w:r>
      <w:proofErr w:type="spellStart"/>
      <w:r w:rsidRPr="00267014">
        <w:rPr>
          <w:sz w:val="20"/>
          <w:szCs w:val="20"/>
        </w:rPr>
        <w:t>СаО</w:t>
      </w:r>
      <w:proofErr w:type="spellEnd"/>
      <w:r w:rsidRPr="00267014">
        <w:rPr>
          <w:sz w:val="20"/>
          <w:szCs w:val="20"/>
        </w:rPr>
        <w:t xml:space="preserve"> в бетоне (с 64 до 12%) и увеличение содержания сульфатов (с 1,5 до 42%). Резкое снижение </w:t>
      </w:r>
      <w:proofErr w:type="spellStart"/>
      <w:r w:rsidRPr="00267014">
        <w:rPr>
          <w:sz w:val="20"/>
          <w:szCs w:val="20"/>
        </w:rPr>
        <w:t>СаО</w:t>
      </w:r>
      <w:proofErr w:type="spellEnd"/>
      <w:r w:rsidRPr="00267014">
        <w:rPr>
          <w:sz w:val="20"/>
          <w:szCs w:val="20"/>
        </w:rPr>
        <w:t xml:space="preserve"> и увеличение сульфатов приводят к разрушению бетонных труб и коллекторов.</w:t>
      </w:r>
    </w:p>
    <w:p w:rsidR="00442AF8" w:rsidRPr="00267014"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В канализационной сети возможны взрывы смеси водородистых и метановых газов при соединении с кислородом воздуха. Вредные газы опасны для рабочих, спускающихся в колодцы и коллекторы для осмотра и прочистки трубопроводов. Для удаления паров воды, уменьшения конденсации и снижения процентного содержания метана, диоксида углерода и сероводорода устраивают вытяжную вентиляцию канализационной сети с естественной тягой через вытяжные стояки, установленные в зданиях и выведенные выше крыши здания</w:t>
      </w:r>
    </w:p>
    <w:p w:rsidR="00442AF8" w:rsidRPr="00267014"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 xml:space="preserve">Опыт эксплуатации канализационной сети показал, что воздух поступает в сеть через </w:t>
      </w:r>
      <w:proofErr w:type="spellStart"/>
      <w:r w:rsidR="00442AF8" w:rsidRPr="00267014">
        <w:rPr>
          <w:sz w:val="20"/>
          <w:szCs w:val="20"/>
        </w:rPr>
        <w:t>неплотности</w:t>
      </w:r>
      <w:proofErr w:type="spellEnd"/>
      <w:r w:rsidR="00442AF8" w:rsidRPr="00267014">
        <w:rPr>
          <w:sz w:val="20"/>
          <w:szCs w:val="20"/>
        </w:rPr>
        <w:t xml:space="preserve"> в люках смотровых колодцев и вентиляционные стояки малоэтажных зданий, а выходит через стояки высоких зданий или зданий, расположенных на высоких отметках.</w:t>
      </w:r>
    </w:p>
    <w:p w:rsidR="00442AF8" w:rsidRPr="00267014"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 xml:space="preserve">Скорость движения воздуха в крупных канализационных коллекторах, не оборудованных приточной вентиляцией, </w:t>
      </w:r>
      <w:r w:rsidR="00442AF8" w:rsidRPr="00267014">
        <w:rPr>
          <w:sz w:val="20"/>
          <w:szCs w:val="20"/>
        </w:rPr>
        <w:lastRenderedPageBreak/>
        <w:t>колеблется от 0 до 0,6 м/с, причем режим движения неустойчив и не поддается расчету.</w:t>
      </w:r>
    </w:p>
    <w:p w:rsidR="00442AF8" w:rsidRPr="00267014" w:rsidRDefault="00442AF8" w:rsidP="00442AF8">
      <w:pPr>
        <w:shd w:val="clear" w:color="auto" w:fill="FFFFFF"/>
        <w:jc w:val="both"/>
        <w:rPr>
          <w:sz w:val="20"/>
          <w:szCs w:val="20"/>
        </w:rPr>
      </w:pPr>
      <w:r w:rsidRPr="00267014">
        <w:rPr>
          <w:sz w:val="20"/>
          <w:szCs w:val="20"/>
        </w:rPr>
        <w:t xml:space="preserve">Вытяжные устройства следует предусматривать во входных камерах дюкеров, в смотровых колодцах, в местах резкого снижения скоростей течения воды в трубах диаметром более 400 мм и в </w:t>
      </w:r>
      <w:proofErr w:type="spellStart"/>
      <w:r w:rsidRPr="00267014">
        <w:rPr>
          <w:sz w:val="20"/>
          <w:szCs w:val="20"/>
        </w:rPr>
        <w:t>перепадных</w:t>
      </w:r>
      <w:proofErr w:type="spellEnd"/>
      <w:r w:rsidRPr="00267014">
        <w:rPr>
          <w:sz w:val="20"/>
          <w:szCs w:val="20"/>
        </w:rPr>
        <w:t xml:space="preserve"> колодцах при высоте перепада более 1 м и расходе сточной воды более 50 л/с</w:t>
      </w:r>
      <w:proofErr w:type="gramStart"/>
      <w:r w:rsidRPr="00267014">
        <w:rPr>
          <w:sz w:val="20"/>
          <w:szCs w:val="20"/>
        </w:rPr>
        <w:t xml:space="preserve"> Н</w:t>
      </w:r>
      <w:proofErr w:type="gramEnd"/>
      <w:r w:rsidRPr="00267014">
        <w:rPr>
          <w:sz w:val="20"/>
          <w:szCs w:val="20"/>
        </w:rPr>
        <w:t>а участках сети, к которым выпуски не присоединяются, вытяжные стояки диаметром 300 мм и высотой 5 м устанавливаются не реже чем через 250 м.</w:t>
      </w:r>
    </w:p>
    <w:p w:rsidR="00442AF8" w:rsidRDefault="00442AF8" w:rsidP="00442AF8">
      <w:pPr>
        <w:shd w:val="clear" w:color="auto" w:fill="FFFFFF"/>
        <w:jc w:val="both"/>
        <w:rPr>
          <w:sz w:val="20"/>
          <w:szCs w:val="20"/>
        </w:rPr>
      </w:pPr>
      <w:r w:rsidRPr="00267014">
        <w:rPr>
          <w:sz w:val="20"/>
          <w:szCs w:val="20"/>
        </w:rPr>
        <w:t>Для приточной вентиляции можно использовать железобетонные полые мачты, устанавливаемые для освещения и подвески различных проводов. От канализационных колодцев к основанию полых мачт подводят вентиляционные трубы диаметром 150 мм, проложенные с уклоном 0,01 в сторону колодца. Для загородных коллекторов устанавливают вентиляционные железобетонные трубы большего диаметра или шахты высотой не менее 3 м. Для магистральных коллекторов глубокого заложения проектируют искусственную вытяжную вентиляцию.</w:t>
      </w:r>
    </w:p>
    <w:p w:rsidR="00123B46" w:rsidRPr="00267014" w:rsidRDefault="00123B46" w:rsidP="00442AF8">
      <w:pPr>
        <w:shd w:val="clear" w:color="auto" w:fill="FFFFFF"/>
        <w:jc w:val="both"/>
        <w:rPr>
          <w:sz w:val="20"/>
          <w:szCs w:val="20"/>
        </w:rPr>
      </w:pPr>
    </w:p>
    <w:p w:rsidR="00442AF8" w:rsidRPr="00267014" w:rsidRDefault="00267014" w:rsidP="00123B46">
      <w:pPr>
        <w:pStyle w:val="2"/>
        <w:numPr>
          <w:ilvl w:val="0"/>
          <w:numId w:val="0"/>
        </w:numPr>
        <w:ind w:left="426"/>
        <w:rPr>
          <w:bCs/>
        </w:rPr>
      </w:pPr>
      <w:r>
        <w:t xml:space="preserve">9.  </w:t>
      </w:r>
      <w:r w:rsidR="00123B46">
        <w:t xml:space="preserve">ГИДРАВЛИЧЕСКОЕ ИСПЫТАНИЕ </w:t>
      </w:r>
      <w:r w:rsidR="00442AF8" w:rsidRPr="00267014">
        <w:t>ТРУБОПРОВОДОВ</w:t>
      </w:r>
    </w:p>
    <w:p w:rsidR="00442AF8" w:rsidRPr="00267014"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Все трубопроводы перед засыпкой и сдачей в эксплуатацию проверяют на герметичность гидравлическим испытанием.</w:t>
      </w:r>
    </w:p>
    <w:p w:rsidR="00442AF8" w:rsidRPr="00267014" w:rsidRDefault="00442AF8" w:rsidP="00442AF8">
      <w:pPr>
        <w:shd w:val="clear" w:color="auto" w:fill="FFFFFF"/>
        <w:jc w:val="both"/>
        <w:rPr>
          <w:sz w:val="20"/>
          <w:szCs w:val="20"/>
        </w:rPr>
      </w:pPr>
      <w:r w:rsidRPr="00267014">
        <w:rPr>
          <w:sz w:val="20"/>
          <w:szCs w:val="20"/>
        </w:rPr>
        <w:t xml:space="preserve">Проникание грунтовых вод в канализационную сеть через стенки труб и стыки называют инфильтрацией, обратное же явление, т. е. проникание сточных вод из труб в грунт, — </w:t>
      </w:r>
      <w:proofErr w:type="spellStart"/>
      <w:r w:rsidRPr="00267014">
        <w:rPr>
          <w:sz w:val="20"/>
          <w:szCs w:val="20"/>
        </w:rPr>
        <w:t>эксфильтрацией</w:t>
      </w:r>
      <w:proofErr w:type="spellEnd"/>
      <w:r w:rsidRPr="00267014">
        <w:rPr>
          <w:sz w:val="20"/>
          <w:szCs w:val="20"/>
        </w:rPr>
        <w:t>. Инфильтрация может происходить при укладке труб ниже уровня грунтовых вод, экс-фильтрация — при укладке труб выше уровня грунтовых вод</w:t>
      </w:r>
      <w:proofErr w:type="gramStart"/>
      <w:r w:rsidRPr="00267014">
        <w:rPr>
          <w:sz w:val="20"/>
          <w:szCs w:val="20"/>
        </w:rPr>
        <w:t>,.</w:t>
      </w:r>
      <w:proofErr w:type="gramEnd"/>
    </w:p>
    <w:p w:rsidR="00442AF8" w:rsidRPr="00267014" w:rsidRDefault="00442AF8" w:rsidP="00442AF8">
      <w:pPr>
        <w:shd w:val="clear" w:color="auto" w:fill="FFFFFF"/>
        <w:jc w:val="both"/>
        <w:rPr>
          <w:sz w:val="20"/>
          <w:szCs w:val="20"/>
        </w:rPr>
      </w:pPr>
      <w:r w:rsidRPr="00267014">
        <w:rPr>
          <w:sz w:val="20"/>
          <w:szCs w:val="20"/>
        </w:rPr>
        <w:t>Инфильтрация происходит главным образом через плохо заделанные стыки труб и сборных железобетонных элементов, через стенки пористых бетонных труб или колодцев, изготовленных из неплотного бетона. При инфильтрации сеть заполняется грунтовыми водами, осложняется работа насосных и очистных станций вследствие излишнего притока сточных вод, происходят просадка и разрушение трубопроводов.</w:t>
      </w:r>
    </w:p>
    <w:p w:rsidR="00442AF8" w:rsidRPr="00267014" w:rsidRDefault="00442AF8" w:rsidP="00442AF8">
      <w:pPr>
        <w:shd w:val="clear" w:color="auto" w:fill="FFFFFF"/>
        <w:jc w:val="both"/>
        <w:rPr>
          <w:sz w:val="20"/>
          <w:szCs w:val="20"/>
        </w:rPr>
      </w:pPr>
      <w:proofErr w:type="spellStart"/>
      <w:r w:rsidRPr="00267014">
        <w:rPr>
          <w:sz w:val="20"/>
          <w:szCs w:val="20"/>
        </w:rPr>
        <w:t>Эксфильтрацит</w:t>
      </w:r>
      <w:proofErr w:type="spellEnd"/>
      <w:r w:rsidRPr="00267014">
        <w:rPr>
          <w:sz w:val="20"/>
          <w:szCs w:val="20"/>
        </w:rPr>
        <w:t xml:space="preserve"> является показателем плохого качества заделки стыков и, как правило, не допускается по техническим и санитарным условиям. </w:t>
      </w:r>
      <w:proofErr w:type="spellStart"/>
      <w:r w:rsidRPr="00267014">
        <w:rPr>
          <w:sz w:val="20"/>
          <w:szCs w:val="20"/>
        </w:rPr>
        <w:t>Эхсфильтрация</w:t>
      </w:r>
      <w:proofErr w:type="spellEnd"/>
      <w:r w:rsidRPr="00267014">
        <w:rPr>
          <w:sz w:val="20"/>
          <w:szCs w:val="20"/>
        </w:rPr>
        <w:t xml:space="preserve"> способствует разжижению суглинистых и проса-дочных грунтов под трубами, понижает их несущую способность, приводит к просадке труб и разрушению </w:t>
      </w:r>
      <w:r w:rsidRPr="00267014">
        <w:rPr>
          <w:sz w:val="20"/>
          <w:szCs w:val="20"/>
        </w:rPr>
        <w:lastRenderedPageBreak/>
        <w:t xml:space="preserve">стыков, вызывая аварии, а также ведет к загрязнению почвы и грунтовых вод. В хорошо построенной сети не должно быть ни инфильтрации, ни </w:t>
      </w:r>
      <w:proofErr w:type="spellStart"/>
      <w:r w:rsidRPr="00267014">
        <w:rPr>
          <w:sz w:val="20"/>
          <w:szCs w:val="20"/>
        </w:rPr>
        <w:t>эксфильтрации</w:t>
      </w:r>
      <w:proofErr w:type="spellEnd"/>
      <w:r w:rsidRPr="00267014">
        <w:rPr>
          <w:sz w:val="20"/>
          <w:szCs w:val="20"/>
        </w:rPr>
        <w:t>.</w:t>
      </w:r>
    </w:p>
    <w:p w:rsidR="00442AF8" w:rsidRPr="00267014" w:rsidRDefault="00442AF8" w:rsidP="00442AF8">
      <w:pPr>
        <w:shd w:val="clear" w:color="auto" w:fill="FFFFFF"/>
        <w:jc w:val="both"/>
        <w:rPr>
          <w:sz w:val="20"/>
          <w:szCs w:val="20"/>
        </w:rPr>
      </w:pPr>
      <w:r w:rsidRPr="00267014">
        <w:rPr>
          <w:sz w:val="20"/>
          <w:szCs w:val="20"/>
        </w:rPr>
        <w:t>Плотность заделки стыков канализационных самотечных трубопроводов, а также сопряжение этих трубопроводов с колодцами проверяют:</w:t>
      </w:r>
    </w:p>
    <w:p w:rsidR="00442AF8" w:rsidRPr="00267014" w:rsidRDefault="00442AF8" w:rsidP="00442AF8">
      <w:pPr>
        <w:shd w:val="clear" w:color="auto" w:fill="FFFFFF"/>
        <w:jc w:val="both"/>
        <w:rPr>
          <w:sz w:val="20"/>
          <w:szCs w:val="20"/>
        </w:rPr>
      </w:pPr>
      <w:proofErr w:type="gramStart"/>
      <w:r w:rsidRPr="00267014">
        <w:rPr>
          <w:sz w:val="20"/>
          <w:szCs w:val="20"/>
        </w:rPr>
        <w:t>а) в мокрых грунтах — на поступление воды в трубопровод при естественном  горизонте грунтовых вод;  при уровне   грунтовых   вод   на 2—4 м над шелыгой трубы поступление воды не должно превышать значений, указанных в табл. 3.14, а при уровне грунтовых вод более 4 м над шелыгой трубы допускаемое поступление воды увеличивается на 10% на каждый добавочный метр напора;</w:t>
      </w:r>
      <w:proofErr w:type="gramEnd"/>
    </w:p>
    <w:p w:rsidR="00442AF8" w:rsidRPr="00267014" w:rsidRDefault="00442AF8" w:rsidP="00442AF8">
      <w:pPr>
        <w:shd w:val="clear" w:color="auto" w:fill="FFFFFF"/>
        <w:jc w:val="both"/>
        <w:rPr>
          <w:sz w:val="20"/>
          <w:szCs w:val="20"/>
        </w:rPr>
      </w:pPr>
      <w:r w:rsidRPr="00267014">
        <w:rPr>
          <w:sz w:val="20"/>
          <w:szCs w:val="20"/>
        </w:rPr>
        <w:t>б)         в сухих грунтах — на утечку вод</w:t>
      </w:r>
      <w:r w:rsidR="00E723E7" w:rsidRPr="00267014">
        <w:rPr>
          <w:sz w:val="20"/>
          <w:szCs w:val="20"/>
        </w:rPr>
        <w:t>ы из трубопровода; для этого ис</w:t>
      </w:r>
      <w:r w:rsidRPr="00267014">
        <w:rPr>
          <w:sz w:val="20"/>
          <w:szCs w:val="20"/>
        </w:rPr>
        <w:t>пытания участок трубопровода между</w:t>
      </w:r>
      <w:r w:rsidR="00E723E7" w:rsidRPr="00267014">
        <w:rPr>
          <w:sz w:val="20"/>
          <w:szCs w:val="20"/>
        </w:rPr>
        <w:t xml:space="preserve"> колодцами наполняется водой до </w:t>
      </w:r>
      <w:r w:rsidRPr="00267014">
        <w:rPr>
          <w:sz w:val="20"/>
          <w:szCs w:val="20"/>
        </w:rPr>
        <w:t>высоты 4 м над шелыгой трубы в верхнем колодце;</w:t>
      </w:r>
    </w:p>
    <w:p w:rsidR="00442AF8" w:rsidRPr="00267014" w:rsidRDefault="00442AF8" w:rsidP="00442AF8">
      <w:pPr>
        <w:shd w:val="clear" w:color="auto" w:fill="FFFFFF"/>
        <w:jc w:val="both"/>
        <w:rPr>
          <w:sz w:val="20"/>
          <w:szCs w:val="20"/>
        </w:rPr>
      </w:pPr>
      <w:r w:rsidRPr="00267014">
        <w:rPr>
          <w:sz w:val="20"/>
          <w:szCs w:val="20"/>
        </w:rPr>
        <w:t>в)         в мокрых грунтах при уровне</w:t>
      </w:r>
      <w:r w:rsidR="00E723E7" w:rsidRPr="00267014">
        <w:rPr>
          <w:sz w:val="20"/>
          <w:szCs w:val="20"/>
        </w:rPr>
        <w:t xml:space="preserve"> грунтовых вод менее 2 м над ше</w:t>
      </w:r>
      <w:r w:rsidRPr="00267014">
        <w:rPr>
          <w:sz w:val="20"/>
          <w:szCs w:val="20"/>
        </w:rPr>
        <w:t>лыгой трубы — на утечку воды из тру</w:t>
      </w:r>
      <w:r w:rsidR="00E723E7" w:rsidRPr="00267014">
        <w:rPr>
          <w:sz w:val="20"/>
          <w:szCs w:val="20"/>
        </w:rPr>
        <w:t xml:space="preserve">бопровода; испытание </w:t>
      </w:r>
      <w:proofErr w:type="spellStart"/>
      <w:r w:rsidR="00E723E7" w:rsidRPr="00267014">
        <w:rPr>
          <w:sz w:val="20"/>
          <w:szCs w:val="20"/>
        </w:rPr>
        <w:t>производят</w:t>
      </w:r>
      <w:r w:rsidRPr="00267014">
        <w:rPr>
          <w:sz w:val="20"/>
          <w:szCs w:val="20"/>
        </w:rPr>
        <w:t>так</w:t>
      </w:r>
      <w:proofErr w:type="spellEnd"/>
      <w:r w:rsidRPr="00267014">
        <w:rPr>
          <w:sz w:val="20"/>
          <w:szCs w:val="20"/>
        </w:rPr>
        <w:t xml:space="preserve"> же, как указано в предыдущем пункте.</w:t>
      </w:r>
    </w:p>
    <w:p w:rsidR="00442AF8" w:rsidRPr="00267014" w:rsidRDefault="00E723E7" w:rsidP="00442AF8">
      <w:pPr>
        <w:shd w:val="clear" w:color="auto" w:fill="FFFFFF"/>
        <w:jc w:val="both"/>
        <w:rPr>
          <w:sz w:val="20"/>
          <w:szCs w:val="20"/>
        </w:rPr>
      </w:pPr>
      <w:r w:rsidRPr="00267014">
        <w:rPr>
          <w:sz w:val="20"/>
          <w:szCs w:val="20"/>
        </w:rPr>
        <w:t xml:space="preserve">       С</w:t>
      </w:r>
      <w:r w:rsidR="00442AF8" w:rsidRPr="00267014">
        <w:rPr>
          <w:sz w:val="20"/>
          <w:szCs w:val="20"/>
        </w:rPr>
        <w:t>еть проверяю</w:t>
      </w:r>
      <w:r w:rsidRPr="00267014">
        <w:rPr>
          <w:sz w:val="20"/>
          <w:szCs w:val="20"/>
        </w:rPr>
        <w:t xml:space="preserve">т на водонепроницаемость </w:t>
      </w:r>
      <w:r w:rsidR="00442AF8" w:rsidRPr="00267014">
        <w:rPr>
          <w:sz w:val="20"/>
          <w:szCs w:val="20"/>
        </w:rPr>
        <w:t xml:space="preserve"> до засыпки труб в траншеях: в мокрых грунтах — замером притока грунтовой воды на водосливе,    установленном    </w:t>
      </w:r>
      <w:proofErr w:type="gramStart"/>
      <w:r w:rsidR="00442AF8" w:rsidRPr="00267014">
        <w:rPr>
          <w:sz w:val="20"/>
          <w:szCs w:val="20"/>
        </w:rPr>
        <w:t>в</w:t>
      </w:r>
      <w:proofErr w:type="gramEnd"/>
    </w:p>
    <w:p w:rsidR="00442AF8" w:rsidRPr="00267014" w:rsidRDefault="00442AF8" w:rsidP="00442AF8">
      <w:pPr>
        <w:shd w:val="clear" w:color="auto" w:fill="FFFFFF"/>
        <w:jc w:val="both"/>
        <w:rPr>
          <w:sz w:val="20"/>
          <w:szCs w:val="20"/>
        </w:rPr>
      </w:pPr>
      <w:proofErr w:type="gramStart"/>
      <w:r w:rsidRPr="00267014">
        <w:rPr>
          <w:sz w:val="20"/>
          <w:szCs w:val="20"/>
        </w:rPr>
        <w:t>лотке</w:t>
      </w:r>
      <w:proofErr w:type="gramEnd"/>
      <w:r w:rsidRPr="00267014">
        <w:rPr>
          <w:sz w:val="20"/>
          <w:szCs w:val="20"/>
        </w:rPr>
        <w:t xml:space="preserve"> нижнего колодца, а в сухих грунтах — двумя способами.</w:t>
      </w:r>
    </w:p>
    <w:p w:rsidR="00442AF8" w:rsidRPr="00267014" w:rsidRDefault="00442AF8" w:rsidP="00442AF8">
      <w:pPr>
        <w:shd w:val="clear" w:color="auto" w:fill="FFFFFF"/>
        <w:jc w:val="both"/>
        <w:rPr>
          <w:sz w:val="20"/>
          <w:szCs w:val="20"/>
        </w:rPr>
      </w:pPr>
      <w:r w:rsidRPr="00267014">
        <w:rPr>
          <w:sz w:val="20"/>
          <w:szCs w:val="20"/>
        </w:rPr>
        <w:t>По первому способу испытывают одновременно два смежных интервала сети с тремя смотровыми колодцами. В конечных колодцах устанавливают заглушки, а через средний колодец наполняют систему водой до определенной отметки. Затем производят наружный осмотр стыков на утечку и поддерживают постоянный уровень воды в колодце в течение 30 мин.</w:t>
      </w:r>
    </w:p>
    <w:p w:rsidR="00442AF8" w:rsidRPr="00267014" w:rsidRDefault="00E723E7" w:rsidP="00442AF8">
      <w:pPr>
        <w:shd w:val="clear" w:color="auto" w:fill="FFFFFF"/>
        <w:jc w:val="both"/>
        <w:rPr>
          <w:sz w:val="20"/>
          <w:szCs w:val="20"/>
        </w:rPr>
      </w:pPr>
      <w:r w:rsidRPr="00267014">
        <w:rPr>
          <w:sz w:val="20"/>
          <w:szCs w:val="20"/>
        </w:rPr>
        <w:t xml:space="preserve">        </w:t>
      </w:r>
      <w:proofErr w:type="spellStart"/>
      <w:r w:rsidR="00442AF8" w:rsidRPr="00267014">
        <w:rPr>
          <w:sz w:val="20"/>
          <w:szCs w:val="20"/>
        </w:rPr>
        <w:t>Эксфильтрацию</w:t>
      </w:r>
      <w:proofErr w:type="spellEnd"/>
      <w:r w:rsidR="00442AF8" w:rsidRPr="00267014">
        <w:rPr>
          <w:sz w:val="20"/>
          <w:szCs w:val="20"/>
        </w:rPr>
        <w:t xml:space="preserve"> определяют по количеству долитой воды в течение 30 мин и по ее пересчету на 1 км/сутки. Утечка воды не должна превышать установленных норм, приведенных в табл. 3.14. Места утечки устанавливают непосредственным осмотром уложенной линии. Стык, давший течь, расчищают, просушивают паяльной лампой и заделывают вновь. Асфальтовые стыки с незначительной утечкой исправляют, разогревая их паяльной лампой. После исправления дефектов линию подвергают вторичному испытанию. В качестве заглушек на концах труб применяют резиновые надувные камеры, закрепленные снаружи во избежание их выпирания.</w:t>
      </w:r>
    </w:p>
    <w:p w:rsidR="00442AF8" w:rsidRPr="00267014" w:rsidRDefault="00442AF8" w:rsidP="00442AF8">
      <w:pPr>
        <w:shd w:val="clear" w:color="auto" w:fill="FFFFFF"/>
        <w:jc w:val="both"/>
        <w:rPr>
          <w:sz w:val="20"/>
          <w:szCs w:val="20"/>
        </w:rPr>
      </w:pPr>
      <w:r w:rsidRPr="00267014">
        <w:rPr>
          <w:sz w:val="20"/>
          <w:szCs w:val="20"/>
        </w:rPr>
        <w:lastRenderedPageBreak/>
        <w:t xml:space="preserve">По второму способу испытания производят на одном интервале до устройства колодцев. Концы трубопровода закрывают заглушками с </w:t>
      </w:r>
      <w:proofErr w:type="spellStart"/>
      <w:r w:rsidRPr="00267014">
        <w:rPr>
          <w:sz w:val="20"/>
          <w:szCs w:val="20"/>
        </w:rPr>
        <w:t>быстросоединяющимися</w:t>
      </w:r>
      <w:proofErr w:type="spellEnd"/>
      <w:r w:rsidRPr="00267014">
        <w:rPr>
          <w:sz w:val="20"/>
          <w:szCs w:val="20"/>
        </w:rPr>
        <w:t xml:space="preserve"> гайками, к которым присоединяют два резиновых шланга — для наполнения водой и выпуска воздуха. </w:t>
      </w:r>
      <w:r w:rsidR="00E723E7" w:rsidRPr="00267014">
        <w:rPr>
          <w:sz w:val="20"/>
          <w:szCs w:val="20"/>
        </w:rPr>
        <w:t xml:space="preserve">     </w:t>
      </w:r>
      <w:r w:rsidRPr="00267014">
        <w:rPr>
          <w:sz w:val="20"/>
          <w:szCs w:val="20"/>
        </w:rPr>
        <w:t>Нижнюю заглушку соединяют шлангом с переносным металлическим баком, установленным на высоте 4 м над лотком трубы. Трубы заполняют водой через бак, и по рейке устанавливают необходимый уровень в нем воды. По мере снижения уровня воды в баке доливают замеренное количество воды до прежнего уровня. По количеству долитой воды в течение 30 мин определяют суточную утечку в пересчете на 1 км сети.</w:t>
      </w:r>
    </w:p>
    <w:p w:rsidR="00442AF8" w:rsidRPr="00267014" w:rsidRDefault="00442AF8" w:rsidP="00442AF8">
      <w:pPr>
        <w:shd w:val="clear" w:color="auto" w:fill="FFFFFF"/>
        <w:jc w:val="both"/>
        <w:rPr>
          <w:sz w:val="20"/>
          <w:szCs w:val="20"/>
        </w:rPr>
      </w:pPr>
      <w:r w:rsidRPr="00267014">
        <w:rPr>
          <w:sz w:val="20"/>
          <w:szCs w:val="20"/>
        </w:rPr>
        <w:t>Крупные коллекторы диаметром более 1000 мм, проходящие по незастроенной территории, разрешается (при затруднениях с доставкой воды) испытывать выборочно на одном участке. Фильтрацию воды через стенки и днище колодца на 1 м его глубины принимают такой же, как на 1 м длины труб, равновеликих по площади живого сечения.</w:t>
      </w:r>
    </w:p>
    <w:p w:rsidR="00442AF8" w:rsidRPr="00267014"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Испытание напорных трубопроводов, дюкеров и переходов на герметичность производится до засыпки трубопровода участками не более 1 км.</w:t>
      </w:r>
    </w:p>
    <w:p w:rsidR="00442AF8" w:rsidRPr="00267014" w:rsidRDefault="00442AF8" w:rsidP="00442AF8">
      <w:pPr>
        <w:shd w:val="clear" w:color="auto" w:fill="FFFFFF"/>
        <w:jc w:val="both"/>
        <w:rPr>
          <w:sz w:val="20"/>
          <w:szCs w:val="20"/>
        </w:rPr>
      </w:pPr>
      <w:r w:rsidRPr="00267014">
        <w:rPr>
          <w:sz w:val="20"/>
          <w:szCs w:val="20"/>
        </w:rPr>
        <w:t xml:space="preserve">Стальные трубопроводы испытывают на давление не менее чем на 1 МПа, а подводную часть дюкеров из стальных труб — на давление 1,2 МПа. Чугунные трубопроводы испытываются на рабочее давление плюс 0,5 МПа. Асбестоцементные трубы марки </w:t>
      </w:r>
      <w:proofErr w:type="spellStart"/>
      <w:r w:rsidRPr="00267014">
        <w:rPr>
          <w:sz w:val="20"/>
          <w:szCs w:val="20"/>
        </w:rPr>
        <w:t>ВТб</w:t>
      </w:r>
      <w:proofErr w:type="spellEnd"/>
      <w:r w:rsidRPr="00267014">
        <w:rPr>
          <w:sz w:val="20"/>
          <w:szCs w:val="20"/>
        </w:rPr>
        <w:t xml:space="preserve"> испытываются на давление, превышающее рабочее на 0,3 МПа, а трубы марки ВТЗ — на 0,15 МПа.</w:t>
      </w:r>
    </w:p>
    <w:p w:rsidR="00442AF8"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Герметичность напорных и самотечных трубопроводов про</w:t>
      </w:r>
      <w:r w:rsidRPr="00267014">
        <w:rPr>
          <w:sz w:val="20"/>
          <w:szCs w:val="20"/>
        </w:rPr>
        <w:t>в</w:t>
      </w:r>
      <w:r w:rsidR="00442AF8" w:rsidRPr="00267014">
        <w:rPr>
          <w:sz w:val="20"/>
          <w:szCs w:val="20"/>
        </w:rPr>
        <w:t>еряют через 1—3 суток после заполнения водой. Продолжительность испытания трубопроводов составляет не менее 30 мин. Напорные и самотечные трубопроводы можно испытывать с помощью сжатого воздуха.</w:t>
      </w:r>
    </w:p>
    <w:p w:rsidR="00123B46" w:rsidRPr="00267014" w:rsidRDefault="00123B46" w:rsidP="00442AF8">
      <w:pPr>
        <w:shd w:val="clear" w:color="auto" w:fill="FFFFFF"/>
        <w:jc w:val="both"/>
        <w:rPr>
          <w:sz w:val="20"/>
          <w:szCs w:val="20"/>
        </w:rPr>
      </w:pPr>
    </w:p>
    <w:p w:rsidR="00442AF8" w:rsidRDefault="00442AF8" w:rsidP="00123B46">
      <w:pPr>
        <w:pStyle w:val="1"/>
        <w:numPr>
          <w:ilvl w:val="0"/>
          <w:numId w:val="36"/>
        </w:numPr>
      </w:pPr>
      <w:r w:rsidRPr="00267014">
        <w:t>ОРГАНИЗАЦИЯ СЛУЖБЫ ЭКСПЛУАТАЦИИ</w:t>
      </w:r>
    </w:p>
    <w:p w:rsidR="00123B46" w:rsidRPr="00123B46" w:rsidRDefault="00123B46" w:rsidP="00123B46">
      <w:pPr>
        <w:rPr>
          <w:sz w:val="4"/>
        </w:rPr>
      </w:pPr>
    </w:p>
    <w:p w:rsidR="00442AF8" w:rsidRPr="00267014"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 xml:space="preserve">Основная задача службы </w:t>
      </w:r>
      <w:proofErr w:type="gramStart"/>
      <w:r w:rsidR="00442AF8" w:rsidRPr="00267014">
        <w:rPr>
          <w:sz w:val="20"/>
          <w:szCs w:val="20"/>
        </w:rPr>
        <w:t>эксплуатации—правильное</w:t>
      </w:r>
      <w:proofErr w:type="gramEnd"/>
      <w:r w:rsidR="00442AF8" w:rsidRPr="00267014">
        <w:rPr>
          <w:sz w:val="20"/>
          <w:szCs w:val="20"/>
        </w:rPr>
        <w:t xml:space="preserve"> использование всех канализационных сооружений и обеспечение их нормальной безаварийной работы при высоких экономических, технических и санитарных показателях в соответствии с «Правилами технической эксплуатации водопроводов и канализации», утверждаемыми министерствами коммунально</w:t>
      </w:r>
      <w:r w:rsidRPr="00267014">
        <w:rPr>
          <w:sz w:val="20"/>
          <w:szCs w:val="20"/>
        </w:rPr>
        <w:t xml:space="preserve">го хозяйства союзных республик. </w:t>
      </w:r>
      <w:r w:rsidR="00442AF8" w:rsidRPr="00267014">
        <w:rPr>
          <w:sz w:val="20"/>
          <w:szCs w:val="20"/>
        </w:rPr>
        <w:t>Эксплуатацию канализационных сооружений осуществляют управления, тресты или отделы.</w:t>
      </w:r>
      <w:r w:rsidRPr="00267014">
        <w:rPr>
          <w:sz w:val="20"/>
          <w:szCs w:val="20"/>
        </w:rPr>
        <w:t xml:space="preserve"> </w:t>
      </w:r>
      <w:r w:rsidR="00442AF8" w:rsidRPr="00267014">
        <w:rPr>
          <w:sz w:val="20"/>
          <w:szCs w:val="20"/>
        </w:rPr>
        <w:t xml:space="preserve">В </w:t>
      </w:r>
      <w:r w:rsidR="00442AF8" w:rsidRPr="00267014">
        <w:rPr>
          <w:sz w:val="20"/>
          <w:szCs w:val="20"/>
        </w:rPr>
        <w:lastRenderedPageBreak/>
        <w:t>зависимости от размеров канализационного хозяйства создаются службы сети, насосных станций (при наличии нес</w:t>
      </w:r>
      <w:r w:rsidRPr="00267014">
        <w:rPr>
          <w:sz w:val="20"/>
          <w:szCs w:val="20"/>
        </w:rPr>
        <w:t xml:space="preserve">кольких) и очистных сооружений. </w:t>
      </w:r>
      <w:r w:rsidR="00442AF8" w:rsidRPr="00267014">
        <w:rPr>
          <w:sz w:val="20"/>
          <w:szCs w:val="20"/>
        </w:rPr>
        <w:t>При управлениях организуют центральный диспетчерский пункт, а при службах сети — местный диспетчерский пун</w:t>
      </w:r>
      <w:proofErr w:type="gramStart"/>
      <w:r w:rsidRPr="00267014">
        <w:rPr>
          <w:sz w:val="20"/>
          <w:szCs w:val="20"/>
        </w:rPr>
        <w:t>кт с кр</w:t>
      </w:r>
      <w:proofErr w:type="gramEnd"/>
      <w:r w:rsidRPr="00267014">
        <w:rPr>
          <w:sz w:val="20"/>
          <w:szCs w:val="20"/>
        </w:rPr>
        <w:t xml:space="preserve">углосуточным дежурством. </w:t>
      </w:r>
      <w:r w:rsidR="00442AF8" w:rsidRPr="00267014">
        <w:rPr>
          <w:sz w:val="20"/>
          <w:szCs w:val="20"/>
        </w:rPr>
        <w:t>Для эксплуатации наружной канализационной сети организуются районные эксплуатационные участки.</w:t>
      </w:r>
    </w:p>
    <w:p w:rsidR="00442AF8" w:rsidRPr="00267014"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В крупных городах участок обслуживает сеть протяженностью 100—150 км, в средних городах — до 50 км, а в небольших городах, поселках и на промышленных предприятиях — до 20 км.</w:t>
      </w:r>
    </w:p>
    <w:p w:rsidR="00E723E7" w:rsidRPr="00267014"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В обязанности эксплуатационного участка</w:t>
      </w:r>
      <w:r w:rsidRPr="00267014">
        <w:rPr>
          <w:sz w:val="20"/>
          <w:szCs w:val="20"/>
        </w:rPr>
        <w:t xml:space="preserve"> канализационной сети входит:</w:t>
      </w:r>
    </w:p>
    <w:p w:rsidR="00E723E7"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 xml:space="preserve">приемка канализационной сети в эксплуатацию и технический </w:t>
      </w:r>
      <w:proofErr w:type="gramStart"/>
      <w:r w:rsidR="00442AF8" w:rsidRPr="00983101">
        <w:rPr>
          <w:sz w:val="20"/>
          <w:szCs w:val="20"/>
        </w:rPr>
        <w:t>контроль за</w:t>
      </w:r>
      <w:proofErr w:type="gramEnd"/>
      <w:r w:rsidR="00442AF8" w:rsidRPr="00983101">
        <w:rPr>
          <w:sz w:val="20"/>
          <w:szCs w:val="20"/>
        </w:rPr>
        <w:t xml:space="preserve"> строительством канализационной сети и сооружений на ней;</w:t>
      </w:r>
    </w:p>
    <w:p w:rsidR="00E723E7"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 xml:space="preserve"> наблюдение за работой и состоянием канализационной сети и сетевых сооружений (соединительных камер, дюкеров, эстакад, аварийных выпусков и переливов, вен</w:t>
      </w:r>
      <w:r w:rsidR="00E723E7" w:rsidRPr="00983101">
        <w:rPr>
          <w:sz w:val="20"/>
          <w:szCs w:val="20"/>
        </w:rPr>
        <w:t>тиляционных устройств и др.);</w:t>
      </w:r>
    </w:p>
    <w:p w:rsidR="00E723E7"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 xml:space="preserve"> профилактическ</w:t>
      </w:r>
      <w:r w:rsidR="00E723E7" w:rsidRPr="00983101">
        <w:rPr>
          <w:sz w:val="20"/>
          <w:szCs w:val="20"/>
        </w:rPr>
        <w:t>ая промывка и прочистка сети;</w:t>
      </w:r>
    </w:p>
    <w:p w:rsidR="00E723E7"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ус</w:t>
      </w:r>
      <w:r w:rsidR="00E723E7" w:rsidRPr="00983101">
        <w:rPr>
          <w:sz w:val="20"/>
          <w:szCs w:val="20"/>
        </w:rPr>
        <w:t xml:space="preserve">транение аварийных засорений; </w:t>
      </w:r>
    </w:p>
    <w:p w:rsidR="00E723E7"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текущ</w:t>
      </w:r>
      <w:r w:rsidR="00E723E7" w:rsidRPr="00983101">
        <w:rPr>
          <w:sz w:val="20"/>
          <w:szCs w:val="20"/>
        </w:rPr>
        <w:t xml:space="preserve">ий и капитальный ремонт сети; </w:t>
      </w:r>
    </w:p>
    <w:p w:rsidR="00E723E7"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 xml:space="preserve">ликвидация </w:t>
      </w:r>
      <w:r w:rsidR="00E723E7" w:rsidRPr="00983101">
        <w:rPr>
          <w:sz w:val="20"/>
          <w:szCs w:val="20"/>
        </w:rPr>
        <w:t xml:space="preserve">аварий; </w:t>
      </w:r>
    </w:p>
    <w:p w:rsidR="00E723E7"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 xml:space="preserve"> проведение мероприятий по предохранению канализационной сети и подвалов зданий от затоплений и обеспечение ее работы</w:t>
      </w:r>
      <w:r w:rsidR="00E723E7" w:rsidRPr="00983101">
        <w:rPr>
          <w:sz w:val="20"/>
          <w:szCs w:val="20"/>
        </w:rPr>
        <w:t xml:space="preserve"> в период весенних паводков; </w:t>
      </w:r>
    </w:p>
    <w:p w:rsidR="00E723E7" w:rsidRPr="00983101" w:rsidRDefault="00983101" w:rsidP="00983101">
      <w:pPr>
        <w:shd w:val="clear" w:color="auto" w:fill="FFFFFF"/>
        <w:jc w:val="both"/>
        <w:rPr>
          <w:sz w:val="20"/>
          <w:szCs w:val="20"/>
        </w:rPr>
      </w:pPr>
      <w:r w:rsidRPr="003C0962">
        <w:rPr>
          <w:sz w:val="20"/>
        </w:rPr>
        <w:t>–</w:t>
      </w:r>
      <w:r w:rsidR="00442AF8" w:rsidRPr="00983101">
        <w:rPr>
          <w:sz w:val="20"/>
          <w:szCs w:val="20"/>
        </w:rPr>
        <w:t>рассмотрение и утверждение проектов вн</w:t>
      </w:r>
      <w:r w:rsidR="00E723E7" w:rsidRPr="00983101">
        <w:rPr>
          <w:sz w:val="20"/>
          <w:szCs w:val="20"/>
        </w:rPr>
        <w:t xml:space="preserve">утренней канализации зданий; </w:t>
      </w:r>
    </w:p>
    <w:p w:rsidR="00E723E7" w:rsidRPr="00983101" w:rsidRDefault="00983101" w:rsidP="00983101">
      <w:pPr>
        <w:shd w:val="clear" w:color="auto" w:fill="FFFFFF"/>
        <w:jc w:val="both"/>
        <w:rPr>
          <w:sz w:val="20"/>
          <w:szCs w:val="20"/>
        </w:rPr>
      </w:pPr>
      <w:r w:rsidRPr="003C0962">
        <w:rPr>
          <w:sz w:val="20"/>
        </w:rPr>
        <w:t>–</w:t>
      </w:r>
      <w:r>
        <w:rPr>
          <w:sz w:val="20"/>
        </w:rPr>
        <w:t xml:space="preserve"> </w:t>
      </w:r>
      <w:proofErr w:type="gramStart"/>
      <w:r w:rsidR="00442AF8" w:rsidRPr="00983101">
        <w:rPr>
          <w:sz w:val="20"/>
          <w:szCs w:val="20"/>
        </w:rPr>
        <w:t>контроль за</w:t>
      </w:r>
      <w:proofErr w:type="gramEnd"/>
      <w:r w:rsidR="00442AF8" w:rsidRPr="00983101">
        <w:rPr>
          <w:sz w:val="20"/>
          <w:szCs w:val="20"/>
        </w:rPr>
        <w:t xml:space="preserve"> монтажом, вводом в действие, техническим состоянием и правильной эксплуатацией вн</w:t>
      </w:r>
      <w:r w:rsidR="00E723E7" w:rsidRPr="00983101">
        <w:rPr>
          <w:sz w:val="20"/>
          <w:szCs w:val="20"/>
        </w:rPr>
        <w:t xml:space="preserve">утренних канализаций зданий; </w:t>
      </w:r>
    </w:p>
    <w:p w:rsidR="00E723E7"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изучение работы сети, составление планов р</w:t>
      </w:r>
      <w:r w:rsidR="00E723E7" w:rsidRPr="00983101">
        <w:rPr>
          <w:sz w:val="20"/>
          <w:szCs w:val="20"/>
        </w:rPr>
        <w:t xml:space="preserve">азвития и реконструкции сети; </w:t>
      </w:r>
    </w:p>
    <w:p w:rsidR="00E723E7"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разработка и проведение мероприятий по охране труда рабочих, занятых на эксплуатаци</w:t>
      </w:r>
      <w:r w:rsidR="00E723E7" w:rsidRPr="00983101">
        <w:rPr>
          <w:sz w:val="20"/>
          <w:szCs w:val="20"/>
        </w:rPr>
        <w:t xml:space="preserve">и сети; </w:t>
      </w:r>
    </w:p>
    <w:p w:rsidR="00442AF8"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 xml:space="preserve"> ведение технической документации (исполнительных чертежей, документов приемочных комиссий, планшетов сети, технических паспортов)  и отчетности.</w:t>
      </w:r>
    </w:p>
    <w:p w:rsidR="00442AF8" w:rsidRPr="00267014"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 xml:space="preserve">Технический паспорт является основным документом для глубокого изучения и характеристики работы отдельных участков канализационной сети. В паспорте нанесена схема сети с указанием </w:t>
      </w:r>
      <w:r w:rsidR="00442AF8" w:rsidRPr="00267014">
        <w:rPr>
          <w:sz w:val="20"/>
          <w:szCs w:val="20"/>
        </w:rPr>
        <w:lastRenderedPageBreak/>
        <w:t>длин, диаметров, уклонов и боковых присоединений, установлена категория сети по трудности эксплуатации; в нем указывают наполнение в трубах по годам и записывают даты технических осмотров, профилактических прочисток и устранения засорений.</w:t>
      </w:r>
    </w:p>
    <w:p w:rsidR="00442AF8" w:rsidRDefault="00442AF8" w:rsidP="00442AF8">
      <w:pPr>
        <w:shd w:val="clear" w:color="auto" w:fill="FFFFFF"/>
        <w:jc w:val="both"/>
        <w:rPr>
          <w:sz w:val="20"/>
          <w:szCs w:val="20"/>
        </w:rPr>
      </w:pPr>
      <w:r w:rsidRPr="00267014">
        <w:rPr>
          <w:sz w:val="20"/>
          <w:szCs w:val="20"/>
        </w:rPr>
        <w:t>Канализационную сеть разбивают по категориям в соответствии с ее техническим состоянием и режимом работы, что дает возможность выделить из общей схемы наиболее неблагоприятные по гидравлическим условиям участки и организовать особо тщательный уход за ними. Категории отдельных участков сети с изменением режима работы периодически пересматривают.</w:t>
      </w:r>
    </w:p>
    <w:p w:rsidR="00983101" w:rsidRPr="00267014" w:rsidRDefault="00983101" w:rsidP="00442AF8">
      <w:pPr>
        <w:shd w:val="clear" w:color="auto" w:fill="FFFFFF"/>
        <w:jc w:val="both"/>
        <w:rPr>
          <w:sz w:val="20"/>
          <w:szCs w:val="20"/>
        </w:rPr>
      </w:pPr>
    </w:p>
    <w:p w:rsidR="00983101" w:rsidRPr="00123B46" w:rsidRDefault="00442AF8" w:rsidP="00123B46">
      <w:pPr>
        <w:pStyle w:val="1"/>
        <w:numPr>
          <w:ilvl w:val="0"/>
          <w:numId w:val="36"/>
        </w:numPr>
        <w:rPr>
          <w:bCs/>
        </w:rPr>
      </w:pPr>
      <w:r w:rsidRPr="00267014">
        <w:t>ПРИЕМКА КАНАЛИЗАЦИОННОЙ СЕТИ</w:t>
      </w:r>
    </w:p>
    <w:p w:rsidR="00442AF8" w:rsidRDefault="00442AF8" w:rsidP="00123B46">
      <w:pPr>
        <w:pStyle w:val="2"/>
        <w:numPr>
          <w:ilvl w:val="0"/>
          <w:numId w:val="0"/>
        </w:numPr>
        <w:ind w:left="788"/>
      </w:pPr>
      <w:r w:rsidRPr="00983101">
        <w:t>В ЭКСПЛУАТАЦИЮ</w:t>
      </w:r>
    </w:p>
    <w:p w:rsidR="00983101" w:rsidRPr="00123B46" w:rsidRDefault="00983101" w:rsidP="00983101">
      <w:pPr>
        <w:rPr>
          <w:sz w:val="10"/>
        </w:rPr>
      </w:pPr>
    </w:p>
    <w:p w:rsidR="00442AF8" w:rsidRPr="00267014" w:rsidRDefault="00E723E7" w:rsidP="00442AF8">
      <w:pPr>
        <w:shd w:val="clear" w:color="auto" w:fill="FFFFFF"/>
        <w:jc w:val="both"/>
        <w:rPr>
          <w:sz w:val="20"/>
          <w:szCs w:val="20"/>
        </w:rPr>
      </w:pPr>
      <w:r w:rsidRPr="00267014">
        <w:rPr>
          <w:sz w:val="20"/>
          <w:szCs w:val="20"/>
        </w:rPr>
        <w:t xml:space="preserve">        С</w:t>
      </w:r>
      <w:r w:rsidR="00442AF8" w:rsidRPr="00267014">
        <w:rPr>
          <w:sz w:val="20"/>
          <w:szCs w:val="20"/>
        </w:rPr>
        <w:t xml:space="preserve">лужба эксплуатации осуществляет технический </w:t>
      </w:r>
      <w:proofErr w:type="gramStart"/>
      <w:r w:rsidR="00442AF8" w:rsidRPr="00267014">
        <w:rPr>
          <w:sz w:val="20"/>
          <w:szCs w:val="20"/>
        </w:rPr>
        <w:t>контроль за</w:t>
      </w:r>
      <w:proofErr w:type="gramEnd"/>
      <w:r w:rsidR="00442AF8" w:rsidRPr="00267014">
        <w:rPr>
          <w:sz w:val="20"/>
          <w:szCs w:val="20"/>
        </w:rPr>
        <w:t xml:space="preserve"> производством строительных работ в соответствии с действующими правилами на строительство и приемку общестроительных и специальных работ, а также принимает сооружения в эксплуатацию.</w:t>
      </w:r>
    </w:p>
    <w:p w:rsidR="00E723E7" w:rsidRPr="00267014" w:rsidRDefault="00E723E7" w:rsidP="00442AF8">
      <w:pPr>
        <w:shd w:val="clear" w:color="auto" w:fill="FFFFFF"/>
        <w:jc w:val="both"/>
        <w:rPr>
          <w:sz w:val="20"/>
          <w:szCs w:val="20"/>
        </w:rPr>
      </w:pPr>
      <w:r w:rsidRPr="00267014">
        <w:rPr>
          <w:sz w:val="20"/>
          <w:szCs w:val="20"/>
        </w:rPr>
        <w:t xml:space="preserve">Контроль осуществляется: </w:t>
      </w:r>
    </w:p>
    <w:p w:rsidR="00E723E7"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а точным выполнением строительных работ по проекту и</w:t>
      </w:r>
      <w:r w:rsidR="00E723E7" w:rsidRPr="00983101">
        <w:rPr>
          <w:sz w:val="20"/>
          <w:szCs w:val="20"/>
        </w:rPr>
        <w:t xml:space="preserve"> правильной разбивкой трассы;</w:t>
      </w:r>
    </w:p>
    <w:p w:rsidR="00E723E7"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за качеством применяемых материалов и качеством строительных и монт</w:t>
      </w:r>
      <w:r w:rsidR="00E723E7" w:rsidRPr="00983101">
        <w:rPr>
          <w:sz w:val="20"/>
          <w:szCs w:val="20"/>
        </w:rPr>
        <w:t xml:space="preserve">ажных работ; </w:t>
      </w:r>
    </w:p>
    <w:p w:rsidR="00442AF8"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за качественным выполнением скрытых работ — подготовки основания под трубы и колодцы, укладки труб, заделки стыков, испытания на герметичность, засыпки траншей, за соблюдением уклонов с периодической проверкой нивелирных отметок.</w:t>
      </w:r>
    </w:p>
    <w:p w:rsidR="00442AF8" w:rsidRPr="00267014" w:rsidRDefault="00E723E7" w:rsidP="00442AF8">
      <w:pPr>
        <w:shd w:val="clear" w:color="auto" w:fill="FFFFFF"/>
        <w:jc w:val="both"/>
        <w:rPr>
          <w:sz w:val="20"/>
          <w:szCs w:val="20"/>
        </w:rPr>
      </w:pPr>
      <w:r w:rsidRPr="00267014">
        <w:rPr>
          <w:sz w:val="20"/>
          <w:szCs w:val="20"/>
        </w:rPr>
        <w:t xml:space="preserve">         </w:t>
      </w:r>
      <w:proofErr w:type="gramStart"/>
      <w:r w:rsidR="00442AF8" w:rsidRPr="00267014">
        <w:rPr>
          <w:sz w:val="20"/>
          <w:szCs w:val="20"/>
        </w:rPr>
        <w:t>Все вновь построенные канализационные сети принимаются в эксплуатацию приемочной комиссией, которая сверяет исполнительную и техническую документацию с проектной, выявляет допущенные в процессе строительства отступления от утвержденного проекта, проверяет наличие на них документов, производит осмотр сооружений в натуре и выносит свое решение.</w:t>
      </w:r>
      <w:proofErr w:type="gramEnd"/>
      <w:r w:rsidR="00442AF8" w:rsidRPr="00267014">
        <w:rPr>
          <w:sz w:val="20"/>
          <w:szCs w:val="20"/>
        </w:rPr>
        <w:t xml:space="preserve"> При наличии дефектов или недоделок комиссия устанавливает сроки их устранения. После устранения дефектов комиссия подписывает акт, и сооружения вводят в эксплуатацию.</w:t>
      </w:r>
    </w:p>
    <w:p w:rsidR="00442AF8" w:rsidRPr="00267014" w:rsidRDefault="00442AF8" w:rsidP="00442AF8">
      <w:pPr>
        <w:shd w:val="clear" w:color="auto" w:fill="FFFFFF"/>
        <w:jc w:val="both"/>
        <w:rPr>
          <w:sz w:val="20"/>
          <w:szCs w:val="20"/>
        </w:rPr>
      </w:pPr>
      <w:r w:rsidRPr="00267014">
        <w:rPr>
          <w:sz w:val="20"/>
          <w:szCs w:val="20"/>
        </w:rPr>
        <w:t xml:space="preserve">Исполнительные чертежи по сети представляются в виде плана с </w:t>
      </w:r>
      <w:r w:rsidR="00E723E7" w:rsidRPr="00267014">
        <w:rPr>
          <w:sz w:val="20"/>
          <w:szCs w:val="20"/>
        </w:rPr>
        <w:t xml:space="preserve">привязками колодцев </w:t>
      </w:r>
      <w:r w:rsidRPr="00267014">
        <w:rPr>
          <w:sz w:val="20"/>
          <w:szCs w:val="20"/>
        </w:rPr>
        <w:t>и профиля коллектора, выполненного на основании геодезической съемки, в масштабе горизонтальном 1</w:t>
      </w:r>
      <w:proofErr w:type="gramStart"/>
      <w:r w:rsidRPr="00267014">
        <w:rPr>
          <w:sz w:val="20"/>
          <w:szCs w:val="20"/>
        </w:rPr>
        <w:t xml:space="preserve"> :</w:t>
      </w:r>
      <w:proofErr w:type="gramEnd"/>
      <w:r w:rsidRPr="00267014">
        <w:rPr>
          <w:sz w:val="20"/>
          <w:szCs w:val="20"/>
        </w:rPr>
        <w:t xml:space="preserve"> 500 и вертикальном 1 : 50.</w:t>
      </w:r>
    </w:p>
    <w:p w:rsidR="00442AF8" w:rsidRDefault="00442AF8" w:rsidP="00123B46">
      <w:pPr>
        <w:pStyle w:val="1"/>
        <w:numPr>
          <w:ilvl w:val="0"/>
          <w:numId w:val="36"/>
        </w:numPr>
      </w:pPr>
      <w:r w:rsidRPr="00267014">
        <w:lastRenderedPageBreak/>
        <w:t>НАБЛЮДЕНИЯ ЗА КАНАЛИЗАЦИОННОЙ СЕТЬЮ</w:t>
      </w:r>
    </w:p>
    <w:p w:rsidR="00983101" w:rsidRPr="00983101" w:rsidRDefault="00983101" w:rsidP="00983101"/>
    <w:p w:rsidR="00442AF8" w:rsidRPr="00267014"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 xml:space="preserve">При соблюдении правил пользования канализацией исключается возникновение аварий на сети и нарушение нормального режима эксплуатации. Для обеспечения нормальной эксплуатации канализационной сети систематически производят </w:t>
      </w:r>
      <w:r w:rsidRPr="00267014">
        <w:rPr>
          <w:sz w:val="20"/>
          <w:szCs w:val="20"/>
        </w:rPr>
        <w:t xml:space="preserve">наружный и технический осмотры. </w:t>
      </w:r>
      <w:r w:rsidR="00442AF8" w:rsidRPr="00267014">
        <w:rPr>
          <w:sz w:val="20"/>
          <w:szCs w:val="20"/>
        </w:rPr>
        <w:t>Наружный осмотр заключается в проверке состояния колодцев, целости крышек, уровня сточных вод в лотках, наличия в колодцах грязи и мусора, повреждений на сети и просадки грунта на трассе, разрытии на трассе, незаконных присоединений, завала колодцев грунтом или снегом, спуска в колодцы поверхностных вод. Бригада по осмотру сети состоит из двух рабочих 6-го и 4-го разряда; в колодцы они не спускаются.</w:t>
      </w:r>
    </w:p>
    <w:p w:rsidR="00442AF8" w:rsidRPr="00267014" w:rsidRDefault="00442AF8" w:rsidP="00442AF8">
      <w:pPr>
        <w:shd w:val="clear" w:color="auto" w:fill="FFFFFF"/>
        <w:jc w:val="both"/>
        <w:rPr>
          <w:sz w:val="20"/>
          <w:szCs w:val="20"/>
        </w:rPr>
      </w:pPr>
      <w:r w:rsidRPr="00267014">
        <w:rPr>
          <w:sz w:val="20"/>
          <w:szCs w:val="20"/>
        </w:rPr>
        <w:t>Технический осмотр производят для выявления технического состояния сети и гидравлических условий ее работы.</w:t>
      </w:r>
    </w:p>
    <w:p w:rsidR="00442AF8"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При техническом осмотре рабочие спускаются в колодцы, тщательно обследуют сеть и проходные каналы, проверяют действие оборудования и ликвидируют мелкие неисправности. Они выявляют повреждения на сети и в колодцах, степень наполнения труб, необходимость профилактической прочистки сети, поступление в сеть поверхностных или грунтовых вод, а также вод, спуск которых запрещен (горячие воды с температурой выше 40</w:t>
      </w:r>
      <w:proofErr w:type="gramStart"/>
      <w:r w:rsidR="00442AF8" w:rsidRPr="00267014">
        <w:rPr>
          <w:sz w:val="20"/>
          <w:szCs w:val="20"/>
        </w:rPr>
        <w:t>° С</w:t>
      </w:r>
      <w:proofErr w:type="gramEnd"/>
      <w:r w:rsidR="00442AF8" w:rsidRPr="00267014">
        <w:rPr>
          <w:sz w:val="20"/>
          <w:szCs w:val="20"/>
        </w:rPr>
        <w:t xml:space="preserve"> и воды, содержащие бензин, нефть, масла, жир). Технический осмотр сети ведут мастер и двое рабочих. Данные осмотра заносят в журнал и составляют дефектную ведомость на производство текущего и капитального ремонтов. Осмотр проходных коллекторов проводит бригада в составе пяти—семи человек.</w:t>
      </w:r>
    </w:p>
    <w:p w:rsidR="00123B46" w:rsidRPr="00267014" w:rsidRDefault="00123B46" w:rsidP="00442AF8">
      <w:pPr>
        <w:shd w:val="clear" w:color="auto" w:fill="FFFFFF"/>
        <w:jc w:val="both"/>
        <w:rPr>
          <w:sz w:val="20"/>
          <w:szCs w:val="20"/>
        </w:rPr>
      </w:pPr>
    </w:p>
    <w:p w:rsidR="00442AF8" w:rsidRDefault="00123B46" w:rsidP="00123B46">
      <w:pPr>
        <w:pStyle w:val="2"/>
      </w:pPr>
      <w:r>
        <w:t xml:space="preserve"> </w:t>
      </w:r>
      <w:r w:rsidR="00442AF8" w:rsidRPr="00267014">
        <w:t>П</w:t>
      </w:r>
      <w:r w:rsidR="00D91524">
        <w:t>рочистка канализационной сети</w:t>
      </w:r>
    </w:p>
    <w:p w:rsidR="00983101" w:rsidRPr="00123B46" w:rsidRDefault="00983101" w:rsidP="00983101">
      <w:pPr>
        <w:ind w:left="765"/>
        <w:rPr>
          <w:sz w:val="12"/>
        </w:rPr>
      </w:pPr>
    </w:p>
    <w:p w:rsidR="00442AF8" w:rsidRPr="00267014" w:rsidRDefault="00E723E7" w:rsidP="00442AF8">
      <w:pPr>
        <w:shd w:val="clear" w:color="auto" w:fill="FFFFFF"/>
        <w:jc w:val="both"/>
        <w:rPr>
          <w:sz w:val="20"/>
          <w:szCs w:val="20"/>
        </w:rPr>
      </w:pPr>
      <w:r w:rsidRPr="00267014">
        <w:rPr>
          <w:sz w:val="20"/>
          <w:szCs w:val="20"/>
        </w:rPr>
        <w:t xml:space="preserve">        </w:t>
      </w:r>
      <w:r w:rsidR="00442AF8" w:rsidRPr="00267014">
        <w:rPr>
          <w:sz w:val="20"/>
          <w:szCs w:val="20"/>
        </w:rPr>
        <w:t>Для сохранения расчетной пропускной способности труб и коллекторов применяют профилактическую и аварийную прочистку канализационной сети от осевших в ней осадков.</w:t>
      </w:r>
    </w:p>
    <w:p w:rsidR="00442AF8" w:rsidRPr="00267014" w:rsidRDefault="00442AF8" w:rsidP="00442AF8">
      <w:pPr>
        <w:shd w:val="clear" w:color="auto" w:fill="FFFFFF"/>
        <w:jc w:val="both"/>
        <w:rPr>
          <w:sz w:val="20"/>
          <w:szCs w:val="20"/>
        </w:rPr>
      </w:pPr>
      <w:r w:rsidRPr="00267014">
        <w:rPr>
          <w:sz w:val="20"/>
          <w:szCs w:val="20"/>
        </w:rPr>
        <w:t xml:space="preserve">Профилактическую прочистку канализационной сети производят регулярно, не реже одного раза в год; сети III и IV категории прочищают два — четыре раза в год. </w:t>
      </w:r>
      <w:proofErr w:type="gramStart"/>
      <w:r w:rsidRPr="00267014">
        <w:rPr>
          <w:sz w:val="20"/>
          <w:szCs w:val="20"/>
        </w:rPr>
        <w:t xml:space="preserve">Профилактическая прочистка производится механическим и гидродинамическим способами по бассейнам </w:t>
      </w:r>
      <w:proofErr w:type="spellStart"/>
      <w:r w:rsidRPr="00267014">
        <w:rPr>
          <w:sz w:val="20"/>
          <w:szCs w:val="20"/>
        </w:rPr>
        <w:t>канализования</w:t>
      </w:r>
      <w:proofErr w:type="spellEnd"/>
      <w:r w:rsidRPr="00267014">
        <w:rPr>
          <w:sz w:val="20"/>
          <w:szCs w:val="20"/>
        </w:rPr>
        <w:t xml:space="preserve"> начиная с ве</w:t>
      </w:r>
      <w:r w:rsidR="00875333" w:rsidRPr="00267014">
        <w:rPr>
          <w:sz w:val="20"/>
          <w:szCs w:val="20"/>
        </w:rPr>
        <w:t>рхних участков и боковых линий.</w:t>
      </w:r>
      <w:proofErr w:type="gramEnd"/>
      <w:r w:rsidR="00875333" w:rsidRPr="00267014">
        <w:rPr>
          <w:sz w:val="20"/>
          <w:szCs w:val="20"/>
        </w:rPr>
        <w:t xml:space="preserve"> </w:t>
      </w:r>
      <w:r w:rsidRPr="00267014">
        <w:rPr>
          <w:sz w:val="20"/>
          <w:szCs w:val="20"/>
        </w:rPr>
        <w:t>Механическая прочистка производится путем протаскивания по трубам с помощью лебедок снарядов, разрыхляющих и сгребающих осадок к колодцу (</w:t>
      </w:r>
      <w:proofErr w:type="spellStart"/>
      <w:r w:rsidRPr="00267014">
        <w:rPr>
          <w:sz w:val="20"/>
          <w:szCs w:val="20"/>
        </w:rPr>
        <w:t>ершов</w:t>
      </w:r>
      <w:proofErr w:type="spellEnd"/>
      <w:r w:rsidRPr="00267014">
        <w:rPr>
          <w:sz w:val="20"/>
          <w:szCs w:val="20"/>
        </w:rPr>
        <w:t xml:space="preserve">, дисков, совков), и подъемом осадка на поверхность с последующим </w:t>
      </w:r>
      <w:r w:rsidRPr="00267014">
        <w:rPr>
          <w:sz w:val="20"/>
          <w:szCs w:val="20"/>
        </w:rPr>
        <w:lastRenderedPageBreak/>
        <w:t>вывозом на свалку</w:t>
      </w:r>
      <w:r w:rsidR="00875333" w:rsidRPr="00267014">
        <w:rPr>
          <w:sz w:val="20"/>
          <w:szCs w:val="20"/>
        </w:rPr>
        <w:t xml:space="preserve">. </w:t>
      </w:r>
      <w:r w:rsidRPr="00267014">
        <w:rPr>
          <w:sz w:val="20"/>
          <w:szCs w:val="20"/>
        </w:rPr>
        <w:t>Ковш перемещается в трубах с помощью двух лебедок, установленных у двух смежных колодцев. Одна из лебедок имеет кран-укосину для подъема ковша и его опорожнения. При натяжении троса лебедкой</w:t>
      </w:r>
      <w:proofErr w:type="gramStart"/>
      <w:r w:rsidRPr="00267014">
        <w:rPr>
          <w:sz w:val="20"/>
          <w:szCs w:val="20"/>
        </w:rPr>
        <w:t xml:space="preserve"> Б</w:t>
      </w:r>
      <w:proofErr w:type="gramEnd"/>
      <w:r w:rsidRPr="00267014">
        <w:rPr>
          <w:sz w:val="20"/>
          <w:szCs w:val="20"/>
        </w:rPr>
        <w:t xml:space="preserve"> и свободном тросе лебедки А створки ковша раскрываются. После наполнения ковша осадком с помощью троса лебедки</w:t>
      </w:r>
      <w:proofErr w:type="gramStart"/>
      <w:r w:rsidRPr="00267014">
        <w:rPr>
          <w:sz w:val="20"/>
          <w:szCs w:val="20"/>
        </w:rPr>
        <w:t xml:space="preserve"> А</w:t>
      </w:r>
      <w:proofErr w:type="gramEnd"/>
      <w:r w:rsidRPr="00267014">
        <w:rPr>
          <w:sz w:val="20"/>
          <w:szCs w:val="20"/>
        </w:rPr>
        <w:t xml:space="preserve"> створки закрываются и ковш выводится обратно в смотровой колодец, а затем поднимается на поверхность земли. Кран-укосина перемещается от люка колодца, створки ковша </w:t>
      </w:r>
      <w:proofErr w:type="gramStart"/>
      <w:r w:rsidRPr="00267014">
        <w:rPr>
          <w:sz w:val="20"/>
          <w:szCs w:val="20"/>
        </w:rPr>
        <w:t>открываются</w:t>
      </w:r>
      <w:proofErr w:type="gramEnd"/>
      <w:r w:rsidRPr="00267014">
        <w:rPr>
          <w:sz w:val="20"/>
          <w:szCs w:val="20"/>
        </w:rPr>
        <w:t xml:space="preserve"> и осадок выгружается в контейнер.</w:t>
      </w:r>
    </w:p>
    <w:p w:rsidR="00442AF8" w:rsidRPr="00267014" w:rsidRDefault="00442AF8" w:rsidP="00442AF8">
      <w:pPr>
        <w:shd w:val="clear" w:color="auto" w:fill="FFFFFF"/>
        <w:jc w:val="both"/>
        <w:rPr>
          <w:sz w:val="20"/>
          <w:szCs w:val="20"/>
        </w:rPr>
      </w:pPr>
      <w:r w:rsidRPr="00267014">
        <w:rPr>
          <w:sz w:val="20"/>
          <w:szCs w:val="20"/>
        </w:rPr>
        <w:t>Без перестановки лебедок можно прочищать учас</w:t>
      </w:r>
      <w:r w:rsidR="00875333" w:rsidRPr="00267014">
        <w:rPr>
          <w:sz w:val="20"/>
          <w:szCs w:val="20"/>
        </w:rPr>
        <w:t xml:space="preserve">ток коллектора длиной до 150 м. </w:t>
      </w:r>
      <w:r w:rsidRPr="00267014">
        <w:rPr>
          <w:sz w:val="20"/>
          <w:szCs w:val="20"/>
        </w:rPr>
        <w:t>Ковш с раскрывающимися створками выполняют из листовой стали толщиной 3—4 мм Вместимость ковша 14—100 л, длина 450—830 мм, диаметр на 100 мм ме</w:t>
      </w:r>
      <w:r w:rsidR="00875333" w:rsidRPr="00267014">
        <w:rPr>
          <w:sz w:val="20"/>
          <w:szCs w:val="20"/>
        </w:rPr>
        <w:t xml:space="preserve">ньше диаметра прочищаемой трубы. </w:t>
      </w:r>
      <w:r w:rsidRPr="00267014">
        <w:rPr>
          <w:sz w:val="20"/>
          <w:szCs w:val="20"/>
        </w:rPr>
        <w:t xml:space="preserve">Для ввода ковша в трубу в колодце устанавливают направляющий съемный </w:t>
      </w:r>
      <w:proofErr w:type="spellStart"/>
      <w:r w:rsidRPr="00267014">
        <w:rPr>
          <w:sz w:val="20"/>
          <w:szCs w:val="20"/>
        </w:rPr>
        <w:t>подшелыжный</w:t>
      </w:r>
      <w:proofErr w:type="spellEnd"/>
      <w:r w:rsidRPr="00267014">
        <w:rPr>
          <w:sz w:val="20"/>
          <w:szCs w:val="20"/>
        </w:rPr>
        <w:t xml:space="preserve"> блок.</w:t>
      </w:r>
    </w:p>
    <w:p w:rsidR="00442AF8" w:rsidRPr="00267014" w:rsidRDefault="00875333" w:rsidP="00442AF8">
      <w:pPr>
        <w:shd w:val="clear" w:color="auto" w:fill="FFFFFF"/>
        <w:jc w:val="both"/>
        <w:rPr>
          <w:sz w:val="20"/>
          <w:szCs w:val="20"/>
        </w:rPr>
      </w:pPr>
      <w:r w:rsidRPr="00267014">
        <w:rPr>
          <w:sz w:val="20"/>
          <w:szCs w:val="20"/>
        </w:rPr>
        <w:t xml:space="preserve">        </w:t>
      </w:r>
      <w:r w:rsidR="00442AF8" w:rsidRPr="00267014">
        <w:rPr>
          <w:sz w:val="20"/>
          <w:szCs w:val="20"/>
        </w:rPr>
        <w:t>Гидродинамический способ прочистки труб основан на размывающей и транспортирующей способности потока воды при повы</w:t>
      </w:r>
      <w:r w:rsidRPr="00267014">
        <w:rPr>
          <w:sz w:val="20"/>
          <w:szCs w:val="20"/>
        </w:rPr>
        <w:t xml:space="preserve">шенных скоростях ее движения. </w:t>
      </w:r>
      <w:r w:rsidR="00442AF8" w:rsidRPr="00267014">
        <w:rPr>
          <w:sz w:val="20"/>
          <w:szCs w:val="20"/>
        </w:rPr>
        <w:t>Резиновые надувные шары и диски рекомендуют для прочистки труб диаметром до 600 мм, а деревянные полые цилиндры и металлические шары — для труб диаметром более 450 мм. Диаметр снарядов составляет 0,8—0,9 диаметра прочищаемой трубы, а длина дисков и цили</w:t>
      </w:r>
      <w:r w:rsidRPr="00267014">
        <w:rPr>
          <w:sz w:val="20"/>
          <w:szCs w:val="20"/>
        </w:rPr>
        <w:t xml:space="preserve">ндров — 0,6—0,7 диаметра трубы. </w:t>
      </w:r>
      <w:r w:rsidR="00442AF8" w:rsidRPr="00267014">
        <w:rPr>
          <w:sz w:val="20"/>
          <w:szCs w:val="20"/>
        </w:rPr>
        <w:t>Надувные камеры шаров защищают сверху прочными покрышками из резины или брезента с поясом из корда, а также сеткой из веревки или проволоки. Парные диски или цилиндры с резиновыми ребрами закреплены на стержне; каждый из них состоит из двух круглых листов стали толщиной 2,5 мм, между которыми закреплено резиновое кольцо диаметром, равным диаметру прочищаемой трубы. Деревянные полые цилиндры изготовляют из клепок толщиной 40—50 мм.</w:t>
      </w:r>
    </w:p>
    <w:p w:rsidR="00442AF8" w:rsidRPr="00267014" w:rsidRDefault="00875333" w:rsidP="00442AF8">
      <w:pPr>
        <w:shd w:val="clear" w:color="auto" w:fill="FFFFFF"/>
        <w:jc w:val="both"/>
        <w:rPr>
          <w:sz w:val="20"/>
          <w:szCs w:val="20"/>
        </w:rPr>
      </w:pPr>
      <w:r w:rsidRPr="00267014">
        <w:rPr>
          <w:sz w:val="20"/>
          <w:szCs w:val="20"/>
        </w:rPr>
        <w:t xml:space="preserve">         </w:t>
      </w:r>
      <w:r w:rsidR="00442AF8" w:rsidRPr="00267014">
        <w:rPr>
          <w:sz w:val="20"/>
          <w:szCs w:val="20"/>
        </w:rPr>
        <w:t>Для прочистки круглых коллекторов большого диаметра применяют полые металлические шары с отверстиями для частичного наполнения их сточной жидкостью (для облегчения заправки шаров в трубу и сохранения их плавучести).</w:t>
      </w:r>
    </w:p>
    <w:p w:rsidR="00442AF8" w:rsidRPr="00267014" w:rsidRDefault="00442AF8" w:rsidP="00442AF8">
      <w:pPr>
        <w:shd w:val="clear" w:color="auto" w:fill="FFFFFF"/>
        <w:jc w:val="both"/>
        <w:rPr>
          <w:sz w:val="20"/>
          <w:szCs w:val="20"/>
        </w:rPr>
      </w:pPr>
      <w:r w:rsidRPr="00267014">
        <w:rPr>
          <w:sz w:val="20"/>
          <w:szCs w:val="20"/>
        </w:rPr>
        <w:t>Шары и цилиндры крупных диаметров рекомендуется опускать в канал на двух тросах с помощью лебе</w:t>
      </w:r>
      <w:r w:rsidR="00875333" w:rsidRPr="00267014">
        <w:rPr>
          <w:sz w:val="20"/>
          <w:szCs w:val="20"/>
        </w:rPr>
        <w:t>док со съемным краном</w:t>
      </w:r>
      <w:r w:rsidRPr="00267014">
        <w:rPr>
          <w:sz w:val="20"/>
          <w:szCs w:val="20"/>
        </w:rPr>
        <w:t xml:space="preserve">. К одному тросу прикрепляют рабочий трос от лебедки, установленной над колодцем, а к другому — гирю массой 10—20 кг. Когда шар пройдет нижний колодец, рабочие ловят трос с гирей и прикрепляют его к лебедке нижнего колодца, а первый трос отсоединяют от лебедки верхнего колодца и прикрепляют к нему </w:t>
      </w:r>
      <w:r w:rsidRPr="00267014">
        <w:rPr>
          <w:sz w:val="20"/>
          <w:szCs w:val="20"/>
        </w:rPr>
        <w:lastRenderedPageBreak/>
        <w:t xml:space="preserve">гирю. </w:t>
      </w:r>
      <w:proofErr w:type="gramStart"/>
      <w:r w:rsidRPr="00267014">
        <w:rPr>
          <w:sz w:val="20"/>
          <w:szCs w:val="20"/>
        </w:rPr>
        <w:t>Лебедки применяют трех видов: легкие складные грузоподъемностью до 0,3 т с тросами диаметром 5—6 мм при прочистке канализационной сети диаметром до 300 мм; грузоподъемностью 0,5 т с тросами диаметром 8—12 мм при прочистке сети диаметром 350—600 мм, грузоподъемностью 1—2 т с тросами диаметром 12—16 мм при работе со снарядами на коллекторах диаметром свыше 600 мм.</w:t>
      </w:r>
      <w:proofErr w:type="gramEnd"/>
      <w:r w:rsidRPr="00267014">
        <w:rPr>
          <w:sz w:val="20"/>
          <w:szCs w:val="20"/>
        </w:rPr>
        <w:t xml:space="preserve"> Весьма удобны лебедки со съемным краном-укосиной грузоподъемностью 1 т.</w:t>
      </w:r>
    </w:p>
    <w:p w:rsidR="00442AF8" w:rsidRPr="00267014" w:rsidRDefault="00875333" w:rsidP="00442AF8">
      <w:pPr>
        <w:shd w:val="clear" w:color="auto" w:fill="FFFFFF"/>
        <w:jc w:val="both"/>
        <w:rPr>
          <w:sz w:val="20"/>
          <w:szCs w:val="20"/>
        </w:rPr>
      </w:pPr>
      <w:r w:rsidRPr="00267014">
        <w:rPr>
          <w:sz w:val="20"/>
          <w:szCs w:val="20"/>
        </w:rPr>
        <w:t xml:space="preserve">        </w:t>
      </w:r>
      <w:r w:rsidR="00442AF8" w:rsidRPr="00267014">
        <w:rPr>
          <w:sz w:val="20"/>
          <w:szCs w:val="20"/>
        </w:rPr>
        <w:t>Аварийная прочистка сети или устранение засорений, вызванных неправильным использованием канализации населением и неудовлетворительной эксплуатацией сети, производится с помощью стальной проволоки, гибкого стального вала, штанг и размывом водой. Стальную проволоку применяют для труб диаметром до 250 мм, гибкий вал — для труб диаметром до 300 мм, а способом размыва водой прочищают трубы диаметром до 350 мм. Аварийная бригада состоит из трех-четырех рабочих.</w:t>
      </w:r>
    </w:p>
    <w:p w:rsidR="00442AF8" w:rsidRPr="00267014" w:rsidRDefault="00875333" w:rsidP="00442AF8">
      <w:pPr>
        <w:shd w:val="clear" w:color="auto" w:fill="FFFFFF"/>
        <w:jc w:val="both"/>
        <w:rPr>
          <w:sz w:val="20"/>
          <w:szCs w:val="20"/>
        </w:rPr>
      </w:pPr>
      <w:r w:rsidRPr="00267014">
        <w:rPr>
          <w:sz w:val="20"/>
          <w:szCs w:val="20"/>
        </w:rPr>
        <w:t xml:space="preserve">        </w:t>
      </w:r>
      <w:r w:rsidR="00442AF8" w:rsidRPr="00267014">
        <w:rPr>
          <w:sz w:val="20"/>
          <w:szCs w:val="20"/>
        </w:rPr>
        <w:t>При аварийной прочистке применяют стальную проволоку диаметром 8—9 мм с наконечником в виде шарика или кольца. Проволоку вводят через опущенную в затопленный колодец и закрепленную винтовым за</w:t>
      </w:r>
      <w:r w:rsidRPr="00267014">
        <w:rPr>
          <w:sz w:val="20"/>
          <w:szCs w:val="20"/>
        </w:rPr>
        <w:t>жимом направляющую трубу</w:t>
      </w:r>
      <w:r w:rsidR="00442AF8" w:rsidRPr="00267014">
        <w:rPr>
          <w:sz w:val="20"/>
          <w:szCs w:val="20"/>
        </w:rPr>
        <w:t>. Для улавливания предметов, вызвавших засорение трубы, в нижнем сухом колодце устанавливают вилы. Проволоку зажимают в приспособление, с помощью которого двое или трое рабочих придают проволоке поступательное движение, пока не пробьют засорение. Такой способ устранения засорений имеет наиболее широкое распространение, однако он не является совершенным. Проволока в трубе превращается в спираль, вследствие чего снижается ее предельная упругость, сила удара трех рабочих составляет около 800—1000 Н, а у мест закупорки в трубе диаметром 150 мм едва достигает 50—100 Н. В трубах диаметром 200—250 мм проволока иногда не доходит до места закупорки из-за пружинящего движения витков спирали.</w:t>
      </w:r>
    </w:p>
    <w:p w:rsidR="00442AF8" w:rsidRPr="00267014" w:rsidRDefault="00875333" w:rsidP="00442AF8">
      <w:pPr>
        <w:shd w:val="clear" w:color="auto" w:fill="FFFFFF"/>
        <w:jc w:val="both"/>
        <w:rPr>
          <w:sz w:val="20"/>
          <w:szCs w:val="20"/>
        </w:rPr>
      </w:pPr>
      <w:r w:rsidRPr="00267014">
        <w:rPr>
          <w:sz w:val="20"/>
          <w:szCs w:val="20"/>
        </w:rPr>
        <w:t xml:space="preserve">       </w:t>
      </w:r>
      <w:r w:rsidR="00442AF8" w:rsidRPr="00267014">
        <w:rPr>
          <w:sz w:val="20"/>
          <w:szCs w:val="20"/>
        </w:rPr>
        <w:t>Вместо стальной проволоки с большим успехом применяют гибкий вал, состоящий из сердечника (стального троса диаметром 8—9 мм) и оболочки (плотно навитой пружины — спирали из стальной проволоки диаметром 5 мм). Длина гибкого вала 50—60 м, наружный диаметр оболочки 20—28 мм.</w:t>
      </w:r>
    </w:p>
    <w:p w:rsidR="00442AF8" w:rsidRPr="00267014" w:rsidRDefault="00875333" w:rsidP="00442AF8">
      <w:pPr>
        <w:shd w:val="clear" w:color="auto" w:fill="FFFFFF"/>
        <w:jc w:val="both"/>
        <w:rPr>
          <w:sz w:val="20"/>
          <w:szCs w:val="20"/>
        </w:rPr>
      </w:pPr>
      <w:r w:rsidRPr="00267014">
        <w:rPr>
          <w:sz w:val="20"/>
          <w:szCs w:val="20"/>
        </w:rPr>
        <w:t xml:space="preserve">       </w:t>
      </w:r>
      <w:r w:rsidR="00442AF8" w:rsidRPr="00267014">
        <w:rPr>
          <w:sz w:val="20"/>
          <w:szCs w:val="20"/>
        </w:rPr>
        <w:t>Если засорение не удается устранить проволокой или гибким валом, прибегают к размыву засорения водой из городского водопровода, пробиванию засорения металлическими трубчатыми штангами или комбинированному способу — пробивке штанг</w:t>
      </w:r>
      <w:r w:rsidRPr="00267014">
        <w:rPr>
          <w:sz w:val="20"/>
          <w:szCs w:val="20"/>
        </w:rPr>
        <w:t xml:space="preserve">ами с </w:t>
      </w:r>
      <w:r w:rsidRPr="00267014">
        <w:rPr>
          <w:sz w:val="20"/>
          <w:szCs w:val="20"/>
        </w:rPr>
        <w:lastRenderedPageBreak/>
        <w:t xml:space="preserve">размывом засорения водой. </w:t>
      </w:r>
      <w:r w:rsidR="00442AF8" w:rsidRPr="00267014">
        <w:rPr>
          <w:sz w:val="20"/>
          <w:szCs w:val="20"/>
        </w:rPr>
        <w:t xml:space="preserve">Размыв засорения водопроводной водой производят из колодца, расположенного ниже участка засорения. Воду берут из ближайшего пожарного гидранта. Пробивку засорения, не поддающегося размыву, производят трубчатыми штангами, продвигаемыми постепенным наращиванием через нижний колодец к месту засорения. Штанги состоят из труб диаметром 13—19 мм и длиной 0,9—0,7 м. К первой штанге присоединяют наконечники (бурав, пику, шар, кольцо) и привязывают стальной трос диаметром 6—8 мм. Вначале штанги продвигают в трубу вручную, а затем с помощью лебедки. Если устранить засорение штангами не удается, </w:t>
      </w:r>
      <w:proofErr w:type="spellStart"/>
      <w:proofErr w:type="gramStart"/>
      <w:r w:rsidR="00442AF8" w:rsidRPr="00267014">
        <w:rPr>
          <w:sz w:val="20"/>
          <w:szCs w:val="20"/>
        </w:rPr>
        <w:t>тр</w:t>
      </w:r>
      <w:proofErr w:type="spellEnd"/>
      <w:proofErr w:type="gramEnd"/>
      <w:r w:rsidR="00442AF8" w:rsidRPr="00267014">
        <w:rPr>
          <w:sz w:val="20"/>
          <w:szCs w:val="20"/>
        </w:rPr>
        <w:t>\бы откапывают и перекладывают.</w:t>
      </w:r>
    </w:p>
    <w:p w:rsidR="00442AF8" w:rsidRPr="00267014" w:rsidRDefault="00875333" w:rsidP="00442AF8">
      <w:pPr>
        <w:shd w:val="clear" w:color="auto" w:fill="FFFFFF"/>
        <w:jc w:val="both"/>
        <w:rPr>
          <w:sz w:val="20"/>
          <w:szCs w:val="20"/>
        </w:rPr>
      </w:pPr>
      <w:r w:rsidRPr="00267014">
        <w:rPr>
          <w:sz w:val="20"/>
          <w:szCs w:val="20"/>
        </w:rPr>
        <w:t xml:space="preserve">        </w:t>
      </w:r>
      <w:r w:rsidR="00442AF8" w:rsidRPr="00267014">
        <w:rPr>
          <w:sz w:val="20"/>
          <w:szCs w:val="20"/>
        </w:rPr>
        <w:t>По статистическим данным, 96—97% всех засорений устраняется немедленно проволокой или гибким валом при первом выезде бригады к месту засорения. Продолжительность устранения засорения в Москве в среднем составляет 45—50 мин с момента выезда бригады с эксплуатационного участка. Около 3—3,5% засорений требует более сложных методов устранения и длительного времени, около 0,2—0,3% засорений ликвидируют перекладкой труб. На 40 км уличной сети приходится примерно одна перекладка труб в год.</w:t>
      </w:r>
    </w:p>
    <w:p w:rsidR="00442AF8" w:rsidRDefault="00875333" w:rsidP="00442AF8">
      <w:pPr>
        <w:shd w:val="clear" w:color="auto" w:fill="FFFFFF"/>
        <w:jc w:val="both"/>
        <w:rPr>
          <w:sz w:val="20"/>
          <w:szCs w:val="20"/>
        </w:rPr>
      </w:pPr>
      <w:r w:rsidRPr="00267014">
        <w:rPr>
          <w:sz w:val="20"/>
          <w:szCs w:val="20"/>
        </w:rPr>
        <w:t xml:space="preserve">        </w:t>
      </w:r>
      <w:r w:rsidR="00442AF8" w:rsidRPr="00267014">
        <w:rPr>
          <w:sz w:val="20"/>
          <w:szCs w:val="20"/>
        </w:rPr>
        <w:t>Коллекторно-очистительные машины исключают тяжелые антисанитарные условия ручного труда, спуск рабочих в колодец, а также позволяют быстро ликвидировать тяжелые засорения без раскопки трубопроводов.</w:t>
      </w:r>
    </w:p>
    <w:p w:rsidR="00123B46" w:rsidRPr="00267014" w:rsidRDefault="00123B46" w:rsidP="00442AF8">
      <w:pPr>
        <w:shd w:val="clear" w:color="auto" w:fill="FFFFFF"/>
        <w:jc w:val="both"/>
        <w:rPr>
          <w:sz w:val="20"/>
          <w:szCs w:val="20"/>
        </w:rPr>
      </w:pPr>
    </w:p>
    <w:p w:rsidR="00442AF8" w:rsidRPr="00267014" w:rsidRDefault="00D91524" w:rsidP="00123B46">
      <w:pPr>
        <w:pStyle w:val="2"/>
        <w:rPr>
          <w:bCs/>
        </w:rPr>
      </w:pPr>
      <w:r>
        <w:t>Ремонт канализационной сети</w:t>
      </w:r>
    </w:p>
    <w:p w:rsidR="00442AF8" w:rsidRPr="00267014" w:rsidRDefault="00875333" w:rsidP="00442AF8">
      <w:pPr>
        <w:shd w:val="clear" w:color="auto" w:fill="FFFFFF"/>
        <w:jc w:val="both"/>
        <w:rPr>
          <w:sz w:val="20"/>
          <w:szCs w:val="20"/>
        </w:rPr>
      </w:pPr>
      <w:r w:rsidRPr="00267014">
        <w:rPr>
          <w:sz w:val="20"/>
          <w:szCs w:val="20"/>
        </w:rPr>
        <w:t xml:space="preserve">        </w:t>
      </w:r>
      <w:r w:rsidR="00442AF8" w:rsidRPr="00267014">
        <w:rPr>
          <w:sz w:val="20"/>
          <w:szCs w:val="20"/>
        </w:rPr>
        <w:t>Все повреждения, обнаруженные на канализационной сети при осмотрах, плановой профилактической и аварийной прочистках, немедленно исправляются для предупреждения более крупных повреждений. Ремонт сети может быть текущим и капитальным.</w:t>
      </w:r>
    </w:p>
    <w:p w:rsidR="00442AF8" w:rsidRPr="00267014" w:rsidRDefault="00875333" w:rsidP="00442AF8">
      <w:pPr>
        <w:shd w:val="clear" w:color="auto" w:fill="FFFFFF"/>
        <w:jc w:val="both"/>
        <w:rPr>
          <w:sz w:val="20"/>
          <w:szCs w:val="20"/>
        </w:rPr>
      </w:pPr>
      <w:r w:rsidRPr="00267014">
        <w:rPr>
          <w:sz w:val="20"/>
          <w:szCs w:val="20"/>
        </w:rPr>
        <w:t xml:space="preserve">       </w:t>
      </w:r>
      <w:r w:rsidR="00442AF8" w:rsidRPr="00267014">
        <w:rPr>
          <w:sz w:val="20"/>
          <w:szCs w:val="20"/>
        </w:rPr>
        <w:t>К текущему ремонту относится ликвидация мелких повреждений, вызывающих нарушение нормальной работы сети (замена скоб и люков, заделка свищей в колодцах, замена вторых крышек, перекладка горловин колодцев, ремонт подвижных частей шиберов, задвижек и т. п.).</w:t>
      </w:r>
    </w:p>
    <w:p w:rsidR="00875333" w:rsidRPr="00267014" w:rsidRDefault="00875333" w:rsidP="00442AF8">
      <w:pPr>
        <w:shd w:val="clear" w:color="auto" w:fill="FFFFFF"/>
        <w:jc w:val="both"/>
        <w:rPr>
          <w:sz w:val="20"/>
          <w:szCs w:val="20"/>
        </w:rPr>
      </w:pPr>
      <w:r w:rsidRPr="00267014">
        <w:rPr>
          <w:sz w:val="20"/>
          <w:szCs w:val="20"/>
        </w:rPr>
        <w:t xml:space="preserve">        </w:t>
      </w:r>
      <w:r w:rsidR="00442AF8" w:rsidRPr="00267014">
        <w:rPr>
          <w:sz w:val="20"/>
          <w:szCs w:val="20"/>
        </w:rPr>
        <w:t>К капитальному ремонту относится</w:t>
      </w:r>
      <w:r w:rsidRPr="00267014">
        <w:rPr>
          <w:sz w:val="20"/>
          <w:szCs w:val="20"/>
        </w:rPr>
        <w:t>:</w:t>
      </w:r>
    </w:p>
    <w:p w:rsidR="00875333" w:rsidRPr="00983101" w:rsidRDefault="00983101" w:rsidP="00983101">
      <w:pPr>
        <w:shd w:val="clear" w:color="auto" w:fill="FFFFFF"/>
        <w:jc w:val="both"/>
        <w:rPr>
          <w:sz w:val="20"/>
          <w:szCs w:val="20"/>
        </w:rPr>
      </w:pPr>
      <w:r w:rsidRPr="003C0962">
        <w:rPr>
          <w:sz w:val="20"/>
        </w:rPr>
        <w:t>–</w:t>
      </w:r>
      <w:r>
        <w:rPr>
          <w:sz w:val="20"/>
        </w:rPr>
        <w:t xml:space="preserve"> </w:t>
      </w:r>
      <w:r w:rsidR="00442AF8" w:rsidRPr="00983101">
        <w:rPr>
          <w:sz w:val="20"/>
          <w:szCs w:val="20"/>
        </w:rPr>
        <w:t>устранение разрушений сети, вызывающих необходимость вскрытия мостовой просадки колодцев, неизбежно связанной с разрушением присоединенных к ним труб;</w:t>
      </w:r>
    </w:p>
    <w:p w:rsidR="00875333" w:rsidRPr="00983101" w:rsidRDefault="00983101" w:rsidP="00983101">
      <w:pPr>
        <w:shd w:val="clear" w:color="auto" w:fill="FFFFFF"/>
        <w:jc w:val="both"/>
        <w:rPr>
          <w:sz w:val="20"/>
          <w:szCs w:val="20"/>
        </w:rPr>
      </w:pPr>
      <w:r w:rsidRPr="003C0962">
        <w:rPr>
          <w:sz w:val="20"/>
        </w:rPr>
        <w:lastRenderedPageBreak/>
        <w:t>–</w:t>
      </w:r>
      <w:r>
        <w:rPr>
          <w:sz w:val="20"/>
        </w:rPr>
        <w:t xml:space="preserve"> </w:t>
      </w:r>
      <w:r w:rsidR="00875333" w:rsidRPr="00983101">
        <w:rPr>
          <w:sz w:val="20"/>
          <w:szCs w:val="20"/>
        </w:rPr>
        <w:t>устранение</w:t>
      </w:r>
      <w:r w:rsidR="00442AF8" w:rsidRPr="00983101">
        <w:rPr>
          <w:sz w:val="20"/>
          <w:szCs w:val="20"/>
        </w:rPr>
        <w:t xml:space="preserve"> аварийных засорений, не поддающихся прочистке и требующих перекладки труб; </w:t>
      </w:r>
    </w:p>
    <w:p w:rsidR="00875333" w:rsidRPr="00983101" w:rsidRDefault="00983101" w:rsidP="00983101">
      <w:pPr>
        <w:shd w:val="clear" w:color="auto" w:fill="FFFFFF"/>
        <w:jc w:val="both"/>
        <w:rPr>
          <w:sz w:val="20"/>
          <w:szCs w:val="20"/>
        </w:rPr>
      </w:pPr>
      <w:r w:rsidRPr="003C0962">
        <w:rPr>
          <w:sz w:val="20"/>
        </w:rPr>
        <w:t>–</w:t>
      </w:r>
      <w:r>
        <w:rPr>
          <w:sz w:val="20"/>
        </w:rPr>
        <w:t xml:space="preserve"> </w:t>
      </w:r>
      <w:r w:rsidR="00875333" w:rsidRPr="00983101">
        <w:rPr>
          <w:sz w:val="20"/>
          <w:szCs w:val="20"/>
        </w:rPr>
        <w:t xml:space="preserve">устранение </w:t>
      </w:r>
      <w:r w:rsidR="00442AF8" w:rsidRPr="00983101">
        <w:rPr>
          <w:sz w:val="20"/>
          <w:szCs w:val="20"/>
        </w:rPr>
        <w:t>просадки и разрушений труб на участке между колодцами;</w:t>
      </w:r>
    </w:p>
    <w:p w:rsidR="00442AF8" w:rsidRPr="00983101" w:rsidRDefault="00983101" w:rsidP="00983101">
      <w:pPr>
        <w:shd w:val="clear" w:color="auto" w:fill="FFFFFF"/>
        <w:jc w:val="both"/>
        <w:rPr>
          <w:sz w:val="20"/>
          <w:szCs w:val="20"/>
        </w:rPr>
      </w:pPr>
      <w:r w:rsidRPr="003C0962">
        <w:rPr>
          <w:sz w:val="20"/>
        </w:rPr>
        <w:t>–</w:t>
      </w:r>
      <w:r>
        <w:rPr>
          <w:sz w:val="20"/>
        </w:rPr>
        <w:t xml:space="preserve"> </w:t>
      </w:r>
      <w:r w:rsidR="00875333" w:rsidRPr="00983101">
        <w:rPr>
          <w:sz w:val="20"/>
          <w:szCs w:val="20"/>
        </w:rPr>
        <w:t>устранение</w:t>
      </w:r>
      <w:r w:rsidR="00442AF8" w:rsidRPr="00983101">
        <w:rPr>
          <w:sz w:val="20"/>
          <w:szCs w:val="20"/>
        </w:rPr>
        <w:t xml:space="preserve"> разрушений лотков</w:t>
      </w:r>
      <w:r w:rsidR="00875333" w:rsidRPr="00983101">
        <w:rPr>
          <w:sz w:val="20"/>
          <w:szCs w:val="20"/>
        </w:rPr>
        <w:t xml:space="preserve"> в колодцах крупных коллекторов</w:t>
      </w:r>
      <w:r w:rsidR="00442AF8" w:rsidRPr="00983101">
        <w:rPr>
          <w:sz w:val="20"/>
          <w:szCs w:val="20"/>
        </w:rPr>
        <w:t>, а также разборка и перекладка труб, установка дополнительных смотровых колодцев и т.п.</w:t>
      </w:r>
    </w:p>
    <w:p w:rsidR="00442AF8" w:rsidRPr="00267014" w:rsidRDefault="00875333" w:rsidP="00442AF8">
      <w:pPr>
        <w:shd w:val="clear" w:color="auto" w:fill="FFFFFF"/>
        <w:jc w:val="both"/>
        <w:rPr>
          <w:sz w:val="20"/>
          <w:szCs w:val="20"/>
        </w:rPr>
      </w:pPr>
      <w:r w:rsidRPr="00267014">
        <w:rPr>
          <w:sz w:val="20"/>
          <w:szCs w:val="20"/>
        </w:rPr>
        <w:t xml:space="preserve">        </w:t>
      </w:r>
      <w:r w:rsidR="00442AF8" w:rsidRPr="00267014">
        <w:rPr>
          <w:sz w:val="20"/>
          <w:szCs w:val="20"/>
        </w:rPr>
        <w:t>Эти работы связаны с временным прекращением эксплуатации сети на ремонтируемом участке. Поэтому в первую очередь обеспечивают бесперебойное действие канализации на лежащем выше участке, принимают меры против затопления подвальных помещений, организуют временную перекачку сточной жидкости из верхнего колодца в нижний или перепуск ее самотеком по обводному лотку.</w:t>
      </w:r>
    </w:p>
    <w:p w:rsidR="00442AF8" w:rsidRPr="00267014" w:rsidRDefault="00875333" w:rsidP="00442AF8">
      <w:pPr>
        <w:shd w:val="clear" w:color="auto" w:fill="FFFFFF"/>
        <w:jc w:val="both"/>
        <w:rPr>
          <w:sz w:val="20"/>
          <w:szCs w:val="20"/>
        </w:rPr>
      </w:pPr>
      <w:r w:rsidRPr="00267014">
        <w:rPr>
          <w:sz w:val="20"/>
          <w:szCs w:val="20"/>
        </w:rPr>
        <w:t xml:space="preserve">         </w:t>
      </w:r>
      <w:r w:rsidR="00442AF8" w:rsidRPr="00267014">
        <w:rPr>
          <w:sz w:val="20"/>
          <w:szCs w:val="20"/>
        </w:rPr>
        <w:t>Для перекачки воды на канализационных сетях применяют </w:t>
      </w:r>
      <w:r w:rsidR="00442AF8" w:rsidRPr="00267014">
        <w:rPr>
          <w:bCs/>
          <w:sz w:val="20"/>
          <w:szCs w:val="20"/>
        </w:rPr>
        <w:t>центробежные или диафрагмовые насосы. </w:t>
      </w:r>
      <w:r w:rsidR="00442AF8" w:rsidRPr="00267014">
        <w:rPr>
          <w:sz w:val="20"/>
          <w:szCs w:val="20"/>
        </w:rPr>
        <w:t>Насосы устанавливаются на шасси автомашин FA3-54, ГАЗ-63 грузоподъемностью 2,5 т и ЗИЛ-156, ЗИЛ-164 грузоподъемностью 4 т. Насосы типа Ф подачей соответственно 100 и 150 м3/ч приводятся в действие электродвигателями, питание которых произво</w:t>
      </w:r>
      <w:r w:rsidRPr="00267014">
        <w:rPr>
          <w:sz w:val="20"/>
          <w:szCs w:val="20"/>
        </w:rPr>
        <w:t xml:space="preserve">дится от городской электросети. </w:t>
      </w:r>
      <w:r w:rsidR="00442AF8" w:rsidRPr="00267014">
        <w:rPr>
          <w:sz w:val="20"/>
          <w:szCs w:val="20"/>
        </w:rPr>
        <w:t>Центробежные насосы подачей 36—72 м3/ч и диафрагмовые насосы подачей 8—25 м3/ч, устанавливаемые на тележках, могут работать с бензиновым двигателем и электродвигателем через редуктор.</w:t>
      </w:r>
    </w:p>
    <w:p w:rsidR="00BB6B4E" w:rsidRPr="00267014" w:rsidRDefault="00BB6B4E" w:rsidP="00442AF8">
      <w:pPr>
        <w:shd w:val="clear" w:color="auto" w:fill="FFFFFF"/>
        <w:jc w:val="both"/>
        <w:rPr>
          <w:sz w:val="20"/>
          <w:szCs w:val="20"/>
        </w:rPr>
      </w:pPr>
    </w:p>
    <w:p w:rsidR="00BB6B4E" w:rsidRDefault="00BB6B4E" w:rsidP="00123B46">
      <w:pPr>
        <w:pStyle w:val="1"/>
      </w:pPr>
      <w:r w:rsidRPr="00267014">
        <w:t>ОРГАНИЗАЦИЯ МОНТАЖА ВОДОНАПОРНОЙ БАШНИ</w:t>
      </w:r>
    </w:p>
    <w:p w:rsidR="00D91524" w:rsidRPr="00267014" w:rsidRDefault="00D91524" w:rsidP="00D91524">
      <w:pPr>
        <w:pStyle w:val="ac"/>
        <w:shd w:val="clear" w:color="auto" w:fill="FFFFFF"/>
        <w:ind w:left="405"/>
        <w:rPr>
          <w:b/>
          <w:sz w:val="20"/>
          <w:szCs w:val="20"/>
        </w:rPr>
      </w:pPr>
    </w:p>
    <w:p w:rsidR="00BB6B4E" w:rsidRPr="00267014" w:rsidRDefault="00BB6B4E" w:rsidP="00BB6B4E">
      <w:pPr>
        <w:shd w:val="clear" w:color="auto" w:fill="FFFFFF"/>
        <w:jc w:val="both"/>
        <w:rPr>
          <w:b/>
          <w:sz w:val="20"/>
          <w:szCs w:val="20"/>
        </w:rPr>
      </w:pPr>
      <w:r w:rsidRPr="00267014">
        <w:rPr>
          <w:sz w:val="20"/>
          <w:szCs w:val="20"/>
        </w:rPr>
        <w:t xml:space="preserve">        Водонапорные башни  получили свое широкое распространение в системе водоснабжения пригорода и села за счет водонепроницаемости баков, малого веса и заводского изготовления деталей,</w:t>
      </w:r>
      <w:r w:rsidR="00156B9F" w:rsidRPr="00267014">
        <w:rPr>
          <w:b/>
          <w:sz w:val="20"/>
          <w:szCs w:val="20"/>
        </w:rPr>
        <w:t xml:space="preserve"> </w:t>
      </w:r>
      <w:r w:rsidRPr="00267014">
        <w:rPr>
          <w:sz w:val="20"/>
          <w:szCs w:val="20"/>
        </w:rPr>
        <w:t>обеспечивающих относительно быстрый монтаж башен на месте строительства. История  </w:t>
      </w:r>
      <w:r w:rsidRPr="00267014">
        <w:rPr>
          <w:bCs/>
          <w:sz w:val="20"/>
          <w:szCs w:val="20"/>
        </w:rPr>
        <w:t>цельнометаллических необогреваемых водонапорных</w:t>
      </w:r>
      <w:r w:rsidRPr="00267014">
        <w:rPr>
          <w:sz w:val="20"/>
          <w:szCs w:val="20"/>
        </w:rPr>
        <w:t xml:space="preserve"> башен-колонн началась в 1925 году.  В 1936 году инженер </w:t>
      </w:r>
      <w:proofErr w:type="spellStart"/>
      <w:r w:rsidRPr="00267014">
        <w:rPr>
          <w:sz w:val="20"/>
          <w:szCs w:val="20"/>
        </w:rPr>
        <w:t>Рожновский</w:t>
      </w:r>
      <w:proofErr w:type="spellEnd"/>
      <w:r w:rsidRPr="00267014">
        <w:rPr>
          <w:sz w:val="20"/>
          <w:szCs w:val="20"/>
        </w:rPr>
        <w:t xml:space="preserve"> А.А. предложил законченную конструкцию,  метод скоростного монтажа и схему автоматической работы цельнометаллической необогреваемой  водонапорной башни и  в 1942</w:t>
      </w:r>
      <w:r w:rsidR="00156B9F" w:rsidRPr="00267014">
        <w:rPr>
          <w:sz w:val="20"/>
          <w:szCs w:val="20"/>
        </w:rPr>
        <w:t xml:space="preserve"> </w:t>
      </w:r>
      <w:r w:rsidRPr="00267014">
        <w:rPr>
          <w:sz w:val="20"/>
          <w:szCs w:val="20"/>
        </w:rPr>
        <w:t>году.</w:t>
      </w:r>
    </w:p>
    <w:p w:rsidR="00BB6B4E" w:rsidRPr="00267014" w:rsidRDefault="00156B9F" w:rsidP="00156B9F">
      <w:pPr>
        <w:shd w:val="clear" w:color="auto" w:fill="FFFFFF"/>
        <w:jc w:val="both"/>
        <w:rPr>
          <w:sz w:val="20"/>
          <w:szCs w:val="20"/>
        </w:rPr>
      </w:pPr>
      <w:r w:rsidRPr="00267014">
        <w:rPr>
          <w:sz w:val="20"/>
          <w:szCs w:val="20"/>
        </w:rPr>
        <w:t xml:space="preserve">         </w:t>
      </w:r>
      <w:r w:rsidR="00BB6B4E" w:rsidRPr="00267014">
        <w:rPr>
          <w:sz w:val="20"/>
          <w:szCs w:val="20"/>
        </w:rPr>
        <w:t xml:space="preserve">Отличительными признаками инновации были быстрота монтажа  (2-4 дня), существенная дешевизна, отсутствие необходимости подогрева в зимнее время. Башни используются в </w:t>
      </w:r>
      <w:r w:rsidR="00BB6B4E" w:rsidRPr="00267014">
        <w:rPr>
          <w:sz w:val="20"/>
          <w:szCs w:val="20"/>
        </w:rPr>
        <w:lastRenderedPageBreak/>
        <w:t xml:space="preserve">системах хозяйственно-питьевого, производственного и противопожарного водоснабжения промышленных объектов, сельскохозяйственных комплексов и населенных пунктов. Башни предназначены для эксплуатации при температуре поступающей воды, не менее 6° С. Для эксплуатации башен в районах с расчетной зимней температурой ниже -20° С, необходимо обеспечивать, как минимум, двукратный </w:t>
      </w:r>
      <w:proofErr w:type="spellStart"/>
      <w:r w:rsidR="00BB6B4E" w:rsidRPr="00267014">
        <w:rPr>
          <w:sz w:val="20"/>
          <w:szCs w:val="20"/>
        </w:rPr>
        <w:t>водообмен</w:t>
      </w:r>
      <w:proofErr w:type="spellEnd"/>
      <w:r w:rsidR="00BB6B4E" w:rsidRPr="00267014">
        <w:rPr>
          <w:sz w:val="20"/>
          <w:szCs w:val="20"/>
        </w:rPr>
        <w:t xml:space="preserve"> в сутки.</w:t>
      </w:r>
    </w:p>
    <w:p w:rsidR="00BB6B4E" w:rsidRPr="00267014" w:rsidRDefault="00156B9F" w:rsidP="00156B9F">
      <w:pPr>
        <w:shd w:val="clear" w:color="auto" w:fill="FFFFFF"/>
        <w:jc w:val="both"/>
        <w:rPr>
          <w:sz w:val="20"/>
          <w:szCs w:val="20"/>
        </w:rPr>
      </w:pPr>
      <w:r w:rsidRPr="00267014">
        <w:rPr>
          <w:sz w:val="20"/>
          <w:szCs w:val="20"/>
        </w:rPr>
        <w:t xml:space="preserve">        </w:t>
      </w:r>
      <w:r w:rsidR="00BB6B4E" w:rsidRPr="00267014">
        <w:rPr>
          <w:sz w:val="20"/>
          <w:szCs w:val="20"/>
        </w:rPr>
        <w:t xml:space="preserve">Емкости для водонапорной башни </w:t>
      </w:r>
      <w:proofErr w:type="spellStart"/>
      <w:r w:rsidR="00BB6B4E" w:rsidRPr="00267014">
        <w:rPr>
          <w:sz w:val="20"/>
          <w:szCs w:val="20"/>
        </w:rPr>
        <w:t>Рожновского</w:t>
      </w:r>
      <w:proofErr w:type="spellEnd"/>
      <w:r w:rsidR="00BB6B4E" w:rsidRPr="00267014">
        <w:rPr>
          <w:sz w:val="20"/>
          <w:szCs w:val="20"/>
        </w:rPr>
        <w:t xml:space="preserve"> исполняются из стали различной толщины (в зависимости от объема) или железобетона, и их объем может составлять от десятков кубических метров до нескольких тысяч кубических метров.</w:t>
      </w:r>
    </w:p>
    <w:p w:rsidR="00BB6B4E" w:rsidRPr="00267014" w:rsidRDefault="00156B9F" w:rsidP="00156B9F">
      <w:pPr>
        <w:shd w:val="clear" w:color="auto" w:fill="FFFFFF"/>
        <w:jc w:val="both"/>
        <w:rPr>
          <w:sz w:val="20"/>
          <w:szCs w:val="20"/>
        </w:rPr>
      </w:pPr>
      <w:r w:rsidRPr="00267014">
        <w:rPr>
          <w:sz w:val="20"/>
          <w:szCs w:val="20"/>
        </w:rPr>
        <w:t xml:space="preserve">        </w:t>
      </w:r>
      <w:r w:rsidR="00BB6B4E" w:rsidRPr="00267014">
        <w:rPr>
          <w:sz w:val="20"/>
          <w:szCs w:val="20"/>
        </w:rPr>
        <w:t>Для подачи и отвода воды водонапорные башни оборудуются трубами, а также переливными устройствами для предотвращения переполнения емкости и системой замера уровня воды с выводом путем телепередачи на диспетчерский пульт.</w:t>
      </w:r>
    </w:p>
    <w:p w:rsidR="00BB6B4E" w:rsidRPr="00267014" w:rsidRDefault="00156B9F" w:rsidP="00156B9F">
      <w:pPr>
        <w:shd w:val="clear" w:color="auto" w:fill="FFFFFF"/>
        <w:jc w:val="both"/>
        <w:rPr>
          <w:sz w:val="20"/>
          <w:szCs w:val="20"/>
        </w:rPr>
      </w:pPr>
      <w:r w:rsidRPr="00267014">
        <w:rPr>
          <w:sz w:val="20"/>
          <w:szCs w:val="20"/>
        </w:rPr>
        <w:t xml:space="preserve">          </w:t>
      </w:r>
      <w:r w:rsidR="00BB6B4E" w:rsidRPr="00267014">
        <w:rPr>
          <w:sz w:val="20"/>
          <w:szCs w:val="20"/>
        </w:rPr>
        <w:t xml:space="preserve">Вода подается насосами из скважин, которые, как правило, находятся в непосредственной близости от водонапорной башни </w:t>
      </w:r>
      <w:proofErr w:type="spellStart"/>
      <w:r w:rsidR="00BB6B4E" w:rsidRPr="00267014">
        <w:rPr>
          <w:sz w:val="20"/>
          <w:szCs w:val="20"/>
        </w:rPr>
        <w:t>Рожновского</w:t>
      </w:r>
      <w:proofErr w:type="spellEnd"/>
      <w:r w:rsidR="00BB6B4E" w:rsidRPr="00267014">
        <w:rPr>
          <w:sz w:val="20"/>
          <w:szCs w:val="20"/>
        </w:rPr>
        <w:t>. </w:t>
      </w:r>
    </w:p>
    <w:p w:rsidR="00BB6B4E" w:rsidRPr="00267014" w:rsidRDefault="00156B9F" w:rsidP="00156B9F">
      <w:pPr>
        <w:shd w:val="clear" w:color="auto" w:fill="FFFFFF"/>
        <w:jc w:val="both"/>
        <w:rPr>
          <w:sz w:val="20"/>
          <w:szCs w:val="20"/>
        </w:rPr>
      </w:pPr>
      <w:r w:rsidRPr="00267014">
        <w:rPr>
          <w:bCs/>
          <w:sz w:val="20"/>
          <w:szCs w:val="20"/>
        </w:rPr>
        <w:t xml:space="preserve">         </w:t>
      </w:r>
      <w:r w:rsidR="00BB6B4E" w:rsidRPr="00267014">
        <w:rPr>
          <w:bCs/>
          <w:sz w:val="20"/>
          <w:szCs w:val="20"/>
        </w:rPr>
        <w:t>Принцип работы водонапорной  башни</w:t>
      </w:r>
      <w:r w:rsidR="00BB6B4E" w:rsidRPr="00267014">
        <w:rPr>
          <w:sz w:val="20"/>
          <w:szCs w:val="20"/>
        </w:rPr>
        <w:t> состоит в том, что во время, когда количество потребляемой воды сведено к минимуму, она посредством работы насоса, скапливается в резервуаре, который предназначен для ее хранения. Далее, когда возрастает потребность в использовании большого объема воды, происходит ее подача из резервуара. Таким образом, удается избегать критических ситуаций, которые могли бы вызвать дефицит водных ресурсов. Даже во время перебоев, вода стабильно подается по требованию. Водонапорная башня является достаточно высокой конструкцией, однако, не превышающей при этом двадцати пяти метров в высоту. Существуют, конечно, исключения, длина которых может достигать и тридцати метров, но, как правило, они считаются довольно редким явлением.</w:t>
      </w:r>
    </w:p>
    <w:p w:rsidR="00156B9F" w:rsidRPr="00267014" w:rsidRDefault="00156B9F" w:rsidP="00BB6B4E">
      <w:pPr>
        <w:shd w:val="clear" w:color="auto" w:fill="FFFFFF"/>
        <w:jc w:val="both"/>
        <w:rPr>
          <w:sz w:val="20"/>
          <w:szCs w:val="20"/>
        </w:rPr>
      </w:pPr>
      <w:r w:rsidRPr="00267014">
        <w:rPr>
          <w:bCs/>
          <w:sz w:val="20"/>
          <w:szCs w:val="20"/>
        </w:rPr>
        <w:t xml:space="preserve">         </w:t>
      </w:r>
      <w:r w:rsidR="00BB6B4E" w:rsidRPr="00267014">
        <w:rPr>
          <w:bCs/>
          <w:sz w:val="20"/>
          <w:szCs w:val="20"/>
        </w:rPr>
        <w:t>Общие преимущества водонапорных башен</w:t>
      </w:r>
      <w:r w:rsidR="00BB6B4E" w:rsidRPr="00267014">
        <w:rPr>
          <w:sz w:val="20"/>
          <w:szCs w:val="20"/>
        </w:rPr>
        <w:t xml:space="preserve">  неоспоримы, вот только некоторые из них. Установка водонапорной башни является необходимой в тех местах и районах, где достаточно большое количество потребителей водных ресурсов. Поскольку нередки такие аварийные ситуации, как перебои с электрической энергией, водонапорная башня служит единственным спасающим фактором, который работает </w:t>
      </w:r>
      <w:proofErr w:type="gramStart"/>
      <w:r w:rsidR="00BB6B4E" w:rsidRPr="00267014">
        <w:rPr>
          <w:sz w:val="20"/>
          <w:szCs w:val="20"/>
        </w:rPr>
        <w:t>совершенно автономно</w:t>
      </w:r>
      <w:proofErr w:type="gramEnd"/>
      <w:r w:rsidR="00BB6B4E" w:rsidRPr="00267014">
        <w:rPr>
          <w:sz w:val="20"/>
          <w:szCs w:val="20"/>
        </w:rPr>
        <w:t>. Поскольку воды «много не бывает», то ее запас является грамотным решением, а посему на всякий непредвиденный случай, запас воды в водонапорной башне обеспечен.</w:t>
      </w:r>
    </w:p>
    <w:p w:rsidR="00BB6B4E" w:rsidRPr="00267014" w:rsidRDefault="00156B9F" w:rsidP="00BB6B4E">
      <w:pPr>
        <w:shd w:val="clear" w:color="auto" w:fill="FFFFFF"/>
        <w:jc w:val="both"/>
        <w:rPr>
          <w:sz w:val="20"/>
          <w:szCs w:val="20"/>
        </w:rPr>
      </w:pPr>
      <w:r w:rsidRPr="00267014">
        <w:rPr>
          <w:sz w:val="20"/>
          <w:szCs w:val="20"/>
        </w:rPr>
        <w:lastRenderedPageBreak/>
        <w:t xml:space="preserve">        </w:t>
      </w:r>
      <w:r w:rsidR="00BB6B4E" w:rsidRPr="00267014">
        <w:rPr>
          <w:sz w:val="20"/>
          <w:szCs w:val="20"/>
        </w:rPr>
        <w:t xml:space="preserve">Строительство водонапорной башни выполняется на монолитный железобетонный фундамент. </w:t>
      </w:r>
      <w:proofErr w:type="gramStart"/>
      <w:r w:rsidR="00BB6B4E" w:rsidRPr="00267014">
        <w:rPr>
          <w:sz w:val="20"/>
          <w:szCs w:val="20"/>
        </w:rPr>
        <w:t>При </w:t>
      </w:r>
      <w:hyperlink r:id="rId29" w:history="1">
        <w:r w:rsidR="00BB6B4E" w:rsidRPr="00267014">
          <w:rPr>
            <w:bCs/>
            <w:sz w:val="20"/>
            <w:szCs w:val="20"/>
          </w:rPr>
          <w:t>бетонирование фундамента</w:t>
        </w:r>
      </w:hyperlink>
      <w:r w:rsidR="00BB6B4E" w:rsidRPr="00267014">
        <w:rPr>
          <w:sz w:val="20"/>
          <w:szCs w:val="20"/>
        </w:rPr>
        <w:t>, изготавливаются закладные детали, устанавливаемые в бетон.</w:t>
      </w:r>
      <w:proofErr w:type="gramEnd"/>
      <w:r w:rsidR="00BB6B4E" w:rsidRPr="00267014">
        <w:rPr>
          <w:sz w:val="20"/>
          <w:szCs w:val="20"/>
        </w:rPr>
        <w:t xml:space="preserve"> Посредством закладных деталей производится присоединение ствола к фундаменту при установке конструкции в проектное положение. Место строительства водонапорной башни объемом 50 кубов в значительной мере определяется рельефом местности. Как правило, монтаж водонапорных башен выполняют на возвышенных отметках с целью уменьшения стоимости стро</w:t>
      </w:r>
      <w:r w:rsidR="00983101">
        <w:rPr>
          <w:sz w:val="20"/>
          <w:szCs w:val="20"/>
        </w:rPr>
        <w:t>ительства системы водоснабжения (рис.15).</w:t>
      </w:r>
      <w:r w:rsidR="00BB6B4E" w:rsidRPr="00267014">
        <w:rPr>
          <w:sz w:val="20"/>
          <w:szCs w:val="20"/>
        </w:rPr>
        <w:t xml:space="preserve"> Однако в общем случае место установки водонапорной башни должно определяться гидравлическими и технико-экономическими расчетами систем подачи и распределения воды. Если вблизи города имеются достаточно высокие отметки земли, вместо водонапорной башни может быть установлен наземный или подземный </w:t>
      </w:r>
      <w:hyperlink r:id="rId30" w:history="1">
        <w:r w:rsidR="00BB6B4E" w:rsidRPr="00267014">
          <w:rPr>
            <w:bCs/>
            <w:sz w:val="20"/>
            <w:szCs w:val="20"/>
          </w:rPr>
          <w:t>резервуар для воды</w:t>
        </w:r>
      </w:hyperlink>
      <w:r w:rsidR="00BB6B4E" w:rsidRPr="00267014">
        <w:rPr>
          <w:sz w:val="20"/>
          <w:szCs w:val="20"/>
        </w:rPr>
        <w:t>, что гораздо дешевле по цене.</w:t>
      </w:r>
    </w:p>
    <w:p w:rsidR="00156B9F" w:rsidRPr="00267014" w:rsidRDefault="00156B9F" w:rsidP="00BB6B4E">
      <w:pPr>
        <w:shd w:val="clear" w:color="auto" w:fill="FFFFFF"/>
        <w:jc w:val="both"/>
        <w:rPr>
          <w:sz w:val="20"/>
          <w:szCs w:val="20"/>
        </w:rPr>
      </w:pPr>
    </w:p>
    <w:p w:rsidR="00156B9F" w:rsidRPr="00267014" w:rsidRDefault="00156B9F" w:rsidP="00BB6B4E">
      <w:pPr>
        <w:shd w:val="clear" w:color="auto" w:fill="FFFFFF"/>
        <w:jc w:val="both"/>
        <w:rPr>
          <w:sz w:val="20"/>
          <w:szCs w:val="20"/>
        </w:rPr>
      </w:pPr>
    </w:p>
    <w:p w:rsidR="00156B9F" w:rsidRPr="00267014" w:rsidRDefault="00156B9F" w:rsidP="00D91524">
      <w:pPr>
        <w:shd w:val="clear" w:color="auto" w:fill="FFFFFF"/>
        <w:jc w:val="center"/>
        <w:rPr>
          <w:sz w:val="20"/>
          <w:szCs w:val="20"/>
        </w:rPr>
      </w:pPr>
      <w:r w:rsidRPr="00267014">
        <w:rPr>
          <w:noProof/>
          <w:sz w:val="20"/>
          <w:szCs w:val="20"/>
        </w:rPr>
        <w:drawing>
          <wp:inline distT="0" distB="0" distL="0" distR="0" wp14:anchorId="590B7BB4" wp14:editId="289598B6">
            <wp:extent cx="2857500" cy="2055091"/>
            <wp:effectExtent l="0" t="0" r="0" b="2540"/>
            <wp:docPr id="23" name="Рисунок 23" descr="http://specudm.ru/data/files/catalog/Emkosti/vb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ecudm.ru/data/files/catalog/Emkosti/vbr4.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59637" cy="2056628"/>
                    </a:xfrm>
                    <a:prstGeom prst="rect">
                      <a:avLst/>
                    </a:prstGeom>
                    <a:noFill/>
                    <a:ln>
                      <a:noFill/>
                    </a:ln>
                  </pic:spPr>
                </pic:pic>
              </a:graphicData>
            </a:graphic>
          </wp:inline>
        </w:drawing>
      </w:r>
    </w:p>
    <w:p w:rsidR="00156B9F" w:rsidRPr="00267014" w:rsidRDefault="00156B9F" w:rsidP="00BB6B4E">
      <w:pPr>
        <w:shd w:val="clear" w:color="auto" w:fill="FFFFFF"/>
        <w:jc w:val="both"/>
        <w:rPr>
          <w:sz w:val="20"/>
          <w:szCs w:val="20"/>
        </w:rPr>
      </w:pPr>
    </w:p>
    <w:p w:rsidR="00156B9F" w:rsidRPr="00983101" w:rsidRDefault="00D91524" w:rsidP="00156B9F">
      <w:pPr>
        <w:pStyle w:val="3"/>
        <w:shd w:val="clear" w:color="auto" w:fill="FFFFFF"/>
        <w:ind w:left="360" w:firstLine="0"/>
        <w:jc w:val="center"/>
        <w:rPr>
          <w:rFonts w:ascii="Times New Roman" w:hAnsi="Times New Roman" w:cs="Times New Roman"/>
          <w:b w:val="0"/>
          <w:color w:val="auto"/>
          <w:sz w:val="18"/>
          <w:szCs w:val="18"/>
        </w:rPr>
      </w:pPr>
      <w:r w:rsidRPr="00983101">
        <w:rPr>
          <w:rFonts w:ascii="Times New Roman" w:hAnsi="Times New Roman" w:cs="Times New Roman"/>
          <w:b w:val="0"/>
          <w:color w:val="auto"/>
          <w:sz w:val="18"/>
          <w:szCs w:val="18"/>
        </w:rPr>
        <w:t>Рис. 15</w:t>
      </w:r>
      <w:r w:rsidR="00156B9F" w:rsidRPr="00983101">
        <w:rPr>
          <w:rFonts w:ascii="Times New Roman" w:hAnsi="Times New Roman" w:cs="Times New Roman"/>
          <w:b w:val="0"/>
          <w:color w:val="auto"/>
          <w:sz w:val="18"/>
          <w:szCs w:val="18"/>
        </w:rPr>
        <w:t xml:space="preserve"> Монтаж водонапорной башни</w:t>
      </w:r>
    </w:p>
    <w:p w:rsidR="00156B9F" w:rsidRPr="00267014" w:rsidRDefault="00156B9F" w:rsidP="00BB6B4E">
      <w:pPr>
        <w:shd w:val="clear" w:color="auto" w:fill="FFFFFF"/>
        <w:jc w:val="both"/>
        <w:rPr>
          <w:sz w:val="20"/>
          <w:szCs w:val="20"/>
        </w:rPr>
      </w:pPr>
    </w:p>
    <w:p w:rsidR="00156B9F" w:rsidRPr="00267014" w:rsidRDefault="00156B9F" w:rsidP="00BB6B4E">
      <w:pPr>
        <w:shd w:val="clear" w:color="auto" w:fill="FFFFFF"/>
        <w:jc w:val="both"/>
        <w:rPr>
          <w:sz w:val="20"/>
          <w:szCs w:val="20"/>
        </w:rPr>
      </w:pPr>
    </w:p>
    <w:p w:rsidR="00BB6B4E" w:rsidRPr="00267014" w:rsidRDefault="00156B9F" w:rsidP="00BB6B4E">
      <w:pPr>
        <w:shd w:val="clear" w:color="auto" w:fill="FFFFFF"/>
        <w:jc w:val="both"/>
        <w:rPr>
          <w:sz w:val="20"/>
          <w:szCs w:val="20"/>
        </w:rPr>
      </w:pPr>
      <w:r w:rsidRPr="00267014">
        <w:rPr>
          <w:sz w:val="20"/>
          <w:szCs w:val="20"/>
        </w:rPr>
        <w:t xml:space="preserve">          </w:t>
      </w:r>
      <w:proofErr w:type="gramStart"/>
      <w:r w:rsidR="00BB6B4E" w:rsidRPr="00267014">
        <w:rPr>
          <w:sz w:val="20"/>
          <w:szCs w:val="20"/>
        </w:rPr>
        <w:t>Водонапорные башни представляют собой сварную листовую конструкцию, состоящую из цилиндрической обечайки (</w:t>
      </w:r>
      <w:r w:rsidR="00BB6B4E" w:rsidRPr="00267014">
        <w:rPr>
          <w:sz w:val="20"/>
          <w:szCs w:val="20"/>
          <w:shd w:val="clear" w:color="auto" w:fill="FFFFFF"/>
        </w:rPr>
        <w:t>открытый цилиндрический или конический элемент конструкции типа обода или ба</w:t>
      </w:r>
      <w:r w:rsidRPr="00267014">
        <w:rPr>
          <w:sz w:val="20"/>
          <w:szCs w:val="20"/>
          <w:shd w:val="clear" w:color="auto" w:fill="FFFFFF"/>
        </w:rPr>
        <w:t xml:space="preserve">рабана, кольца, короткой трубы), </w:t>
      </w:r>
      <w:r w:rsidR="00BB6B4E" w:rsidRPr="00267014">
        <w:rPr>
          <w:sz w:val="20"/>
          <w:szCs w:val="20"/>
        </w:rPr>
        <w:t xml:space="preserve"> с коническими крышей и </w:t>
      </w:r>
      <w:r w:rsidR="00BB6B4E" w:rsidRPr="00267014">
        <w:rPr>
          <w:sz w:val="20"/>
          <w:szCs w:val="20"/>
        </w:rPr>
        <w:lastRenderedPageBreak/>
        <w:t xml:space="preserve">днищем, цилиндрической </w:t>
      </w:r>
      <w:proofErr w:type="spellStart"/>
      <w:r w:rsidR="00BB6B4E" w:rsidRPr="00267014">
        <w:rPr>
          <w:sz w:val="20"/>
          <w:szCs w:val="20"/>
        </w:rPr>
        <w:t>водозаполняющейся</w:t>
      </w:r>
      <w:proofErr w:type="spellEnd"/>
      <w:r w:rsidR="00BB6B4E" w:rsidRPr="00267014">
        <w:rPr>
          <w:sz w:val="20"/>
          <w:szCs w:val="20"/>
        </w:rPr>
        <w:t xml:space="preserve"> опорой.</w:t>
      </w:r>
      <w:proofErr w:type="gramEnd"/>
      <w:r w:rsidR="00BB6B4E" w:rsidRPr="00267014">
        <w:rPr>
          <w:sz w:val="20"/>
          <w:szCs w:val="20"/>
        </w:rPr>
        <w:t xml:space="preserve"> Монтаж наружной лестницы с ограждением выполняется после сборки монтажных элементов в единую конструкцию. Монтаж трубопроводов производится через смотровой люк в крыше. На внутренней стенке бака привариваются скобы — </w:t>
      </w:r>
      <w:proofErr w:type="spellStart"/>
      <w:r w:rsidR="00BB6B4E" w:rsidRPr="00267014">
        <w:rPr>
          <w:sz w:val="20"/>
          <w:szCs w:val="20"/>
        </w:rPr>
        <w:t>ледоудержатели</w:t>
      </w:r>
      <w:proofErr w:type="spellEnd"/>
      <w:r w:rsidR="00BB6B4E" w:rsidRPr="00267014">
        <w:rPr>
          <w:sz w:val="20"/>
          <w:szCs w:val="20"/>
        </w:rPr>
        <w:t xml:space="preserve"> и внутренняя лестница. </w:t>
      </w:r>
      <w:r w:rsidR="00BB6B4E" w:rsidRPr="00267014">
        <w:rPr>
          <w:i/>
          <w:iCs/>
          <w:sz w:val="20"/>
          <w:szCs w:val="20"/>
        </w:rPr>
        <w:t>Установка оборудования водонапорной башни</w:t>
      </w:r>
      <w:r w:rsidR="00BB6B4E" w:rsidRPr="00267014">
        <w:rPr>
          <w:sz w:val="20"/>
          <w:szCs w:val="20"/>
        </w:rPr>
        <w:t> производится монтажниками и состоит из напорно-разводящего трубопровода для подачи воды, переливной и спускной труб. От насосной станции по трубопроводу вода подается в нижнюю часть опоры. Этот же трубопровод служит для отвода воды потребителям. Установка переливной трубы на наивысшем уровне воды в баке выполняется при производстве монтажных работ строителями</w:t>
      </w:r>
    </w:p>
    <w:p w:rsidR="00BB6B4E" w:rsidRPr="00267014" w:rsidRDefault="00156B9F" w:rsidP="00156B9F">
      <w:pPr>
        <w:shd w:val="clear" w:color="auto" w:fill="FFFFFF"/>
        <w:jc w:val="both"/>
        <w:outlineLvl w:val="1"/>
        <w:rPr>
          <w:bCs/>
          <w:sz w:val="20"/>
          <w:szCs w:val="20"/>
        </w:rPr>
      </w:pPr>
      <w:r w:rsidRPr="00267014">
        <w:rPr>
          <w:bCs/>
          <w:sz w:val="20"/>
          <w:szCs w:val="20"/>
        </w:rPr>
        <w:t xml:space="preserve">         </w:t>
      </w:r>
      <w:r w:rsidR="00BB6B4E" w:rsidRPr="00267014">
        <w:rPr>
          <w:bCs/>
          <w:sz w:val="20"/>
          <w:szCs w:val="20"/>
        </w:rPr>
        <w:t xml:space="preserve">Порядок монтажа и подготовки </w:t>
      </w:r>
      <w:proofErr w:type="gramStart"/>
      <w:r w:rsidR="00BB6B4E" w:rsidRPr="00267014">
        <w:rPr>
          <w:bCs/>
          <w:sz w:val="20"/>
          <w:szCs w:val="20"/>
        </w:rPr>
        <w:t>водонапорных</w:t>
      </w:r>
      <w:proofErr w:type="gramEnd"/>
      <w:r w:rsidR="00BB6B4E" w:rsidRPr="00267014">
        <w:rPr>
          <w:bCs/>
          <w:sz w:val="20"/>
          <w:szCs w:val="20"/>
        </w:rPr>
        <w:t xml:space="preserve"> башни к работе</w:t>
      </w:r>
      <w:r w:rsidRPr="00267014">
        <w:rPr>
          <w:bCs/>
          <w:sz w:val="20"/>
          <w:szCs w:val="20"/>
        </w:rPr>
        <w:t xml:space="preserve"> производится в следующем порядке:</w:t>
      </w:r>
    </w:p>
    <w:p w:rsidR="0005425A" w:rsidRDefault="00BB6B4E" w:rsidP="00672498">
      <w:pPr>
        <w:numPr>
          <w:ilvl w:val="0"/>
          <w:numId w:val="15"/>
        </w:numPr>
        <w:shd w:val="clear" w:color="auto" w:fill="FFFFFF"/>
        <w:jc w:val="both"/>
        <w:rPr>
          <w:sz w:val="20"/>
          <w:szCs w:val="20"/>
        </w:rPr>
      </w:pPr>
      <w:r w:rsidRPr="00267014">
        <w:rPr>
          <w:sz w:val="20"/>
          <w:szCs w:val="20"/>
        </w:rPr>
        <w:t>Монтаж металлической конструкции водонапорной башни</w:t>
      </w:r>
    </w:p>
    <w:p w:rsidR="0005425A" w:rsidRDefault="00BB6B4E" w:rsidP="0005425A">
      <w:pPr>
        <w:shd w:val="clear" w:color="auto" w:fill="FFFFFF"/>
        <w:jc w:val="both"/>
        <w:rPr>
          <w:sz w:val="20"/>
          <w:szCs w:val="20"/>
        </w:rPr>
      </w:pPr>
      <w:r w:rsidRPr="00267014">
        <w:rPr>
          <w:sz w:val="20"/>
          <w:szCs w:val="20"/>
        </w:rPr>
        <w:t>должен выполняться строительно-монтажной организацией,</w:t>
      </w:r>
      <w:r w:rsidR="00156B9F" w:rsidRPr="00267014">
        <w:rPr>
          <w:sz w:val="20"/>
          <w:szCs w:val="20"/>
        </w:rPr>
        <w:t xml:space="preserve"> имеющей разрешение</w:t>
      </w:r>
      <w:r w:rsidRPr="00267014">
        <w:rPr>
          <w:sz w:val="20"/>
          <w:szCs w:val="20"/>
        </w:rPr>
        <w:t xml:space="preserve"> на право выполнения данного вида работ. Представитель строительно-монтажной организации может приступать к производству работ только при наличии п</w:t>
      </w:r>
      <w:r w:rsidR="0005425A">
        <w:rPr>
          <w:sz w:val="20"/>
          <w:szCs w:val="20"/>
        </w:rPr>
        <w:t>роект производства работ (ППР).</w:t>
      </w:r>
    </w:p>
    <w:p w:rsidR="0005425A" w:rsidRDefault="00BB6B4E" w:rsidP="0005425A">
      <w:pPr>
        <w:pStyle w:val="ac"/>
        <w:numPr>
          <w:ilvl w:val="0"/>
          <w:numId w:val="15"/>
        </w:numPr>
        <w:shd w:val="clear" w:color="auto" w:fill="FFFFFF"/>
        <w:jc w:val="both"/>
        <w:rPr>
          <w:sz w:val="20"/>
          <w:szCs w:val="20"/>
        </w:rPr>
      </w:pPr>
      <w:r w:rsidRPr="0005425A">
        <w:rPr>
          <w:sz w:val="20"/>
          <w:szCs w:val="20"/>
        </w:rPr>
        <w:t xml:space="preserve">Сборка укрупненных элементов ВБР в </w:t>
      </w:r>
      <w:proofErr w:type="gramStart"/>
      <w:r w:rsidRPr="0005425A">
        <w:rPr>
          <w:sz w:val="20"/>
          <w:szCs w:val="20"/>
        </w:rPr>
        <w:t>единую</w:t>
      </w:r>
      <w:proofErr w:type="gramEnd"/>
      <w:r w:rsidR="0005425A">
        <w:rPr>
          <w:sz w:val="20"/>
          <w:szCs w:val="20"/>
        </w:rPr>
        <w:t xml:space="preserve"> </w:t>
      </w:r>
    </w:p>
    <w:p w:rsidR="00BB6B4E" w:rsidRPr="0005425A" w:rsidRDefault="00BB6B4E" w:rsidP="0005425A">
      <w:pPr>
        <w:shd w:val="clear" w:color="auto" w:fill="FFFFFF"/>
        <w:jc w:val="both"/>
        <w:rPr>
          <w:sz w:val="20"/>
          <w:szCs w:val="20"/>
        </w:rPr>
      </w:pPr>
      <w:r w:rsidRPr="0005425A">
        <w:rPr>
          <w:sz w:val="20"/>
          <w:szCs w:val="20"/>
        </w:rPr>
        <w:t xml:space="preserve">конструкцию осуществляется на земле в горизонтальном </w:t>
      </w:r>
      <w:r w:rsidR="00156B9F" w:rsidRPr="0005425A">
        <w:rPr>
          <w:sz w:val="20"/>
          <w:szCs w:val="20"/>
        </w:rPr>
        <w:t xml:space="preserve">положении. Далее </w:t>
      </w:r>
      <w:r w:rsidRPr="0005425A">
        <w:rPr>
          <w:sz w:val="20"/>
          <w:szCs w:val="20"/>
        </w:rPr>
        <w:t xml:space="preserve">определяются места и способы </w:t>
      </w:r>
      <w:proofErr w:type="spellStart"/>
      <w:r w:rsidRPr="0005425A">
        <w:rPr>
          <w:sz w:val="20"/>
          <w:szCs w:val="20"/>
        </w:rPr>
        <w:t>строповки</w:t>
      </w:r>
      <w:proofErr w:type="spellEnd"/>
      <w:r w:rsidRPr="0005425A">
        <w:rPr>
          <w:sz w:val="20"/>
          <w:szCs w:val="20"/>
        </w:rPr>
        <w:t xml:space="preserve"> конструкции башни. Подъем башни и установка на бетонный фундамент осуществляется стреловыми грузоподъемными механизмами (кранами), расчет и подъем которых предусматривается проектом ППР. После установки водонапорной башни в проектное положение (на фундамент) проводится проверка вертикальное постановки ее при помощи геодезических приборов. Монтаж конструкции водонапорной башни </w:t>
      </w:r>
      <w:proofErr w:type="spellStart"/>
      <w:r w:rsidRPr="0005425A">
        <w:rPr>
          <w:sz w:val="20"/>
          <w:szCs w:val="20"/>
        </w:rPr>
        <w:t>Рожновского</w:t>
      </w:r>
      <w:proofErr w:type="spellEnd"/>
      <w:r w:rsidRPr="0005425A">
        <w:rPr>
          <w:sz w:val="20"/>
          <w:szCs w:val="20"/>
        </w:rPr>
        <w:t xml:space="preserve"> и допустимые величины отклонений от вертикали, правила приемки и сдачи выполнить в соответствии с СНиП 3.03.01. -87 "Несущие и ограждающие конструкции". По окончании проверки правильности и установки и выверки башни, днище опоры приварить закладным деталям фундамента.</w:t>
      </w:r>
    </w:p>
    <w:p w:rsidR="0005425A" w:rsidRDefault="00BB6B4E" w:rsidP="0005425A">
      <w:pPr>
        <w:pStyle w:val="ac"/>
        <w:numPr>
          <w:ilvl w:val="0"/>
          <w:numId w:val="15"/>
        </w:numPr>
        <w:shd w:val="clear" w:color="auto" w:fill="FFFFFF"/>
        <w:jc w:val="both"/>
        <w:rPr>
          <w:sz w:val="20"/>
          <w:szCs w:val="20"/>
        </w:rPr>
      </w:pPr>
      <w:r w:rsidRPr="0005425A">
        <w:rPr>
          <w:sz w:val="20"/>
          <w:szCs w:val="20"/>
        </w:rPr>
        <w:t>После</w:t>
      </w:r>
      <w:r w:rsidR="0005425A">
        <w:rPr>
          <w:sz w:val="20"/>
          <w:szCs w:val="20"/>
        </w:rPr>
        <w:t xml:space="preserve">       </w:t>
      </w:r>
      <w:r w:rsidRPr="0005425A">
        <w:rPr>
          <w:sz w:val="20"/>
          <w:szCs w:val="20"/>
        </w:rPr>
        <w:t xml:space="preserve"> заве</w:t>
      </w:r>
      <w:r w:rsidR="0005425A">
        <w:rPr>
          <w:sz w:val="20"/>
          <w:szCs w:val="20"/>
        </w:rPr>
        <w:t>ршения      монтажных    работ       провести</w:t>
      </w:r>
    </w:p>
    <w:p w:rsidR="00BB6B4E" w:rsidRPr="0005425A" w:rsidRDefault="0005425A" w:rsidP="0005425A">
      <w:pPr>
        <w:shd w:val="clear" w:color="auto" w:fill="FFFFFF"/>
        <w:jc w:val="both"/>
        <w:rPr>
          <w:sz w:val="20"/>
          <w:szCs w:val="20"/>
        </w:rPr>
      </w:pPr>
      <w:r w:rsidRPr="0005425A">
        <w:rPr>
          <w:sz w:val="20"/>
          <w:szCs w:val="20"/>
        </w:rPr>
        <w:t xml:space="preserve"> </w:t>
      </w:r>
      <w:r w:rsidR="00BB6B4E" w:rsidRPr="0005425A">
        <w:rPr>
          <w:sz w:val="20"/>
          <w:szCs w:val="20"/>
        </w:rPr>
        <w:t xml:space="preserve">гидравлическое испытание башни </w:t>
      </w:r>
      <w:proofErr w:type="gramStart"/>
      <w:r w:rsidR="00BB6B4E" w:rsidRPr="0005425A">
        <w:rPr>
          <w:sz w:val="20"/>
          <w:szCs w:val="20"/>
        </w:rPr>
        <w:t>согласна</w:t>
      </w:r>
      <w:proofErr w:type="gramEnd"/>
      <w:r w:rsidR="00BB6B4E" w:rsidRPr="0005425A">
        <w:rPr>
          <w:sz w:val="20"/>
          <w:szCs w:val="20"/>
        </w:rPr>
        <w:t xml:space="preserve"> раздела СНиПа 3.03.01-87 "Испытание резервуарных конструкций и приема работ".</w:t>
      </w:r>
    </w:p>
    <w:p w:rsidR="0005425A" w:rsidRDefault="0005425A" w:rsidP="0005425A">
      <w:pPr>
        <w:numPr>
          <w:ilvl w:val="0"/>
          <w:numId w:val="15"/>
        </w:numPr>
        <w:shd w:val="clear" w:color="auto" w:fill="FFFFFF"/>
        <w:jc w:val="both"/>
        <w:rPr>
          <w:sz w:val="20"/>
          <w:szCs w:val="20"/>
        </w:rPr>
      </w:pPr>
      <w:r>
        <w:rPr>
          <w:sz w:val="20"/>
          <w:szCs w:val="20"/>
        </w:rPr>
        <w:t>В случае</w:t>
      </w:r>
      <w:proofErr w:type="gramStart"/>
      <w:r w:rsidR="00BB6B4E" w:rsidRPr="00267014">
        <w:rPr>
          <w:sz w:val="20"/>
          <w:szCs w:val="20"/>
        </w:rPr>
        <w:t>,</w:t>
      </w:r>
      <w:proofErr w:type="gramEnd"/>
      <w:r w:rsidR="00BB6B4E" w:rsidRPr="00267014">
        <w:rPr>
          <w:sz w:val="20"/>
          <w:szCs w:val="20"/>
        </w:rPr>
        <w:t xml:space="preserve"> если </w:t>
      </w:r>
      <w:r>
        <w:rPr>
          <w:sz w:val="20"/>
          <w:szCs w:val="20"/>
        </w:rPr>
        <w:t xml:space="preserve">   </w:t>
      </w:r>
      <w:r w:rsidR="00BB6B4E" w:rsidRPr="00267014">
        <w:rPr>
          <w:sz w:val="20"/>
          <w:szCs w:val="20"/>
        </w:rPr>
        <w:t>проектом</w:t>
      </w:r>
      <w:r>
        <w:rPr>
          <w:sz w:val="20"/>
          <w:szCs w:val="20"/>
        </w:rPr>
        <w:t xml:space="preserve">   </w:t>
      </w:r>
      <w:r w:rsidR="00BB6B4E" w:rsidRPr="00267014">
        <w:rPr>
          <w:sz w:val="20"/>
          <w:szCs w:val="20"/>
        </w:rPr>
        <w:t xml:space="preserve"> строительства</w:t>
      </w:r>
      <w:r>
        <w:rPr>
          <w:sz w:val="20"/>
          <w:szCs w:val="20"/>
        </w:rPr>
        <w:t xml:space="preserve">     </w:t>
      </w:r>
      <w:r w:rsidR="00BB6B4E" w:rsidRPr="00267014">
        <w:rPr>
          <w:sz w:val="20"/>
          <w:szCs w:val="20"/>
        </w:rPr>
        <w:t xml:space="preserve"> башни </w:t>
      </w:r>
    </w:p>
    <w:p w:rsidR="00BB6B4E" w:rsidRPr="00267014" w:rsidRDefault="00BB6B4E" w:rsidP="0005425A">
      <w:pPr>
        <w:shd w:val="clear" w:color="auto" w:fill="FFFFFF"/>
        <w:jc w:val="both"/>
        <w:rPr>
          <w:sz w:val="20"/>
          <w:szCs w:val="20"/>
        </w:rPr>
      </w:pPr>
      <w:r w:rsidRPr="00267014">
        <w:rPr>
          <w:sz w:val="20"/>
          <w:szCs w:val="20"/>
        </w:rPr>
        <w:lastRenderedPageBreak/>
        <w:t>предусмотрена наружная силовая изоляция, то работы по ее устройству выполняются монтажной организацией на месте после проведения гидравлического испытания и оформления (подписании) акта гидравлического испытания.</w:t>
      </w:r>
    </w:p>
    <w:p w:rsidR="00A20088" w:rsidRPr="00267014" w:rsidRDefault="00A20088" w:rsidP="0062101A">
      <w:pPr>
        <w:pStyle w:val="aa"/>
        <w:shd w:val="clear" w:color="auto" w:fill="FFFFFF"/>
        <w:spacing w:before="0" w:beforeAutospacing="0" w:after="0" w:afterAutospacing="0"/>
        <w:jc w:val="both"/>
        <w:rPr>
          <w:sz w:val="20"/>
          <w:szCs w:val="20"/>
        </w:rPr>
      </w:pPr>
      <w:r w:rsidRPr="00267014">
        <w:rPr>
          <w:sz w:val="20"/>
          <w:szCs w:val="20"/>
        </w:rPr>
        <w:t xml:space="preserve">       </w:t>
      </w:r>
      <w:r w:rsidR="0062101A">
        <w:rPr>
          <w:sz w:val="20"/>
          <w:szCs w:val="20"/>
        </w:rPr>
        <w:t xml:space="preserve"> </w:t>
      </w:r>
      <w:r w:rsidR="00BB6B4E" w:rsidRPr="00267014">
        <w:rPr>
          <w:sz w:val="20"/>
          <w:szCs w:val="20"/>
        </w:rPr>
        <w:t>За строительством водонапорной башни осуществляют технический надзор независимо от стоимости объекта.</w:t>
      </w:r>
      <w:r w:rsidRPr="00267014">
        <w:rPr>
          <w:sz w:val="20"/>
          <w:szCs w:val="20"/>
        </w:rPr>
        <w:t>.</w:t>
      </w:r>
      <w:r w:rsidRPr="00267014">
        <w:rPr>
          <w:sz w:val="20"/>
          <w:szCs w:val="20"/>
        </w:rPr>
        <w:br/>
      </w:r>
      <w:r w:rsidR="00BB6B4E" w:rsidRPr="00267014">
        <w:rPr>
          <w:sz w:val="20"/>
          <w:szCs w:val="20"/>
        </w:rPr>
        <w:t xml:space="preserve">Представитель </w:t>
      </w:r>
      <w:proofErr w:type="spellStart"/>
      <w:r w:rsidR="00BB6B4E" w:rsidRPr="00267014">
        <w:rPr>
          <w:sz w:val="20"/>
          <w:szCs w:val="20"/>
        </w:rPr>
        <w:t>Заказчика</w:t>
      </w:r>
      <w:proofErr w:type="gramStart"/>
      <w:r w:rsidR="00BB6B4E" w:rsidRPr="00267014">
        <w:rPr>
          <w:sz w:val="20"/>
          <w:szCs w:val="20"/>
        </w:rPr>
        <w:t>,к</w:t>
      </w:r>
      <w:proofErr w:type="gramEnd"/>
      <w:r w:rsidR="00BB6B4E" w:rsidRPr="00267014">
        <w:rPr>
          <w:sz w:val="20"/>
          <w:szCs w:val="20"/>
        </w:rPr>
        <w:t>оторый</w:t>
      </w:r>
      <w:proofErr w:type="spellEnd"/>
      <w:r w:rsidR="00BB6B4E" w:rsidRPr="00267014">
        <w:rPr>
          <w:sz w:val="20"/>
          <w:szCs w:val="20"/>
        </w:rPr>
        <w:t xml:space="preserve"> осуществляет технический </w:t>
      </w:r>
      <w:r w:rsidRPr="00267014">
        <w:rPr>
          <w:sz w:val="20"/>
          <w:szCs w:val="20"/>
        </w:rPr>
        <w:t>надзор, имеет право и обязан:</w:t>
      </w:r>
    </w:p>
    <w:p w:rsidR="00A20088" w:rsidRPr="00267014" w:rsidRDefault="0005425A" w:rsidP="0005425A">
      <w:pPr>
        <w:pStyle w:val="aa"/>
        <w:shd w:val="clear" w:color="auto" w:fill="FFFFFF"/>
        <w:spacing w:before="0" w:beforeAutospacing="0" w:after="0" w:afterAutospacing="0"/>
        <w:jc w:val="both"/>
        <w:rPr>
          <w:sz w:val="20"/>
          <w:szCs w:val="20"/>
        </w:rPr>
      </w:pPr>
      <w:r w:rsidRPr="003C0962">
        <w:rPr>
          <w:sz w:val="20"/>
        </w:rPr>
        <w:t>–</w:t>
      </w:r>
      <w:r>
        <w:rPr>
          <w:sz w:val="20"/>
        </w:rPr>
        <w:t xml:space="preserve"> </w:t>
      </w:r>
      <w:r w:rsidR="00BB6B4E" w:rsidRPr="00267014">
        <w:rPr>
          <w:sz w:val="20"/>
          <w:szCs w:val="20"/>
        </w:rPr>
        <w:t>прекратить работы и требовать переделки в случае выявления дефектов, низкого качества работ, отклонений от плана и технических условий;</w:t>
      </w:r>
    </w:p>
    <w:p w:rsidR="00A20088" w:rsidRPr="00267014" w:rsidRDefault="0005425A" w:rsidP="0005425A">
      <w:pPr>
        <w:pStyle w:val="aa"/>
        <w:shd w:val="clear" w:color="auto" w:fill="FFFFFF"/>
        <w:spacing w:before="0" w:beforeAutospacing="0" w:after="0" w:afterAutospacing="0"/>
        <w:jc w:val="both"/>
        <w:rPr>
          <w:sz w:val="20"/>
          <w:szCs w:val="20"/>
        </w:rPr>
      </w:pPr>
      <w:r w:rsidRPr="003C0962">
        <w:rPr>
          <w:sz w:val="20"/>
        </w:rPr>
        <w:t>–</w:t>
      </w:r>
      <w:r>
        <w:rPr>
          <w:sz w:val="20"/>
        </w:rPr>
        <w:t xml:space="preserve"> </w:t>
      </w:r>
      <w:r w:rsidR="00BB6B4E" w:rsidRPr="00267014">
        <w:rPr>
          <w:sz w:val="20"/>
          <w:szCs w:val="20"/>
        </w:rPr>
        <w:t>вносить изменения в план по согласованию с проектной организацией, заказчиком и инспекцией, которая утвердила план;</w:t>
      </w:r>
    </w:p>
    <w:p w:rsidR="00A20088" w:rsidRPr="00267014" w:rsidRDefault="0005425A" w:rsidP="0005425A">
      <w:pPr>
        <w:pStyle w:val="aa"/>
        <w:shd w:val="clear" w:color="auto" w:fill="FFFFFF"/>
        <w:spacing w:before="0" w:beforeAutospacing="0" w:after="0" w:afterAutospacing="0"/>
        <w:jc w:val="both"/>
        <w:rPr>
          <w:sz w:val="20"/>
          <w:szCs w:val="20"/>
        </w:rPr>
      </w:pPr>
      <w:r w:rsidRPr="003C0962">
        <w:rPr>
          <w:sz w:val="20"/>
        </w:rPr>
        <w:t>–</w:t>
      </w:r>
      <w:r>
        <w:rPr>
          <w:sz w:val="20"/>
        </w:rPr>
        <w:t xml:space="preserve"> </w:t>
      </w:r>
      <w:r w:rsidR="00BB6B4E" w:rsidRPr="00267014">
        <w:rPr>
          <w:sz w:val="20"/>
          <w:szCs w:val="20"/>
        </w:rPr>
        <w:t>участвовать в приемных комиссиях;</w:t>
      </w:r>
    </w:p>
    <w:p w:rsidR="00A20088" w:rsidRPr="00267014" w:rsidRDefault="0005425A" w:rsidP="0005425A">
      <w:pPr>
        <w:pStyle w:val="aa"/>
        <w:shd w:val="clear" w:color="auto" w:fill="FFFFFF"/>
        <w:spacing w:before="0" w:beforeAutospacing="0" w:after="0" w:afterAutospacing="0"/>
        <w:jc w:val="both"/>
        <w:rPr>
          <w:sz w:val="20"/>
          <w:szCs w:val="20"/>
        </w:rPr>
      </w:pPr>
      <w:r w:rsidRPr="003C0962">
        <w:rPr>
          <w:sz w:val="20"/>
        </w:rPr>
        <w:t>–</w:t>
      </w:r>
      <w:r>
        <w:rPr>
          <w:sz w:val="20"/>
        </w:rPr>
        <w:t xml:space="preserve"> </w:t>
      </w:r>
      <w:r w:rsidR="00BB6B4E" w:rsidRPr="00267014">
        <w:rPr>
          <w:sz w:val="20"/>
          <w:szCs w:val="20"/>
        </w:rPr>
        <w:t>участвовать в приемке ск</w:t>
      </w:r>
      <w:r w:rsidR="00A20088" w:rsidRPr="00267014">
        <w:rPr>
          <w:sz w:val="20"/>
          <w:szCs w:val="20"/>
        </w:rPr>
        <w:t>рытых работ.</w:t>
      </w:r>
    </w:p>
    <w:p w:rsidR="00BB6B4E" w:rsidRPr="00267014" w:rsidRDefault="00A20088" w:rsidP="00A20088">
      <w:pPr>
        <w:pStyle w:val="aa"/>
        <w:shd w:val="clear" w:color="auto" w:fill="FFFFFF"/>
        <w:spacing w:before="0" w:beforeAutospacing="0" w:after="0" w:afterAutospacing="0"/>
        <w:jc w:val="both"/>
        <w:rPr>
          <w:sz w:val="20"/>
          <w:szCs w:val="20"/>
        </w:rPr>
      </w:pPr>
      <w:r w:rsidRPr="00267014">
        <w:rPr>
          <w:sz w:val="20"/>
          <w:szCs w:val="20"/>
        </w:rPr>
        <w:t xml:space="preserve">         </w:t>
      </w:r>
      <w:r w:rsidR="00BB6B4E" w:rsidRPr="00267014">
        <w:rPr>
          <w:sz w:val="20"/>
          <w:szCs w:val="20"/>
        </w:rPr>
        <w:t xml:space="preserve">Принятию в эксплуатацию подлежат водонапорные башни, которые можно присоединить к действующей системе водоснабжения и нормально эксплуатировать. Для принятия в эксплуатацию смонтированных водонапорных систем </w:t>
      </w:r>
      <w:proofErr w:type="spellStart"/>
      <w:r w:rsidR="00BB6B4E" w:rsidRPr="00267014">
        <w:rPr>
          <w:sz w:val="20"/>
          <w:szCs w:val="20"/>
        </w:rPr>
        <w:t>Рожновского</w:t>
      </w:r>
      <w:proofErr w:type="spellEnd"/>
      <w:r w:rsidR="00BB6B4E" w:rsidRPr="00267014">
        <w:rPr>
          <w:sz w:val="20"/>
          <w:szCs w:val="20"/>
        </w:rPr>
        <w:t> в соответствии со СНиП 3.05.04-85 назначают Государственную или рабочую приемную комиссию.</w:t>
      </w:r>
    </w:p>
    <w:p w:rsidR="00BB6B4E" w:rsidRPr="00267014" w:rsidRDefault="00BB6B4E" w:rsidP="00BB6B4E">
      <w:pPr>
        <w:jc w:val="both"/>
        <w:rPr>
          <w:sz w:val="20"/>
          <w:szCs w:val="20"/>
        </w:rPr>
      </w:pPr>
    </w:p>
    <w:p w:rsidR="00BB6B4E" w:rsidRDefault="00BB6B4E" w:rsidP="00BB6B4E">
      <w:pPr>
        <w:pStyle w:val="ac"/>
        <w:shd w:val="clear" w:color="auto" w:fill="FFFFFF"/>
        <w:jc w:val="both"/>
        <w:rPr>
          <w:b/>
          <w:sz w:val="20"/>
          <w:szCs w:val="20"/>
        </w:rPr>
      </w:pPr>
    </w:p>
    <w:p w:rsidR="00BE69CF" w:rsidRDefault="00BE69CF" w:rsidP="00BB6B4E">
      <w:pPr>
        <w:pStyle w:val="ac"/>
        <w:shd w:val="clear" w:color="auto" w:fill="FFFFFF"/>
        <w:jc w:val="both"/>
        <w:rPr>
          <w:b/>
          <w:sz w:val="20"/>
          <w:szCs w:val="20"/>
        </w:rPr>
      </w:pPr>
    </w:p>
    <w:p w:rsidR="00BE69CF" w:rsidRDefault="00BE69CF" w:rsidP="00BB6B4E">
      <w:pPr>
        <w:pStyle w:val="ac"/>
        <w:shd w:val="clear" w:color="auto" w:fill="FFFFFF"/>
        <w:jc w:val="both"/>
        <w:rPr>
          <w:b/>
          <w:sz w:val="20"/>
          <w:szCs w:val="20"/>
        </w:rPr>
      </w:pPr>
    </w:p>
    <w:p w:rsidR="00BE69CF" w:rsidRDefault="00BE69CF" w:rsidP="00BB6B4E">
      <w:pPr>
        <w:pStyle w:val="ac"/>
        <w:shd w:val="clear" w:color="auto" w:fill="FFFFFF"/>
        <w:jc w:val="both"/>
        <w:rPr>
          <w:b/>
          <w:sz w:val="20"/>
          <w:szCs w:val="20"/>
        </w:rPr>
      </w:pPr>
    </w:p>
    <w:p w:rsidR="00615386" w:rsidRDefault="00615386" w:rsidP="00BB6B4E">
      <w:pPr>
        <w:pStyle w:val="ac"/>
        <w:shd w:val="clear" w:color="auto" w:fill="FFFFFF"/>
        <w:jc w:val="both"/>
        <w:rPr>
          <w:b/>
          <w:sz w:val="20"/>
          <w:szCs w:val="20"/>
        </w:rPr>
      </w:pPr>
    </w:p>
    <w:p w:rsidR="0062101A" w:rsidRDefault="0062101A" w:rsidP="00BB6B4E">
      <w:pPr>
        <w:pStyle w:val="ac"/>
        <w:shd w:val="clear" w:color="auto" w:fill="FFFFFF"/>
        <w:jc w:val="both"/>
        <w:rPr>
          <w:b/>
          <w:sz w:val="20"/>
          <w:szCs w:val="20"/>
        </w:rPr>
      </w:pPr>
    </w:p>
    <w:p w:rsidR="0062101A" w:rsidRDefault="0062101A" w:rsidP="00BB6B4E">
      <w:pPr>
        <w:pStyle w:val="ac"/>
        <w:shd w:val="clear" w:color="auto" w:fill="FFFFFF"/>
        <w:jc w:val="both"/>
        <w:rPr>
          <w:b/>
          <w:sz w:val="20"/>
          <w:szCs w:val="20"/>
        </w:rPr>
      </w:pPr>
    </w:p>
    <w:p w:rsidR="0062101A" w:rsidRDefault="0062101A" w:rsidP="00BB6B4E">
      <w:pPr>
        <w:pStyle w:val="ac"/>
        <w:shd w:val="clear" w:color="auto" w:fill="FFFFFF"/>
        <w:jc w:val="both"/>
        <w:rPr>
          <w:b/>
          <w:sz w:val="20"/>
          <w:szCs w:val="20"/>
        </w:rPr>
      </w:pPr>
    </w:p>
    <w:p w:rsidR="0062101A" w:rsidRDefault="0062101A" w:rsidP="00BB6B4E">
      <w:pPr>
        <w:pStyle w:val="ac"/>
        <w:shd w:val="clear" w:color="auto" w:fill="FFFFFF"/>
        <w:jc w:val="both"/>
        <w:rPr>
          <w:b/>
          <w:sz w:val="20"/>
          <w:szCs w:val="20"/>
        </w:rPr>
      </w:pPr>
    </w:p>
    <w:p w:rsidR="0062101A" w:rsidRDefault="0062101A" w:rsidP="00BB6B4E">
      <w:pPr>
        <w:pStyle w:val="ac"/>
        <w:shd w:val="clear" w:color="auto" w:fill="FFFFFF"/>
        <w:jc w:val="both"/>
        <w:rPr>
          <w:b/>
          <w:sz w:val="20"/>
          <w:szCs w:val="20"/>
        </w:rPr>
      </w:pPr>
    </w:p>
    <w:p w:rsidR="0062101A" w:rsidRDefault="0062101A" w:rsidP="00BB6B4E">
      <w:pPr>
        <w:pStyle w:val="ac"/>
        <w:shd w:val="clear" w:color="auto" w:fill="FFFFFF"/>
        <w:jc w:val="both"/>
        <w:rPr>
          <w:b/>
          <w:sz w:val="20"/>
          <w:szCs w:val="20"/>
        </w:rPr>
      </w:pPr>
    </w:p>
    <w:p w:rsidR="0062101A" w:rsidRDefault="0062101A" w:rsidP="00BB6B4E">
      <w:pPr>
        <w:pStyle w:val="ac"/>
        <w:shd w:val="clear" w:color="auto" w:fill="FFFFFF"/>
        <w:jc w:val="both"/>
        <w:rPr>
          <w:b/>
          <w:sz w:val="20"/>
          <w:szCs w:val="20"/>
        </w:rPr>
      </w:pPr>
    </w:p>
    <w:p w:rsidR="00123B46" w:rsidRDefault="00123B46" w:rsidP="00BB6B4E">
      <w:pPr>
        <w:pStyle w:val="ac"/>
        <w:shd w:val="clear" w:color="auto" w:fill="FFFFFF"/>
        <w:jc w:val="both"/>
        <w:rPr>
          <w:b/>
          <w:sz w:val="20"/>
          <w:szCs w:val="20"/>
        </w:rPr>
      </w:pPr>
    </w:p>
    <w:p w:rsidR="00123B46" w:rsidRDefault="00123B46" w:rsidP="00BB6B4E">
      <w:pPr>
        <w:pStyle w:val="ac"/>
        <w:shd w:val="clear" w:color="auto" w:fill="FFFFFF"/>
        <w:jc w:val="both"/>
        <w:rPr>
          <w:b/>
          <w:sz w:val="20"/>
          <w:szCs w:val="20"/>
        </w:rPr>
      </w:pPr>
    </w:p>
    <w:p w:rsidR="00123B46" w:rsidRDefault="00123B46" w:rsidP="00BB6B4E">
      <w:pPr>
        <w:pStyle w:val="ac"/>
        <w:shd w:val="clear" w:color="auto" w:fill="FFFFFF"/>
        <w:jc w:val="both"/>
        <w:rPr>
          <w:b/>
          <w:sz w:val="20"/>
          <w:szCs w:val="20"/>
        </w:rPr>
      </w:pPr>
    </w:p>
    <w:p w:rsidR="0062101A" w:rsidRDefault="0062101A" w:rsidP="00BB6B4E">
      <w:pPr>
        <w:pStyle w:val="ac"/>
        <w:shd w:val="clear" w:color="auto" w:fill="FFFFFF"/>
        <w:jc w:val="both"/>
        <w:rPr>
          <w:b/>
          <w:sz w:val="20"/>
          <w:szCs w:val="20"/>
        </w:rPr>
      </w:pPr>
    </w:p>
    <w:p w:rsidR="0062101A" w:rsidRDefault="0062101A" w:rsidP="00BB6B4E">
      <w:pPr>
        <w:pStyle w:val="ac"/>
        <w:shd w:val="clear" w:color="auto" w:fill="FFFFFF"/>
        <w:jc w:val="both"/>
        <w:rPr>
          <w:b/>
          <w:sz w:val="20"/>
          <w:szCs w:val="20"/>
        </w:rPr>
      </w:pPr>
    </w:p>
    <w:p w:rsidR="0062101A" w:rsidRDefault="0062101A" w:rsidP="00BB6B4E">
      <w:pPr>
        <w:pStyle w:val="ac"/>
        <w:shd w:val="clear" w:color="auto" w:fill="FFFFFF"/>
        <w:jc w:val="both"/>
        <w:rPr>
          <w:b/>
          <w:sz w:val="20"/>
          <w:szCs w:val="20"/>
        </w:rPr>
      </w:pPr>
    </w:p>
    <w:p w:rsidR="00BE69CF" w:rsidRDefault="00BE69CF" w:rsidP="00BB6B4E">
      <w:pPr>
        <w:pStyle w:val="ac"/>
        <w:shd w:val="clear" w:color="auto" w:fill="FFFFFF"/>
        <w:jc w:val="both"/>
        <w:rPr>
          <w:b/>
          <w:sz w:val="20"/>
          <w:szCs w:val="20"/>
        </w:rPr>
      </w:pPr>
    </w:p>
    <w:p w:rsidR="00615386" w:rsidRDefault="00615386" w:rsidP="00123B46">
      <w:pPr>
        <w:pStyle w:val="2"/>
        <w:numPr>
          <w:ilvl w:val="0"/>
          <w:numId w:val="0"/>
        </w:numPr>
        <w:ind w:left="788"/>
      </w:pPr>
      <w:r>
        <w:lastRenderedPageBreak/>
        <w:t>СЛОВАРЬ ОСНОВНЫХ ТЕРМИНОВ</w:t>
      </w:r>
    </w:p>
    <w:p w:rsidR="00615386" w:rsidRDefault="00615386" w:rsidP="00615386">
      <w:pPr>
        <w:jc w:val="both"/>
        <w:rPr>
          <w:b/>
          <w:sz w:val="20"/>
          <w:szCs w:val="20"/>
        </w:rPr>
      </w:pPr>
    </w:p>
    <w:p w:rsidR="00615386" w:rsidRDefault="00615386" w:rsidP="00615386">
      <w:pPr>
        <w:ind w:firstLine="284"/>
        <w:jc w:val="both"/>
        <w:rPr>
          <w:b/>
          <w:sz w:val="20"/>
          <w:szCs w:val="20"/>
        </w:rPr>
      </w:pPr>
      <w:r>
        <w:rPr>
          <w:b/>
          <w:sz w:val="20"/>
          <w:szCs w:val="20"/>
        </w:rPr>
        <w:t xml:space="preserve">Акт </w:t>
      </w:r>
      <w:r>
        <w:rPr>
          <w:sz w:val="20"/>
          <w:szCs w:val="20"/>
        </w:rPr>
        <w:t>– документ, который составляется в результате проверки с фиксированием установленных событий и фактов.</w:t>
      </w:r>
    </w:p>
    <w:p w:rsidR="00615386" w:rsidRDefault="00615386" w:rsidP="00615386">
      <w:pPr>
        <w:ind w:firstLine="284"/>
        <w:jc w:val="both"/>
        <w:rPr>
          <w:sz w:val="20"/>
          <w:szCs w:val="20"/>
        </w:rPr>
      </w:pPr>
      <w:r>
        <w:rPr>
          <w:b/>
          <w:sz w:val="20"/>
          <w:szCs w:val="20"/>
        </w:rPr>
        <w:t xml:space="preserve">Банк </w:t>
      </w:r>
      <w:r>
        <w:rPr>
          <w:sz w:val="20"/>
          <w:szCs w:val="20"/>
        </w:rPr>
        <w:t xml:space="preserve">– финансовое предприятие, производящее операции с  </w:t>
      </w:r>
      <w:proofErr w:type="gramStart"/>
      <w:r>
        <w:rPr>
          <w:sz w:val="20"/>
          <w:szCs w:val="20"/>
        </w:rPr>
        <w:t>вклад-</w:t>
      </w:r>
      <w:proofErr w:type="spellStart"/>
      <w:r>
        <w:rPr>
          <w:sz w:val="20"/>
          <w:szCs w:val="20"/>
        </w:rPr>
        <w:t>чиками</w:t>
      </w:r>
      <w:proofErr w:type="spellEnd"/>
      <w:proofErr w:type="gramEnd"/>
      <w:r>
        <w:rPr>
          <w:sz w:val="20"/>
          <w:szCs w:val="20"/>
        </w:rPr>
        <w:t>, кредитами и платежами.</w:t>
      </w:r>
    </w:p>
    <w:p w:rsidR="00615386" w:rsidRDefault="00615386" w:rsidP="00615386">
      <w:pPr>
        <w:ind w:firstLine="284"/>
        <w:jc w:val="both"/>
        <w:rPr>
          <w:sz w:val="20"/>
          <w:szCs w:val="20"/>
        </w:rPr>
      </w:pPr>
      <w:r>
        <w:rPr>
          <w:b/>
          <w:sz w:val="20"/>
          <w:szCs w:val="20"/>
        </w:rPr>
        <w:t xml:space="preserve">Биржа </w:t>
      </w:r>
      <w:r>
        <w:rPr>
          <w:sz w:val="20"/>
          <w:szCs w:val="20"/>
        </w:rPr>
        <w:t>–  учреждение для заключения финансовых и коммерческих сделок, а также для осуществления посредничества между рабочими и предпринимателями.</w:t>
      </w:r>
    </w:p>
    <w:p w:rsidR="00615386" w:rsidRDefault="00615386" w:rsidP="00615386">
      <w:pPr>
        <w:ind w:firstLine="284"/>
        <w:jc w:val="both"/>
        <w:rPr>
          <w:sz w:val="20"/>
          <w:szCs w:val="20"/>
        </w:rPr>
      </w:pPr>
      <w:r>
        <w:rPr>
          <w:b/>
          <w:sz w:val="20"/>
          <w:szCs w:val="20"/>
        </w:rPr>
        <w:t>Бригада</w:t>
      </w:r>
      <w:r>
        <w:rPr>
          <w:sz w:val="20"/>
          <w:szCs w:val="20"/>
        </w:rPr>
        <w:t xml:space="preserve"> – коллектив рабочих одинаковых или различных профессий, совместно выполняющих единое производственное задание и несущих общую ответственность за результаты работы.</w:t>
      </w:r>
    </w:p>
    <w:p w:rsidR="00615386" w:rsidRDefault="00615386" w:rsidP="00615386">
      <w:pPr>
        <w:ind w:firstLine="284"/>
        <w:jc w:val="both"/>
        <w:rPr>
          <w:sz w:val="20"/>
          <w:szCs w:val="20"/>
        </w:rPr>
      </w:pPr>
      <w:r>
        <w:rPr>
          <w:b/>
          <w:sz w:val="20"/>
          <w:szCs w:val="20"/>
        </w:rPr>
        <w:t>Бригадир</w:t>
      </w:r>
      <w:r>
        <w:rPr>
          <w:sz w:val="20"/>
          <w:szCs w:val="20"/>
        </w:rPr>
        <w:t xml:space="preserve"> – должность, на которую назначается квалифицированный рабочий, обладающий организаторскими способностями и пользующийся авторитетом у членов бригады.</w:t>
      </w:r>
    </w:p>
    <w:p w:rsidR="00615386" w:rsidRDefault="00615386" w:rsidP="00615386">
      <w:pPr>
        <w:ind w:firstLine="284"/>
        <w:jc w:val="both"/>
        <w:rPr>
          <w:sz w:val="20"/>
          <w:szCs w:val="20"/>
        </w:rPr>
      </w:pPr>
      <w:r>
        <w:rPr>
          <w:b/>
          <w:sz w:val="20"/>
          <w:szCs w:val="20"/>
        </w:rPr>
        <w:t>Бригадный подряд</w:t>
      </w:r>
      <w:r>
        <w:rPr>
          <w:sz w:val="20"/>
          <w:szCs w:val="20"/>
        </w:rPr>
        <w:t xml:space="preserve"> – форма организации и стимулирования труда, основанная на принципах хозяйственного расчета. Бригада заключает с администрацией договор, определяющий права и обязанности сторон по организации работ на объекте. Администрация обязуется своевременно снабжать бригаду производственной документацией, техническими средствами и материалами, внедрять прогрессивную технологию и организацию труда, обеспечивать охрану труда и технику безопасности. Бригада принимает обязательство в срок и качественно выполнять определенные планом работы, рационально использовать машины и оборудование, экономно расходовать материалы и ресурсы, соблюдая технологическую и производственную дисциплину.</w:t>
      </w:r>
    </w:p>
    <w:p w:rsidR="00615386" w:rsidRDefault="00615386" w:rsidP="00615386">
      <w:pPr>
        <w:ind w:firstLine="284"/>
        <w:jc w:val="both"/>
        <w:rPr>
          <w:sz w:val="20"/>
          <w:szCs w:val="20"/>
        </w:rPr>
      </w:pPr>
      <w:r>
        <w:rPr>
          <w:b/>
          <w:sz w:val="20"/>
          <w:szCs w:val="20"/>
        </w:rPr>
        <w:t>Ведомость</w:t>
      </w:r>
      <w:r>
        <w:rPr>
          <w:sz w:val="20"/>
          <w:szCs w:val="20"/>
        </w:rPr>
        <w:t xml:space="preserve"> – сводка данных (ведомость объемов работ, затрат труда, требуемых материалов и т.д.).</w:t>
      </w:r>
    </w:p>
    <w:p w:rsidR="00615386" w:rsidRPr="0070497E" w:rsidRDefault="00615386" w:rsidP="00615386">
      <w:pPr>
        <w:ind w:firstLine="227"/>
        <w:jc w:val="both"/>
        <w:rPr>
          <w:b/>
          <w:sz w:val="20"/>
          <w:szCs w:val="20"/>
        </w:rPr>
      </w:pPr>
      <w:r>
        <w:rPr>
          <w:b/>
          <w:sz w:val="20"/>
          <w:szCs w:val="20"/>
        </w:rPr>
        <w:t>Ведомость потребности в конструкциях, изделиях и материалах</w:t>
      </w:r>
      <w:r>
        <w:rPr>
          <w:sz w:val="20"/>
          <w:szCs w:val="20"/>
        </w:rPr>
        <w:t xml:space="preserve"> – учетный регистр, перечень материальных ресурсов, необходимых для производства промышленной продукции предприятиями строительной индустрии, оказания услуг снабженческо-сбытовыми организациями, производства СМР организациями строительного комплекса.</w:t>
      </w:r>
    </w:p>
    <w:p w:rsidR="00615386" w:rsidRDefault="00615386" w:rsidP="00615386">
      <w:pPr>
        <w:ind w:firstLine="284"/>
        <w:jc w:val="both"/>
        <w:rPr>
          <w:sz w:val="20"/>
          <w:szCs w:val="20"/>
        </w:rPr>
      </w:pPr>
      <w:r>
        <w:rPr>
          <w:b/>
          <w:sz w:val="20"/>
          <w:szCs w:val="20"/>
        </w:rPr>
        <w:t>Виды строительных организаций</w:t>
      </w:r>
      <w:r>
        <w:rPr>
          <w:sz w:val="20"/>
          <w:szCs w:val="20"/>
        </w:rPr>
        <w:t xml:space="preserve"> – строительные организации различаются по территориальному признаку деятельности: </w:t>
      </w:r>
      <w:r>
        <w:rPr>
          <w:sz w:val="20"/>
          <w:szCs w:val="20"/>
        </w:rPr>
        <w:br/>
        <w:t xml:space="preserve">1) региональные; 2) городского типа; 3) </w:t>
      </w:r>
      <w:proofErr w:type="gramStart"/>
      <w:r>
        <w:rPr>
          <w:sz w:val="20"/>
          <w:szCs w:val="20"/>
        </w:rPr>
        <w:t>тресты-площадка</w:t>
      </w:r>
      <w:proofErr w:type="gramEnd"/>
      <w:r>
        <w:rPr>
          <w:sz w:val="20"/>
          <w:szCs w:val="20"/>
        </w:rPr>
        <w:t>.</w:t>
      </w:r>
    </w:p>
    <w:p w:rsidR="00615386" w:rsidRDefault="00615386" w:rsidP="00615386">
      <w:pPr>
        <w:ind w:firstLine="284"/>
        <w:jc w:val="both"/>
        <w:rPr>
          <w:b/>
          <w:sz w:val="20"/>
          <w:szCs w:val="20"/>
        </w:rPr>
      </w:pPr>
    </w:p>
    <w:p w:rsidR="00615386" w:rsidRDefault="00615386" w:rsidP="00615386">
      <w:pPr>
        <w:ind w:firstLine="284"/>
        <w:jc w:val="both"/>
        <w:rPr>
          <w:b/>
          <w:sz w:val="20"/>
          <w:szCs w:val="20"/>
        </w:rPr>
      </w:pPr>
      <w:r>
        <w:rPr>
          <w:b/>
          <w:sz w:val="20"/>
          <w:szCs w:val="20"/>
        </w:rPr>
        <w:lastRenderedPageBreak/>
        <w:t xml:space="preserve">Внутрипостроечный титульный список – </w:t>
      </w:r>
      <w:r>
        <w:rPr>
          <w:sz w:val="20"/>
          <w:szCs w:val="20"/>
        </w:rPr>
        <w:t>перечень объектов, подлежавших строительству и реконструкции в планируемом году.</w:t>
      </w:r>
    </w:p>
    <w:p w:rsidR="00615386" w:rsidRDefault="00615386" w:rsidP="00615386">
      <w:pPr>
        <w:ind w:firstLine="284"/>
        <w:jc w:val="both"/>
        <w:rPr>
          <w:b/>
          <w:sz w:val="20"/>
          <w:szCs w:val="20"/>
        </w:rPr>
      </w:pPr>
      <w:r>
        <w:rPr>
          <w:b/>
          <w:sz w:val="20"/>
          <w:szCs w:val="20"/>
        </w:rPr>
        <w:t xml:space="preserve">Временные дороги – </w:t>
      </w:r>
      <w:r>
        <w:rPr>
          <w:sz w:val="20"/>
          <w:szCs w:val="20"/>
        </w:rPr>
        <w:t>пути для проезда транспорта в пределах строительной площадки, которые устраиваются на время возведения объекта. В зависимости от конкретных условий устраиваются временные дороги следующих типов: грунтовые улучшенной конструкции, укрепленные гравием, щебнем и другими материалами; с твердым покрытием (в том числе из сборных железобетонных плит).</w:t>
      </w:r>
    </w:p>
    <w:p w:rsidR="00615386" w:rsidRDefault="00615386" w:rsidP="00615386">
      <w:pPr>
        <w:ind w:firstLine="284"/>
        <w:jc w:val="both"/>
        <w:rPr>
          <w:sz w:val="20"/>
          <w:szCs w:val="20"/>
        </w:rPr>
      </w:pPr>
      <w:r>
        <w:rPr>
          <w:b/>
          <w:sz w:val="20"/>
          <w:szCs w:val="20"/>
        </w:rPr>
        <w:t>Временные здания –</w:t>
      </w:r>
      <w:r>
        <w:rPr>
          <w:sz w:val="20"/>
          <w:szCs w:val="20"/>
        </w:rPr>
        <w:t xml:space="preserve"> различные строения, которые создаются на строительной площадке и в районе возведения объектов для обеспечения производственной деятельности строительных предприятий.</w:t>
      </w:r>
    </w:p>
    <w:p w:rsidR="00615386" w:rsidRDefault="00615386" w:rsidP="00615386">
      <w:pPr>
        <w:ind w:firstLine="284"/>
        <w:jc w:val="both"/>
        <w:rPr>
          <w:sz w:val="20"/>
          <w:szCs w:val="20"/>
        </w:rPr>
      </w:pPr>
      <w:r>
        <w:rPr>
          <w:b/>
          <w:sz w:val="20"/>
          <w:szCs w:val="20"/>
        </w:rPr>
        <w:t>Временные инженерные сети</w:t>
      </w:r>
      <w:r>
        <w:rPr>
          <w:sz w:val="20"/>
          <w:szCs w:val="20"/>
        </w:rPr>
        <w:t xml:space="preserve"> – коммуникации, прокладываемые на строительных площадках для обеспечения потребностей в воде и энергоресурсах (электроэнергии, паре, горячей воде, сжатом воздухе и др.).</w:t>
      </w:r>
    </w:p>
    <w:p w:rsidR="00615386" w:rsidRDefault="00615386" w:rsidP="00615386">
      <w:pPr>
        <w:ind w:firstLine="284"/>
        <w:jc w:val="both"/>
        <w:rPr>
          <w:sz w:val="20"/>
          <w:szCs w:val="20"/>
        </w:rPr>
      </w:pPr>
      <w:r>
        <w:rPr>
          <w:b/>
          <w:sz w:val="20"/>
          <w:szCs w:val="20"/>
        </w:rPr>
        <w:t>Выбор транспортных средств –</w:t>
      </w:r>
      <w:r>
        <w:rPr>
          <w:sz w:val="20"/>
          <w:szCs w:val="20"/>
        </w:rPr>
        <w:t xml:space="preserve"> процесс принятия управленческого решения по определению типа и количества транспортных сре</w:t>
      </w:r>
      <w:proofErr w:type="gramStart"/>
      <w:r>
        <w:rPr>
          <w:sz w:val="20"/>
          <w:szCs w:val="20"/>
        </w:rPr>
        <w:t>дств дл</w:t>
      </w:r>
      <w:proofErr w:type="gramEnd"/>
      <w:r>
        <w:rPr>
          <w:sz w:val="20"/>
          <w:szCs w:val="20"/>
        </w:rPr>
        <w:t>я доставки грузов определенной номенклатуры из пункта отгрузки в пункт назначения.</w:t>
      </w:r>
    </w:p>
    <w:p w:rsidR="00615386" w:rsidRDefault="00615386" w:rsidP="00615386">
      <w:pPr>
        <w:ind w:firstLine="284"/>
        <w:jc w:val="both"/>
        <w:rPr>
          <w:sz w:val="20"/>
          <w:szCs w:val="20"/>
        </w:rPr>
      </w:pPr>
      <w:r>
        <w:rPr>
          <w:b/>
          <w:sz w:val="20"/>
          <w:szCs w:val="20"/>
        </w:rPr>
        <w:t>Графики потребности в рабочих кадрах</w:t>
      </w:r>
      <w:r>
        <w:rPr>
          <w:sz w:val="20"/>
          <w:szCs w:val="20"/>
        </w:rPr>
        <w:t xml:space="preserve"> – документ, в котором показывается среднесуточное количество рабочих, необходимое для выполнения на объекте работ, предусмотренных календарным планом.</w:t>
      </w:r>
    </w:p>
    <w:p w:rsidR="00615386" w:rsidRDefault="00615386" w:rsidP="00615386">
      <w:pPr>
        <w:ind w:firstLine="284"/>
        <w:jc w:val="both"/>
        <w:rPr>
          <w:sz w:val="20"/>
          <w:szCs w:val="20"/>
        </w:rPr>
      </w:pPr>
      <w:r>
        <w:rPr>
          <w:b/>
          <w:sz w:val="20"/>
          <w:szCs w:val="20"/>
        </w:rPr>
        <w:t xml:space="preserve">Диспетчеризация </w:t>
      </w:r>
      <w:r>
        <w:rPr>
          <w:sz w:val="20"/>
          <w:szCs w:val="20"/>
        </w:rPr>
        <w:t xml:space="preserve">– процесс управления, в котором специальная (диспетчерская) служба, используя диспетчерскую связь, собирает </w:t>
      </w:r>
      <w:proofErr w:type="gramStart"/>
      <w:r>
        <w:rPr>
          <w:sz w:val="20"/>
          <w:szCs w:val="20"/>
        </w:rPr>
        <w:t>ин-формацию</w:t>
      </w:r>
      <w:proofErr w:type="gramEnd"/>
      <w:r>
        <w:rPr>
          <w:sz w:val="20"/>
          <w:szCs w:val="20"/>
        </w:rPr>
        <w:t>, необходимую для принятия решений руководством  строительных предприятий или отдельных строек, передает принятые решения исполнителям и контролирует их выполнение.</w:t>
      </w:r>
    </w:p>
    <w:p w:rsidR="00615386" w:rsidRPr="00705F91" w:rsidRDefault="00615386" w:rsidP="00615386">
      <w:pPr>
        <w:ind w:firstLine="284"/>
        <w:jc w:val="both"/>
        <w:rPr>
          <w:sz w:val="20"/>
          <w:szCs w:val="20"/>
        </w:rPr>
      </w:pPr>
      <w:r>
        <w:rPr>
          <w:b/>
          <w:sz w:val="20"/>
          <w:szCs w:val="20"/>
        </w:rPr>
        <w:t>Диспетчерская служба</w:t>
      </w:r>
      <w:r>
        <w:rPr>
          <w:sz w:val="20"/>
          <w:szCs w:val="20"/>
        </w:rPr>
        <w:t xml:space="preserve"> – структурное подразделение аппарата управления строительных объединений (трестов) и предприятий, предназначенное для диспетчеризации или диспетчерского управления строительством объектов и их комплексов. </w:t>
      </w:r>
    </w:p>
    <w:p w:rsidR="00615386" w:rsidRDefault="00615386" w:rsidP="00615386">
      <w:pPr>
        <w:ind w:firstLine="284"/>
        <w:jc w:val="both"/>
        <w:rPr>
          <w:sz w:val="20"/>
          <w:szCs w:val="20"/>
        </w:rPr>
      </w:pPr>
      <w:r>
        <w:rPr>
          <w:b/>
          <w:sz w:val="20"/>
          <w:szCs w:val="20"/>
        </w:rPr>
        <w:t>Диспетчерское управление</w:t>
      </w:r>
      <w:r>
        <w:rPr>
          <w:sz w:val="20"/>
          <w:szCs w:val="20"/>
        </w:rPr>
        <w:t xml:space="preserve"> – процесс, в котором диспетчерская служба выполняет все функции в краткосрочном (декадном, недельном, суточном) цикле управления производственным процессом. Цикл управления начинается с разработки плана работы на предстоящий период, включает </w:t>
      </w:r>
      <w:r>
        <w:rPr>
          <w:sz w:val="20"/>
          <w:szCs w:val="20"/>
        </w:rPr>
        <w:lastRenderedPageBreak/>
        <w:t xml:space="preserve">организацию, контроль, регулирование и завершается подведением итогов.   </w:t>
      </w:r>
    </w:p>
    <w:p w:rsidR="00615386" w:rsidRDefault="00615386" w:rsidP="00615386">
      <w:pPr>
        <w:ind w:firstLine="284"/>
        <w:jc w:val="both"/>
        <w:rPr>
          <w:sz w:val="20"/>
          <w:szCs w:val="20"/>
        </w:rPr>
      </w:pPr>
      <w:r>
        <w:rPr>
          <w:b/>
          <w:sz w:val="20"/>
          <w:szCs w:val="20"/>
        </w:rPr>
        <w:t xml:space="preserve">Договор </w:t>
      </w:r>
      <w:r>
        <w:rPr>
          <w:sz w:val="20"/>
          <w:szCs w:val="20"/>
        </w:rPr>
        <w:t>– соглашение двух или более юридических или физических лиц (сторон) об установлении, изменении и прекращении определенных имущественных и связанных с ними неимущественных прав и обязанностей.</w:t>
      </w:r>
    </w:p>
    <w:p w:rsidR="00615386" w:rsidRDefault="00615386" w:rsidP="00615386">
      <w:pPr>
        <w:ind w:firstLine="284"/>
        <w:jc w:val="both"/>
        <w:rPr>
          <w:sz w:val="20"/>
          <w:szCs w:val="20"/>
        </w:rPr>
      </w:pPr>
      <w:r>
        <w:rPr>
          <w:b/>
          <w:sz w:val="20"/>
          <w:szCs w:val="20"/>
        </w:rPr>
        <w:t>Договор подряда</w:t>
      </w:r>
      <w:r>
        <w:rPr>
          <w:sz w:val="20"/>
          <w:szCs w:val="20"/>
        </w:rPr>
        <w:t xml:space="preserve"> – договор, по которому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w:t>
      </w:r>
    </w:p>
    <w:p w:rsidR="00615386" w:rsidRDefault="00615386" w:rsidP="00615386">
      <w:pPr>
        <w:ind w:firstLine="284"/>
        <w:jc w:val="both"/>
        <w:rPr>
          <w:sz w:val="20"/>
          <w:szCs w:val="20"/>
        </w:rPr>
      </w:pPr>
      <w:r>
        <w:rPr>
          <w:b/>
          <w:sz w:val="20"/>
          <w:szCs w:val="20"/>
        </w:rPr>
        <w:t>Договор субподряда</w:t>
      </w:r>
      <w:r>
        <w:rPr>
          <w:sz w:val="20"/>
          <w:szCs w:val="20"/>
        </w:rPr>
        <w:t xml:space="preserve"> – договор между подрядчиком (если законом или договором подряда не предусмотрена обязанность подрядчика выполнить работу лично) и другими лицами (субподрядчиками). В этом случае подрядчик выступает в роли генерального подрядчика.  </w:t>
      </w:r>
    </w:p>
    <w:p w:rsidR="00615386" w:rsidRDefault="00615386" w:rsidP="00615386">
      <w:pPr>
        <w:ind w:firstLine="284"/>
        <w:jc w:val="both"/>
        <w:rPr>
          <w:sz w:val="20"/>
          <w:szCs w:val="20"/>
        </w:rPr>
      </w:pPr>
      <w:r>
        <w:rPr>
          <w:b/>
          <w:sz w:val="20"/>
          <w:szCs w:val="20"/>
        </w:rPr>
        <w:t xml:space="preserve">Доход </w:t>
      </w:r>
      <w:r>
        <w:rPr>
          <w:sz w:val="20"/>
          <w:szCs w:val="20"/>
        </w:rPr>
        <w:t>– денежные средства или материальные ценности, получаемые от предпринимательской или иной деятельности.</w:t>
      </w:r>
    </w:p>
    <w:p w:rsidR="00615386" w:rsidRDefault="00615386" w:rsidP="00615386">
      <w:pPr>
        <w:ind w:firstLine="284"/>
        <w:jc w:val="both"/>
        <w:rPr>
          <w:sz w:val="20"/>
          <w:szCs w:val="20"/>
        </w:rPr>
      </w:pPr>
      <w:r>
        <w:rPr>
          <w:b/>
          <w:sz w:val="20"/>
          <w:szCs w:val="20"/>
        </w:rPr>
        <w:t>Единые нормы и расценки (</w:t>
      </w:r>
      <w:proofErr w:type="spellStart"/>
      <w:r>
        <w:rPr>
          <w:b/>
          <w:sz w:val="20"/>
          <w:szCs w:val="20"/>
        </w:rPr>
        <w:t>ЕНиР</w:t>
      </w:r>
      <w:proofErr w:type="spellEnd"/>
      <w:r>
        <w:rPr>
          <w:b/>
          <w:sz w:val="20"/>
          <w:szCs w:val="20"/>
        </w:rPr>
        <w:t>)</w:t>
      </w:r>
      <w:r>
        <w:rPr>
          <w:sz w:val="20"/>
          <w:szCs w:val="20"/>
        </w:rPr>
        <w:t xml:space="preserve"> – установленные предельные величины затрат времени на выполнение определенного объема технологически однородных работ, а также размеры оплаты труда за единицу продукции. </w:t>
      </w:r>
    </w:p>
    <w:p w:rsidR="00615386" w:rsidRDefault="00615386" w:rsidP="00615386">
      <w:pPr>
        <w:ind w:firstLine="284"/>
        <w:jc w:val="both"/>
        <w:rPr>
          <w:sz w:val="20"/>
          <w:szCs w:val="20"/>
        </w:rPr>
      </w:pPr>
      <w:r>
        <w:rPr>
          <w:b/>
          <w:sz w:val="20"/>
          <w:szCs w:val="20"/>
        </w:rPr>
        <w:t>Задел в строительстве</w:t>
      </w:r>
      <w:r>
        <w:rPr>
          <w:sz w:val="20"/>
          <w:szCs w:val="20"/>
        </w:rPr>
        <w:t xml:space="preserve"> – объем работ, который должен быть выполнен на конец планируемого периода на переходящих объектах с целью обеспечения их своевременного ввода в эксплуатацию.</w:t>
      </w:r>
    </w:p>
    <w:p w:rsidR="00615386" w:rsidRPr="00366F11" w:rsidRDefault="00615386" w:rsidP="00615386">
      <w:pPr>
        <w:ind w:firstLine="284"/>
        <w:jc w:val="both"/>
        <w:rPr>
          <w:sz w:val="20"/>
          <w:szCs w:val="20"/>
        </w:rPr>
      </w:pPr>
      <w:r>
        <w:rPr>
          <w:b/>
          <w:sz w:val="20"/>
          <w:szCs w:val="20"/>
        </w:rPr>
        <w:t xml:space="preserve">Захватка – </w:t>
      </w:r>
      <w:r>
        <w:rPr>
          <w:sz w:val="20"/>
          <w:szCs w:val="20"/>
        </w:rPr>
        <w:t>часть участка застройки, здания, сооружения, в пределах которой выполняются все частные строительные процессы, входящие в технологический комплекс работ.</w:t>
      </w:r>
    </w:p>
    <w:p w:rsidR="00615386" w:rsidRDefault="00615386" w:rsidP="00615386">
      <w:pPr>
        <w:ind w:firstLine="284"/>
        <w:jc w:val="both"/>
        <w:rPr>
          <w:sz w:val="20"/>
          <w:szCs w:val="20"/>
        </w:rPr>
      </w:pPr>
      <w:r>
        <w:rPr>
          <w:b/>
          <w:sz w:val="20"/>
          <w:szCs w:val="20"/>
        </w:rPr>
        <w:t xml:space="preserve">Заявка – </w:t>
      </w:r>
      <w:r>
        <w:rPr>
          <w:sz w:val="20"/>
          <w:szCs w:val="20"/>
        </w:rPr>
        <w:t>документ, содержащий требование потребителя о поставке материалов, оборудования или выполнении работ и услуг.</w:t>
      </w:r>
    </w:p>
    <w:p w:rsidR="00615386" w:rsidRDefault="00615386" w:rsidP="00615386">
      <w:pPr>
        <w:ind w:firstLine="284"/>
        <w:jc w:val="both"/>
        <w:rPr>
          <w:sz w:val="20"/>
          <w:szCs w:val="20"/>
        </w:rPr>
      </w:pPr>
      <w:r>
        <w:rPr>
          <w:b/>
          <w:sz w:val="20"/>
          <w:szCs w:val="20"/>
        </w:rPr>
        <w:t>Звено</w:t>
      </w:r>
      <w:r>
        <w:rPr>
          <w:sz w:val="20"/>
          <w:szCs w:val="20"/>
        </w:rPr>
        <w:t xml:space="preserve"> – состав исполнителей, объединенных для выполнения комплекса технологически связанных трудовых приемов.</w:t>
      </w:r>
    </w:p>
    <w:p w:rsidR="00615386" w:rsidRDefault="00615386" w:rsidP="00615386">
      <w:pPr>
        <w:ind w:firstLine="284"/>
        <w:jc w:val="both"/>
        <w:rPr>
          <w:sz w:val="20"/>
          <w:szCs w:val="20"/>
        </w:rPr>
      </w:pPr>
      <w:r>
        <w:rPr>
          <w:b/>
          <w:sz w:val="20"/>
          <w:szCs w:val="20"/>
        </w:rPr>
        <w:t>Изыскания инженерные –</w:t>
      </w:r>
      <w:r>
        <w:rPr>
          <w:sz w:val="20"/>
          <w:szCs w:val="20"/>
        </w:rPr>
        <w:t xml:space="preserve"> комплекс работ, проводимых с целью получения данных, необходимых для выбора технически обоснованного местоположения здания или сооружения, решения основных вопросов, связанных с проектированием, строительством и эксплуатацией объекта.</w:t>
      </w:r>
    </w:p>
    <w:p w:rsidR="00615386" w:rsidRPr="00366F11" w:rsidRDefault="00615386" w:rsidP="00615386">
      <w:pPr>
        <w:ind w:firstLine="284"/>
        <w:jc w:val="both"/>
        <w:rPr>
          <w:b/>
          <w:sz w:val="20"/>
          <w:szCs w:val="20"/>
        </w:rPr>
      </w:pPr>
      <w:r>
        <w:rPr>
          <w:b/>
          <w:sz w:val="20"/>
          <w:szCs w:val="20"/>
        </w:rPr>
        <w:t>Инвестор –</w:t>
      </w:r>
      <w:r>
        <w:rPr>
          <w:sz w:val="20"/>
          <w:szCs w:val="20"/>
        </w:rPr>
        <w:t xml:space="preserve"> юридическое или физическое лицо, осуществляющее</w:t>
      </w:r>
      <w:r>
        <w:rPr>
          <w:b/>
          <w:sz w:val="20"/>
          <w:szCs w:val="20"/>
        </w:rPr>
        <w:t xml:space="preserve"> </w:t>
      </w:r>
      <w:r>
        <w:rPr>
          <w:sz w:val="20"/>
          <w:szCs w:val="20"/>
        </w:rPr>
        <w:t>вложение собственных, заемных и иных привлеченных имущественных</w:t>
      </w:r>
      <w:r>
        <w:rPr>
          <w:b/>
          <w:sz w:val="20"/>
          <w:szCs w:val="20"/>
        </w:rPr>
        <w:t xml:space="preserve"> </w:t>
      </w:r>
      <w:r>
        <w:rPr>
          <w:sz w:val="20"/>
          <w:szCs w:val="20"/>
        </w:rPr>
        <w:t>и интеллектуальных ценностей в инвестиционный проект.</w:t>
      </w:r>
    </w:p>
    <w:p w:rsidR="00615386" w:rsidRDefault="00615386" w:rsidP="00615386">
      <w:pPr>
        <w:ind w:firstLine="284"/>
        <w:jc w:val="both"/>
        <w:rPr>
          <w:sz w:val="20"/>
          <w:szCs w:val="20"/>
        </w:rPr>
      </w:pPr>
      <w:r>
        <w:rPr>
          <w:b/>
          <w:sz w:val="20"/>
          <w:szCs w:val="20"/>
        </w:rPr>
        <w:lastRenderedPageBreak/>
        <w:t>Инновация –</w:t>
      </w:r>
      <w:r>
        <w:rPr>
          <w:sz w:val="20"/>
          <w:szCs w:val="20"/>
        </w:rPr>
        <w:t xml:space="preserve"> создание и внедрение новшеств, порождающих значительные изменения в социальной практике.</w:t>
      </w:r>
    </w:p>
    <w:p w:rsidR="00615386" w:rsidRDefault="00615386" w:rsidP="00615386">
      <w:pPr>
        <w:ind w:firstLine="284"/>
        <w:jc w:val="both"/>
        <w:rPr>
          <w:sz w:val="20"/>
          <w:szCs w:val="20"/>
        </w:rPr>
      </w:pPr>
      <w:r>
        <w:rPr>
          <w:b/>
          <w:sz w:val="20"/>
          <w:szCs w:val="20"/>
        </w:rPr>
        <w:t>Информационное обеспечение –</w:t>
      </w:r>
      <w:r>
        <w:rPr>
          <w:sz w:val="20"/>
          <w:szCs w:val="20"/>
        </w:rPr>
        <w:t xml:space="preserve"> совокупность единой системы классификации и кодирования информации, унифицированных систем документации и массивов информации.</w:t>
      </w:r>
    </w:p>
    <w:p w:rsidR="00615386" w:rsidRDefault="00615386" w:rsidP="00615386">
      <w:pPr>
        <w:ind w:firstLine="284"/>
        <w:jc w:val="both"/>
        <w:rPr>
          <w:sz w:val="20"/>
          <w:szCs w:val="20"/>
        </w:rPr>
      </w:pPr>
      <w:r>
        <w:rPr>
          <w:b/>
          <w:sz w:val="20"/>
          <w:szCs w:val="20"/>
        </w:rPr>
        <w:t xml:space="preserve">Календарное планирование - </w:t>
      </w:r>
      <w:r>
        <w:rPr>
          <w:sz w:val="20"/>
          <w:szCs w:val="20"/>
        </w:rPr>
        <w:t>процесс организационно-технологической увязки во времени и пространстве элементов строительного производства.</w:t>
      </w:r>
    </w:p>
    <w:p w:rsidR="00615386" w:rsidRDefault="00615386" w:rsidP="00615386">
      <w:pPr>
        <w:ind w:firstLine="284"/>
        <w:jc w:val="both"/>
        <w:rPr>
          <w:sz w:val="20"/>
          <w:szCs w:val="20"/>
        </w:rPr>
      </w:pPr>
      <w:r>
        <w:rPr>
          <w:b/>
          <w:sz w:val="20"/>
          <w:szCs w:val="20"/>
        </w:rPr>
        <w:t xml:space="preserve">Календарные планы – </w:t>
      </w:r>
      <w:r>
        <w:rPr>
          <w:sz w:val="20"/>
          <w:szCs w:val="20"/>
        </w:rPr>
        <w:t>проектные документы, устанавливающие очередность и сроки выполнения строительных работ, монтажа оборудования при возведении отдельных объектов или их комплексов, а также потребность в ресурсах.</w:t>
      </w:r>
    </w:p>
    <w:p w:rsidR="00615386" w:rsidRDefault="00615386" w:rsidP="00615386">
      <w:pPr>
        <w:ind w:firstLine="284"/>
        <w:jc w:val="both"/>
        <w:rPr>
          <w:sz w:val="20"/>
          <w:szCs w:val="20"/>
        </w:rPr>
      </w:pPr>
      <w:r>
        <w:rPr>
          <w:b/>
          <w:sz w:val="20"/>
          <w:szCs w:val="20"/>
        </w:rPr>
        <w:t xml:space="preserve">Календарный план производства работ по объекту – </w:t>
      </w:r>
      <w:r>
        <w:rPr>
          <w:sz w:val="20"/>
          <w:szCs w:val="20"/>
        </w:rPr>
        <w:t>документ, входящий в состав ППР, в котором на основе физических объемов строительных и монтажных работ, принятых организационных и технологических решений определяются последовательность и сроки выполнения работ с максимально возможным их совмещением,  потребность в трудовых ресурсах и средствах механизации, определяется состав бригад.</w:t>
      </w:r>
    </w:p>
    <w:p w:rsidR="00615386" w:rsidRDefault="00615386" w:rsidP="00615386">
      <w:pPr>
        <w:ind w:firstLine="284"/>
        <w:jc w:val="both"/>
        <w:rPr>
          <w:sz w:val="20"/>
          <w:szCs w:val="20"/>
        </w:rPr>
      </w:pPr>
      <w:r w:rsidRPr="000C7946">
        <w:rPr>
          <w:b/>
          <w:sz w:val="20"/>
          <w:szCs w:val="20"/>
        </w:rPr>
        <w:t>Комплекс</w:t>
      </w:r>
      <w:r>
        <w:rPr>
          <w:b/>
          <w:sz w:val="20"/>
          <w:szCs w:val="20"/>
        </w:rPr>
        <w:t xml:space="preserve"> </w:t>
      </w:r>
      <w:r w:rsidRPr="000C7946">
        <w:rPr>
          <w:sz w:val="20"/>
          <w:szCs w:val="20"/>
        </w:rPr>
        <w:t>– 1) группа работ, выполняемых одним</w:t>
      </w:r>
      <w:r>
        <w:rPr>
          <w:b/>
          <w:sz w:val="20"/>
          <w:szCs w:val="20"/>
        </w:rPr>
        <w:t xml:space="preserve"> </w:t>
      </w:r>
      <w:r>
        <w:rPr>
          <w:sz w:val="20"/>
          <w:szCs w:val="20"/>
        </w:rPr>
        <w:t>исполнителем, звеном, бригадой, предприятием; 2) группа зданий и сооружений одинакового значения: жилой К., спортивный К., промышленный К. по выпуску определенной продукции.</w:t>
      </w:r>
    </w:p>
    <w:p w:rsidR="00615386" w:rsidRDefault="00615386" w:rsidP="00615386">
      <w:pPr>
        <w:jc w:val="both"/>
        <w:rPr>
          <w:sz w:val="20"/>
          <w:szCs w:val="20"/>
        </w:rPr>
      </w:pPr>
      <w:r>
        <w:rPr>
          <w:b/>
          <w:sz w:val="20"/>
          <w:szCs w:val="20"/>
        </w:rPr>
        <w:t xml:space="preserve">     Лицензия –</w:t>
      </w:r>
      <w:r>
        <w:rPr>
          <w:sz w:val="20"/>
          <w:szCs w:val="20"/>
        </w:rPr>
        <w:t xml:space="preserve"> 1) разрешение на осуществление определенной деятельности, выдаваемое государственными или муниципальными органами; 2) разрешение на использование изобретения на основе лицензионного договора в течение определенного срока за обусловленное вознаграждение.</w:t>
      </w:r>
    </w:p>
    <w:p w:rsidR="00615386" w:rsidRDefault="00615386" w:rsidP="00615386">
      <w:pPr>
        <w:ind w:firstLine="284"/>
        <w:jc w:val="both"/>
        <w:rPr>
          <w:sz w:val="20"/>
          <w:szCs w:val="20"/>
        </w:rPr>
      </w:pPr>
      <w:r>
        <w:rPr>
          <w:b/>
          <w:sz w:val="20"/>
          <w:szCs w:val="20"/>
        </w:rPr>
        <w:t>Линейные инженерно-технические работники</w:t>
      </w:r>
      <w:r>
        <w:rPr>
          <w:sz w:val="20"/>
          <w:szCs w:val="20"/>
        </w:rPr>
        <w:t xml:space="preserve"> – линейный персонал строительных организаций, к которому относятся работники, занятые непосредственно на строительной площадке: начальники участков, старшие производители работ, производители работ, мастера и др.</w:t>
      </w:r>
    </w:p>
    <w:p w:rsidR="00615386" w:rsidRDefault="00615386" w:rsidP="00615386">
      <w:pPr>
        <w:ind w:firstLine="284"/>
        <w:jc w:val="both"/>
        <w:rPr>
          <w:sz w:val="20"/>
          <w:szCs w:val="20"/>
        </w:rPr>
      </w:pPr>
      <w:r>
        <w:rPr>
          <w:b/>
          <w:sz w:val="20"/>
          <w:szCs w:val="20"/>
        </w:rPr>
        <w:t>Норма времени –</w:t>
      </w:r>
      <w:r>
        <w:rPr>
          <w:sz w:val="20"/>
          <w:szCs w:val="20"/>
        </w:rPr>
        <w:t xml:space="preserve"> мера продолжительности рабочего времени на выполнение рабочими определенной профессии, квалификации и численности единицы объема   работ при  правильной   организации труда, </w:t>
      </w:r>
      <w:proofErr w:type="gramStart"/>
      <w:r>
        <w:rPr>
          <w:sz w:val="20"/>
          <w:szCs w:val="20"/>
        </w:rPr>
        <w:t>на</w:t>
      </w:r>
      <w:proofErr w:type="gramEnd"/>
    </w:p>
    <w:p w:rsidR="00615386" w:rsidRDefault="00615386" w:rsidP="00615386">
      <w:pPr>
        <w:jc w:val="both"/>
        <w:rPr>
          <w:sz w:val="20"/>
          <w:szCs w:val="20"/>
        </w:rPr>
      </w:pPr>
      <w:r>
        <w:rPr>
          <w:sz w:val="20"/>
          <w:szCs w:val="20"/>
        </w:rPr>
        <w:t xml:space="preserve">современном </w:t>
      </w:r>
      <w:proofErr w:type="gramStart"/>
      <w:r>
        <w:rPr>
          <w:sz w:val="20"/>
          <w:szCs w:val="20"/>
        </w:rPr>
        <w:t>уровне</w:t>
      </w:r>
      <w:proofErr w:type="gramEnd"/>
      <w:r>
        <w:rPr>
          <w:sz w:val="20"/>
          <w:szCs w:val="20"/>
        </w:rPr>
        <w:t xml:space="preserve"> строительного производства, в нормальных санитарно-гигиенических и социальных условиях.</w:t>
      </w:r>
    </w:p>
    <w:p w:rsidR="00615386" w:rsidRDefault="00615386" w:rsidP="00615386">
      <w:pPr>
        <w:ind w:firstLine="284"/>
        <w:jc w:val="both"/>
        <w:rPr>
          <w:sz w:val="20"/>
          <w:szCs w:val="20"/>
        </w:rPr>
      </w:pPr>
      <w:r w:rsidRPr="00C83079">
        <w:rPr>
          <w:b/>
          <w:sz w:val="20"/>
          <w:szCs w:val="20"/>
        </w:rPr>
        <w:lastRenderedPageBreak/>
        <w:t>Объект</w:t>
      </w:r>
      <w:r>
        <w:rPr>
          <w:sz w:val="20"/>
          <w:szCs w:val="20"/>
        </w:rPr>
        <w:t xml:space="preserve"> – 1) явление, предмет, на которое направлена ч.-н. деятельность (объект управления); 2) место деятельности: строительный О., пусковой О.</w:t>
      </w:r>
    </w:p>
    <w:p w:rsidR="00615386" w:rsidRPr="00C83079" w:rsidRDefault="00615386" w:rsidP="00615386">
      <w:pPr>
        <w:ind w:firstLine="284"/>
        <w:jc w:val="both"/>
        <w:rPr>
          <w:sz w:val="20"/>
          <w:szCs w:val="20"/>
        </w:rPr>
      </w:pPr>
      <w:r w:rsidRPr="00C83079">
        <w:rPr>
          <w:b/>
          <w:sz w:val="20"/>
          <w:szCs w:val="20"/>
        </w:rPr>
        <w:t>Параметр</w:t>
      </w:r>
      <w:r>
        <w:rPr>
          <w:b/>
          <w:sz w:val="20"/>
          <w:szCs w:val="20"/>
        </w:rPr>
        <w:t xml:space="preserve"> - </w:t>
      </w:r>
      <w:r w:rsidRPr="00C83079">
        <w:rPr>
          <w:sz w:val="20"/>
          <w:szCs w:val="20"/>
        </w:rPr>
        <w:t xml:space="preserve">величина, характеризующая к.-л. </w:t>
      </w:r>
      <w:r>
        <w:rPr>
          <w:sz w:val="20"/>
          <w:szCs w:val="20"/>
        </w:rPr>
        <w:t>устройство, процесс, я</w:t>
      </w:r>
      <w:r w:rsidRPr="00C83079">
        <w:rPr>
          <w:sz w:val="20"/>
          <w:szCs w:val="20"/>
        </w:rPr>
        <w:t>вление, свойство системы.</w:t>
      </w:r>
    </w:p>
    <w:p w:rsidR="00615386" w:rsidRDefault="00615386" w:rsidP="00615386">
      <w:pPr>
        <w:ind w:firstLine="284"/>
        <w:jc w:val="both"/>
        <w:rPr>
          <w:sz w:val="20"/>
          <w:szCs w:val="20"/>
        </w:rPr>
      </w:pPr>
      <w:r>
        <w:rPr>
          <w:b/>
          <w:sz w:val="20"/>
          <w:szCs w:val="20"/>
        </w:rPr>
        <w:t>Подряд –</w:t>
      </w:r>
      <w:r>
        <w:rPr>
          <w:sz w:val="20"/>
          <w:szCs w:val="20"/>
        </w:rPr>
        <w:t xml:space="preserve"> договор, по которому одна сторона (подрядчик) обязуется по заказу другой стороны (заказчика) выполнять определенную работу.</w:t>
      </w:r>
    </w:p>
    <w:p w:rsidR="00615386" w:rsidRDefault="00615386" w:rsidP="00615386">
      <w:pPr>
        <w:ind w:firstLine="284"/>
        <w:jc w:val="both"/>
        <w:rPr>
          <w:sz w:val="20"/>
          <w:szCs w:val="20"/>
        </w:rPr>
      </w:pPr>
      <w:r>
        <w:rPr>
          <w:b/>
          <w:sz w:val="20"/>
          <w:szCs w:val="20"/>
        </w:rPr>
        <w:t>Поточное производство –</w:t>
      </w:r>
      <w:r>
        <w:rPr>
          <w:sz w:val="20"/>
          <w:szCs w:val="20"/>
        </w:rPr>
        <w:t xml:space="preserve"> метод организации производства, характеризующийся расчленением технологического процесса на отдельные операции, выполняемые последовательно на специально оборудованных местах.</w:t>
      </w:r>
    </w:p>
    <w:p w:rsidR="00615386" w:rsidRDefault="00615386" w:rsidP="00615386">
      <w:pPr>
        <w:ind w:firstLine="284"/>
        <w:jc w:val="both"/>
        <w:rPr>
          <w:sz w:val="20"/>
          <w:szCs w:val="20"/>
        </w:rPr>
      </w:pPr>
      <w:r w:rsidRPr="005A1CBA">
        <w:rPr>
          <w:b/>
          <w:sz w:val="20"/>
          <w:szCs w:val="20"/>
        </w:rPr>
        <w:t>Проце</w:t>
      </w:r>
      <w:proofErr w:type="gramStart"/>
      <w:r w:rsidRPr="005A1CBA">
        <w:rPr>
          <w:b/>
          <w:sz w:val="20"/>
          <w:szCs w:val="20"/>
        </w:rPr>
        <w:t>сс стр</w:t>
      </w:r>
      <w:proofErr w:type="gramEnd"/>
      <w:r w:rsidRPr="005A1CBA">
        <w:rPr>
          <w:b/>
          <w:sz w:val="20"/>
          <w:szCs w:val="20"/>
        </w:rPr>
        <w:t>оительный</w:t>
      </w:r>
      <w:r>
        <w:rPr>
          <w:sz w:val="20"/>
          <w:szCs w:val="20"/>
        </w:rPr>
        <w:t xml:space="preserve"> – совокупность общестроительных работ, выполняемых в строгой технологической последовательности.</w:t>
      </w:r>
    </w:p>
    <w:p w:rsidR="00615386" w:rsidRDefault="00615386" w:rsidP="00615386">
      <w:pPr>
        <w:ind w:firstLine="284"/>
        <w:jc w:val="both"/>
        <w:rPr>
          <w:sz w:val="20"/>
          <w:szCs w:val="20"/>
        </w:rPr>
      </w:pPr>
      <w:r>
        <w:rPr>
          <w:sz w:val="20"/>
          <w:szCs w:val="20"/>
        </w:rPr>
        <w:t>Поставка – 1) количество продукции, которое предприятие поставщик обязуется передать в определенные сроки покупателю в собственность, а покупатель принять ее и оплатить по установленным ценам; 2) процесс завоза приобретенных материальных ценностей потребителю.</w:t>
      </w:r>
    </w:p>
    <w:p w:rsidR="00615386" w:rsidRDefault="00615386" w:rsidP="00615386">
      <w:pPr>
        <w:ind w:firstLine="284"/>
        <w:jc w:val="both"/>
        <w:rPr>
          <w:sz w:val="20"/>
          <w:szCs w:val="20"/>
        </w:rPr>
      </w:pPr>
      <w:r w:rsidRPr="00BE15A9">
        <w:rPr>
          <w:b/>
          <w:sz w:val="20"/>
          <w:szCs w:val="20"/>
        </w:rPr>
        <w:t>Рабочее место</w:t>
      </w:r>
      <w:r>
        <w:rPr>
          <w:sz w:val="20"/>
          <w:szCs w:val="20"/>
        </w:rPr>
        <w:t xml:space="preserve"> – пространственно-организованный участок рабочей площади, в пределах которого группа работников (звено, бригада) или один работник (рабочий, служащий) </w:t>
      </w:r>
      <w:proofErr w:type="gramStart"/>
      <w:r>
        <w:rPr>
          <w:sz w:val="20"/>
          <w:szCs w:val="20"/>
        </w:rPr>
        <w:t>осуществляют    трудовые обязанности</w:t>
      </w:r>
      <w:proofErr w:type="gramEnd"/>
      <w:r>
        <w:rPr>
          <w:sz w:val="20"/>
          <w:szCs w:val="20"/>
        </w:rPr>
        <w:t>.</w:t>
      </w:r>
    </w:p>
    <w:p w:rsidR="00615386" w:rsidRDefault="00615386" w:rsidP="00615386">
      <w:pPr>
        <w:ind w:firstLine="284"/>
        <w:jc w:val="both"/>
        <w:rPr>
          <w:sz w:val="20"/>
          <w:szCs w:val="20"/>
        </w:rPr>
      </w:pPr>
      <w:r w:rsidRPr="00BE15A9">
        <w:rPr>
          <w:b/>
          <w:sz w:val="20"/>
          <w:szCs w:val="20"/>
        </w:rPr>
        <w:t>Ручной труд</w:t>
      </w:r>
      <w:r>
        <w:rPr>
          <w:sz w:val="20"/>
          <w:szCs w:val="20"/>
        </w:rPr>
        <w:t xml:space="preserve"> – труд, основанный преимущественно на затратах физических усилий человека с использованием простейших ручных орудий труда</w:t>
      </w:r>
    </w:p>
    <w:p w:rsidR="00615386" w:rsidRDefault="00615386" w:rsidP="00615386">
      <w:pPr>
        <w:ind w:firstLine="284"/>
        <w:jc w:val="both"/>
        <w:rPr>
          <w:sz w:val="20"/>
          <w:szCs w:val="20"/>
        </w:rPr>
      </w:pPr>
      <w:r w:rsidRPr="00B83492">
        <w:rPr>
          <w:b/>
          <w:sz w:val="20"/>
          <w:szCs w:val="20"/>
        </w:rPr>
        <w:t>Технико-экономические показатели</w:t>
      </w:r>
      <w:r>
        <w:rPr>
          <w:sz w:val="20"/>
          <w:szCs w:val="20"/>
        </w:rPr>
        <w:t xml:space="preserve"> - количественные показатели, характеризующие техническую и экономическую стороны работы строительного предприятия.</w:t>
      </w:r>
    </w:p>
    <w:p w:rsidR="00615386" w:rsidRDefault="00615386" w:rsidP="00615386">
      <w:pPr>
        <w:ind w:firstLine="284"/>
        <w:jc w:val="both"/>
        <w:rPr>
          <w:sz w:val="20"/>
          <w:szCs w:val="20"/>
        </w:rPr>
      </w:pPr>
      <w:r w:rsidRPr="00B83492">
        <w:rPr>
          <w:b/>
          <w:sz w:val="20"/>
          <w:szCs w:val="20"/>
        </w:rPr>
        <w:t>Технико-экономическое обоснование</w:t>
      </w:r>
      <w:r>
        <w:rPr>
          <w:sz w:val="20"/>
          <w:szCs w:val="20"/>
        </w:rPr>
        <w:t xml:space="preserve"> – обоснование выбора проектного или производственного решения путем выявления и сопоставления технико-экономических показателей (ТЭП)  и принятия варианта с </w:t>
      </w:r>
      <w:proofErr w:type="gramStart"/>
      <w:r>
        <w:rPr>
          <w:sz w:val="20"/>
          <w:szCs w:val="20"/>
        </w:rPr>
        <w:t>наилучшими</w:t>
      </w:r>
      <w:proofErr w:type="gramEnd"/>
      <w:r>
        <w:rPr>
          <w:sz w:val="20"/>
          <w:szCs w:val="20"/>
        </w:rPr>
        <w:t xml:space="preserve"> ТЭП.</w:t>
      </w:r>
    </w:p>
    <w:p w:rsidR="00615386" w:rsidRDefault="00615386" w:rsidP="00615386">
      <w:pPr>
        <w:jc w:val="both"/>
        <w:rPr>
          <w:sz w:val="20"/>
          <w:szCs w:val="20"/>
        </w:rPr>
      </w:pPr>
      <w:r>
        <w:rPr>
          <w:b/>
          <w:sz w:val="20"/>
          <w:szCs w:val="20"/>
        </w:rPr>
        <w:t>Фронт работ –</w:t>
      </w:r>
      <w:r>
        <w:rPr>
          <w:sz w:val="20"/>
          <w:szCs w:val="20"/>
        </w:rPr>
        <w:t xml:space="preserve"> пространственный элемент в виде части объекта, в пределах которого организуется поочередное выполнение строительных и вспомогательных процессов.</w:t>
      </w:r>
    </w:p>
    <w:p w:rsidR="00615386" w:rsidRDefault="00615386" w:rsidP="00615386">
      <w:pPr>
        <w:jc w:val="center"/>
        <w:rPr>
          <w:b/>
          <w:sz w:val="20"/>
          <w:szCs w:val="20"/>
        </w:rPr>
      </w:pPr>
    </w:p>
    <w:p w:rsidR="00615386" w:rsidRDefault="00615386" w:rsidP="00615386">
      <w:pPr>
        <w:jc w:val="center"/>
        <w:rPr>
          <w:b/>
          <w:sz w:val="20"/>
          <w:szCs w:val="20"/>
        </w:rPr>
      </w:pPr>
    </w:p>
    <w:p w:rsidR="00615386" w:rsidRDefault="00615386" w:rsidP="00615386">
      <w:pPr>
        <w:jc w:val="center"/>
        <w:rPr>
          <w:b/>
          <w:sz w:val="20"/>
          <w:szCs w:val="20"/>
        </w:rPr>
      </w:pPr>
    </w:p>
    <w:p w:rsidR="00615386" w:rsidRDefault="00615386" w:rsidP="00615386">
      <w:pPr>
        <w:jc w:val="center"/>
        <w:rPr>
          <w:b/>
          <w:sz w:val="20"/>
          <w:szCs w:val="20"/>
        </w:rPr>
      </w:pPr>
    </w:p>
    <w:p w:rsidR="00615386" w:rsidRDefault="00615386" w:rsidP="00123B46">
      <w:pPr>
        <w:pStyle w:val="2"/>
        <w:numPr>
          <w:ilvl w:val="0"/>
          <w:numId w:val="0"/>
        </w:numPr>
        <w:ind w:left="788"/>
      </w:pPr>
      <w:r>
        <w:lastRenderedPageBreak/>
        <w:t>БИБЛИОГРАФИЧЕСКИЙ СПИСОК</w:t>
      </w:r>
    </w:p>
    <w:p w:rsidR="00615386" w:rsidRDefault="00615386" w:rsidP="00615386">
      <w:pPr>
        <w:jc w:val="center"/>
        <w:rPr>
          <w:b/>
          <w:sz w:val="20"/>
          <w:szCs w:val="20"/>
        </w:rPr>
      </w:pPr>
    </w:p>
    <w:p w:rsidR="00286103" w:rsidRPr="00615386" w:rsidRDefault="00615386" w:rsidP="00286103">
      <w:pPr>
        <w:rPr>
          <w:sz w:val="20"/>
          <w:szCs w:val="20"/>
        </w:rPr>
      </w:pPr>
      <w:r>
        <w:rPr>
          <w:sz w:val="20"/>
          <w:szCs w:val="20"/>
        </w:rPr>
        <w:t xml:space="preserve">    1</w:t>
      </w:r>
      <w:r w:rsidR="00286103">
        <w:rPr>
          <w:sz w:val="20"/>
          <w:szCs w:val="20"/>
        </w:rPr>
        <w:t xml:space="preserve">. </w:t>
      </w:r>
      <w:r w:rsidR="00286103" w:rsidRPr="00286103">
        <w:rPr>
          <w:i/>
          <w:sz w:val="20"/>
          <w:szCs w:val="20"/>
        </w:rPr>
        <w:t>Дронова Г.Л</w:t>
      </w:r>
      <w:r w:rsidR="00286103">
        <w:rPr>
          <w:sz w:val="20"/>
          <w:szCs w:val="20"/>
        </w:rPr>
        <w:t>. Учебное пособие Строительные конструкции и технология возведения объектов водоснабжения и водоотведения. Изд-во БГТУ им. В.Г. Шухова 2014. -77с.</w:t>
      </w:r>
    </w:p>
    <w:p w:rsidR="00615386" w:rsidRDefault="00615386" w:rsidP="00615386">
      <w:pPr>
        <w:jc w:val="both"/>
        <w:rPr>
          <w:sz w:val="20"/>
          <w:szCs w:val="20"/>
        </w:rPr>
      </w:pPr>
      <w:r>
        <w:rPr>
          <w:sz w:val="20"/>
          <w:szCs w:val="20"/>
        </w:rPr>
        <w:t xml:space="preserve">    2</w:t>
      </w:r>
      <w:r>
        <w:rPr>
          <w:i/>
          <w:sz w:val="20"/>
          <w:szCs w:val="20"/>
        </w:rPr>
        <w:t xml:space="preserve">.     </w:t>
      </w:r>
      <w:proofErr w:type="spellStart"/>
      <w:r>
        <w:rPr>
          <w:i/>
          <w:sz w:val="20"/>
          <w:szCs w:val="20"/>
        </w:rPr>
        <w:t>Цай</w:t>
      </w:r>
      <w:proofErr w:type="spellEnd"/>
      <w:r>
        <w:rPr>
          <w:i/>
          <w:sz w:val="20"/>
          <w:szCs w:val="20"/>
        </w:rPr>
        <w:t>, Т.Н</w:t>
      </w:r>
      <w:r>
        <w:rPr>
          <w:sz w:val="20"/>
          <w:szCs w:val="20"/>
        </w:rPr>
        <w:t xml:space="preserve">.  Организация строительного производства: учебник для вузов / Т.Н. </w:t>
      </w:r>
      <w:proofErr w:type="spellStart"/>
      <w:r>
        <w:rPr>
          <w:sz w:val="20"/>
          <w:szCs w:val="20"/>
        </w:rPr>
        <w:t>Цай</w:t>
      </w:r>
      <w:proofErr w:type="spellEnd"/>
      <w:r>
        <w:rPr>
          <w:sz w:val="20"/>
          <w:szCs w:val="20"/>
        </w:rPr>
        <w:t xml:space="preserve">, П.Г. Грабовый, В.А. Большаков и др. – М.: Изд-во АСВ, 1999. – 432 с. </w:t>
      </w:r>
    </w:p>
    <w:p w:rsidR="00286103" w:rsidRDefault="00615386" w:rsidP="00286103">
      <w:pPr>
        <w:rPr>
          <w:sz w:val="20"/>
          <w:szCs w:val="20"/>
        </w:rPr>
      </w:pPr>
      <w:r>
        <w:rPr>
          <w:sz w:val="20"/>
          <w:szCs w:val="20"/>
        </w:rPr>
        <w:t xml:space="preserve">    3</w:t>
      </w:r>
      <w:r>
        <w:rPr>
          <w:i/>
          <w:sz w:val="20"/>
          <w:szCs w:val="20"/>
        </w:rPr>
        <w:t xml:space="preserve">.  </w:t>
      </w:r>
      <w:r w:rsidR="00286103">
        <w:rPr>
          <w:sz w:val="20"/>
          <w:szCs w:val="20"/>
        </w:rPr>
        <w:t xml:space="preserve"> </w:t>
      </w:r>
      <w:r w:rsidR="00286103" w:rsidRPr="00286103">
        <w:rPr>
          <w:i/>
          <w:sz w:val="20"/>
          <w:szCs w:val="20"/>
        </w:rPr>
        <w:t>Дронова Г.Л.</w:t>
      </w:r>
      <w:r w:rsidR="00286103">
        <w:rPr>
          <w:sz w:val="20"/>
          <w:szCs w:val="20"/>
        </w:rPr>
        <w:t xml:space="preserve"> Учебное пособие Календарное планирование внутренних систе</w:t>
      </w:r>
      <w:r w:rsidR="002B736B">
        <w:rPr>
          <w:sz w:val="20"/>
          <w:szCs w:val="20"/>
        </w:rPr>
        <w:t>м водоснабжения и водоотведения</w:t>
      </w:r>
      <w:r w:rsidR="00286103">
        <w:rPr>
          <w:sz w:val="20"/>
          <w:szCs w:val="20"/>
        </w:rPr>
        <w:t>. Изд-во БГТУ им В.Г. Шухова</w:t>
      </w:r>
      <w:r w:rsidR="002B736B">
        <w:rPr>
          <w:sz w:val="20"/>
          <w:szCs w:val="20"/>
        </w:rPr>
        <w:t xml:space="preserve"> </w:t>
      </w:r>
      <w:r w:rsidR="00286103">
        <w:rPr>
          <w:sz w:val="20"/>
          <w:szCs w:val="20"/>
        </w:rPr>
        <w:t xml:space="preserve"> 2016. - 66с.</w:t>
      </w:r>
    </w:p>
    <w:p w:rsidR="00286103" w:rsidRDefault="00286103" w:rsidP="00286103">
      <w:pPr>
        <w:jc w:val="both"/>
        <w:rPr>
          <w:sz w:val="20"/>
          <w:szCs w:val="20"/>
        </w:rPr>
      </w:pPr>
      <w:r>
        <w:rPr>
          <w:i/>
          <w:sz w:val="20"/>
          <w:szCs w:val="20"/>
        </w:rPr>
        <w:t xml:space="preserve">    </w:t>
      </w:r>
      <w:r>
        <w:rPr>
          <w:sz w:val="20"/>
          <w:szCs w:val="20"/>
        </w:rPr>
        <w:t xml:space="preserve"> 4. </w:t>
      </w:r>
      <w:r>
        <w:rPr>
          <w:i/>
          <w:sz w:val="20"/>
          <w:szCs w:val="20"/>
        </w:rPr>
        <w:t>Абрамов, Л.И.</w:t>
      </w:r>
      <w:r>
        <w:rPr>
          <w:sz w:val="20"/>
          <w:szCs w:val="20"/>
        </w:rPr>
        <w:t xml:space="preserve">  Организация и планирование строительного    производства. Управление строительной организацией: учебник для вузов/ Л.И. Абрамов. - М.: </w:t>
      </w:r>
      <w:proofErr w:type="spellStart"/>
      <w:r>
        <w:rPr>
          <w:sz w:val="20"/>
          <w:szCs w:val="20"/>
        </w:rPr>
        <w:t>Стройиздат</w:t>
      </w:r>
      <w:proofErr w:type="spellEnd"/>
      <w:r>
        <w:rPr>
          <w:sz w:val="20"/>
          <w:szCs w:val="20"/>
        </w:rPr>
        <w:t xml:space="preserve">, 2001. </w:t>
      </w:r>
      <w:r>
        <w:rPr>
          <w:sz w:val="20"/>
        </w:rPr>
        <w:sym w:font="Symbol" w:char="002D"/>
      </w:r>
      <w:r>
        <w:rPr>
          <w:sz w:val="20"/>
        </w:rPr>
        <w:t xml:space="preserve"> </w:t>
      </w:r>
      <w:r>
        <w:rPr>
          <w:sz w:val="20"/>
          <w:szCs w:val="20"/>
        </w:rPr>
        <w:t>400 с.</w:t>
      </w:r>
    </w:p>
    <w:p w:rsidR="00615386" w:rsidRPr="00476666" w:rsidRDefault="002B736B" w:rsidP="00615386">
      <w:pPr>
        <w:pStyle w:val="32"/>
        <w:tabs>
          <w:tab w:val="left" w:pos="709"/>
        </w:tabs>
        <w:rPr>
          <w:sz w:val="20"/>
        </w:rPr>
      </w:pPr>
      <w:r>
        <w:rPr>
          <w:sz w:val="20"/>
        </w:rPr>
        <w:t xml:space="preserve">      5</w:t>
      </w:r>
      <w:r w:rsidR="00615386">
        <w:rPr>
          <w:sz w:val="20"/>
        </w:rPr>
        <w:t xml:space="preserve">. </w:t>
      </w:r>
      <w:proofErr w:type="spellStart"/>
      <w:r w:rsidR="00615386">
        <w:rPr>
          <w:sz w:val="20"/>
        </w:rPr>
        <w:t>ЕНиР</w:t>
      </w:r>
      <w:proofErr w:type="spellEnd"/>
      <w:r w:rsidR="00615386">
        <w:rPr>
          <w:sz w:val="20"/>
        </w:rPr>
        <w:t>.   Сборник Е</w:t>
      </w:r>
      <w:proofErr w:type="gramStart"/>
      <w:r w:rsidR="00615386">
        <w:rPr>
          <w:sz w:val="20"/>
        </w:rPr>
        <w:t>2</w:t>
      </w:r>
      <w:proofErr w:type="gramEnd"/>
      <w:r w:rsidR="00615386">
        <w:rPr>
          <w:sz w:val="20"/>
        </w:rPr>
        <w:t xml:space="preserve">.   Земляные работы. Вып.1.     Механизированные и ручные земляные работы/ Госстрой СССР. – М.: </w:t>
      </w:r>
      <w:proofErr w:type="spellStart"/>
      <w:r w:rsidR="00615386">
        <w:rPr>
          <w:sz w:val="20"/>
        </w:rPr>
        <w:t>Стройиздат</w:t>
      </w:r>
      <w:proofErr w:type="spellEnd"/>
      <w:r w:rsidR="00615386">
        <w:rPr>
          <w:sz w:val="20"/>
        </w:rPr>
        <w:t>, 1987. -- 223 с.</w:t>
      </w:r>
    </w:p>
    <w:p w:rsidR="00615386" w:rsidRDefault="00286103" w:rsidP="00615386">
      <w:pPr>
        <w:jc w:val="both"/>
        <w:rPr>
          <w:sz w:val="20"/>
          <w:szCs w:val="20"/>
        </w:rPr>
      </w:pPr>
      <w:r>
        <w:rPr>
          <w:sz w:val="20"/>
          <w:szCs w:val="20"/>
        </w:rPr>
        <w:t xml:space="preserve">   </w:t>
      </w:r>
      <w:r w:rsidR="002B736B">
        <w:rPr>
          <w:sz w:val="20"/>
          <w:szCs w:val="20"/>
        </w:rPr>
        <w:t xml:space="preserve">  6</w:t>
      </w:r>
      <w:r w:rsidR="00615386">
        <w:rPr>
          <w:sz w:val="20"/>
          <w:szCs w:val="20"/>
        </w:rPr>
        <w:t xml:space="preserve">. </w:t>
      </w:r>
      <w:proofErr w:type="spellStart"/>
      <w:r w:rsidR="00615386">
        <w:rPr>
          <w:sz w:val="20"/>
          <w:szCs w:val="20"/>
        </w:rPr>
        <w:t>ЕНиР</w:t>
      </w:r>
      <w:proofErr w:type="spellEnd"/>
      <w:r w:rsidR="00615386">
        <w:rPr>
          <w:sz w:val="20"/>
          <w:szCs w:val="20"/>
        </w:rPr>
        <w:t>. Сборник Е</w:t>
      </w:r>
      <w:proofErr w:type="gramStart"/>
      <w:r w:rsidR="00615386">
        <w:rPr>
          <w:sz w:val="20"/>
          <w:szCs w:val="20"/>
        </w:rPr>
        <w:t>9</w:t>
      </w:r>
      <w:proofErr w:type="gramEnd"/>
      <w:r w:rsidR="00615386">
        <w:rPr>
          <w:sz w:val="20"/>
          <w:szCs w:val="20"/>
        </w:rPr>
        <w:t xml:space="preserve">. </w:t>
      </w:r>
      <w:proofErr w:type="spellStart"/>
      <w:r w:rsidR="00615386">
        <w:rPr>
          <w:sz w:val="20"/>
          <w:szCs w:val="20"/>
        </w:rPr>
        <w:t>Вып</w:t>
      </w:r>
      <w:proofErr w:type="spellEnd"/>
      <w:r w:rsidR="00615386">
        <w:rPr>
          <w:sz w:val="20"/>
          <w:szCs w:val="20"/>
        </w:rPr>
        <w:t xml:space="preserve">. 1. Санитарно-техническое оборудование зданий и сооружений / Госстрой СССР. – М.: </w:t>
      </w:r>
      <w:proofErr w:type="spellStart"/>
      <w:r w:rsidR="00615386">
        <w:rPr>
          <w:sz w:val="20"/>
          <w:szCs w:val="20"/>
        </w:rPr>
        <w:t>Стройиздат</w:t>
      </w:r>
      <w:proofErr w:type="spellEnd"/>
      <w:r w:rsidR="00615386">
        <w:rPr>
          <w:sz w:val="20"/>
          <w:szCs w:val="20"/>
        </w:rPr>
        <w:t>, 1987.-- 79 с.</w:t>
      </w:r>
    </w:p>
    <w:p w:rsidR="00615386" w:rsidRDefault="00286103" w:rsidP="00615386">
      <w:pPr>
        <w:jc w:val="both"/>
        <w:rPr>
          <w:sz w:val="20"/>
          <w:szCs w:val="20"/>
        </w:rPr>
      </w:pPr>
      <w:r>
        <w:rPr>
          <w:sz w:val="20"/>
          <w:szCs w:val="20"/>
        </w:rPr>
        <w:t xml:space="preserve">    </w:t>
      </w:r>
      <w:r w:rsidR="002B736B">
        <w:rPr>
          <w:sz w:val="20"/>
          <w:szCs w:val="20"/>
        </w:rPr>
        <w:t>7</w:t>
      </w:r>
      <w:r w:rsidR="00615386">
        <w:rPr>
          <w:i/>
          <w:sz w:val="20"/>
          <w:szCs w:val="20"/>
        </w:rPr>
        <w:t xml:space="preserve">. </w:t>
      </w:r>
      <w:proofErr w:type="spellStart"/>
      <w:r w:rsidR="00615386">
        <w:rPr>
          <w:sz w:val="20"/>
          <w:szCs w:val="20"/>
        </w:rPr>
        <w:t>ЕНиР</w:t>
      </w:r>
      <w:proofErr w:type="spellEnd"/>
      <w:r w:rsidR="00615386">
        <w:rPr>
          <w:sz w:val="20"/>
          <w:szCs w:val="20"/>
        </w:rPr>
        <w:t>. Сборник Е</w:t>
      </w:r>
      <w:proofErr w:type="gramStart"/>
      <w:r w:rsidR="00615386">
        <w:rPr>
          <w:sz w:val="20"/>
          <w:szCs w:val="20"/>
        </w:rPr>
        <w:t>9</w:t>
      </w:r>
      <w:proofErr w:type="gramEnd"/>
      <w:r w:rsidR="00615386">
        <w:rPr>
          <w:sz w:val="20"/>
          <w:szCs w:val="20"/>
        </w:rPr>
        <w:t xml:space="preserve">. Сооружение систем теплоснабжения, водоснабжения, газоснабжения и канализации. Вып.2. Наружные сети и сооружения/ Госстрой СССР. – М.: </w:t>
      </w:r>
      <w:proofErr w:type="spellStart"/>
      <w:r w:rsidR="00615386">
        <w:rPr>
          <w:sz w:val="20"/>
          <w:szCs w:val="20"/>
        </w:rPr>
        <w:t>Стройиздат</w:t>
      </w:r>
      <w:proofErr w:type="spellEnd"/>
      <w:r w:rsidR="00615386">
        <w:rPr>
          <w:sz w:val="20"/>
          <w:szCs w:val="20"/>
        </w:rPr>
        <w:t xml:space="preserve">, 1988. – 96 с. </w:t>
      </w: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Default="000E7302" w:rsidP="00615386">
      <w:pPr>
        <w:jc w:val="both"/>
        <w:rPr>
          <w:sz w:val="20"/>
          <w:szCs w:val="20"/>
        </w:rPr>
      </w:pPr>
    </w:p>
    <w:p w:rsidR="000E7302" w:rsidRPr="00204235" w:rsidRDefault="000E7302" w:rsidP="000E7302">
      <w:pPr>
        <w:jc w:val="center"/>
        <w:rPr>
          <w:sz w:val="20"/>
          <w:szCs w:val="20"/>
        </w:rPr>
      </w:pPr>
      <w:r w:rsidRPr="00204235">
        <w:rPr>
          <w:sz w:val="20"/>
          <w:szCs w:val="20"/>
        </w:rPr>
        <w:lastRenderedPageBreak/>
        <w:t>Учебное издание</w:t>
      </w:r>
    </w:p>
    <w:p w:rsidR="000E7302" w:rsidRDefault="000E7302" w:rsidP="000E7302">
      <w:pPr>
        <w:jc w:val="center"/>
        <w:rPr>
          <w:b/>
          <w:sz w:val="20"/>
          <w:szCs w:val="20"/>
        </w:rPr>
      </w:pPr>
      <w:r>
        <w:rPr>
          <w:b/>
          <w:sz w:val="20"/>
          <w:szCs w:val="20"/>
        </w:rPr>
        <w:t xml:space="preserve">Дронова </w:t>
      </w:r>
      <w:r w:rsidRPr="00E83D8B">
        <w:rPr>
          <w:sz w:val="20"/>
          <w:szCs w:val="20"/>
        </w:rPr>
        <w:t>Галина Леонидовна</w:t>
      </w:r>
    </w:p>
    <w:p w:rsidR="000E7302" w:rsidRDefault="000E7302" w:rsidP="000E7302">
      <w:pPr>
        <w:jc w:val="center"/>
        <w:rPr>
          <w:b/>
          <w:sz w:val="20"/>
          <w:szCs w:val="20"/>
        </w:rPr>
      </w:pPr>
    </w:p>
    <w:p w:rsidR="000E7302" w:rsidRDefault="000E7302" w:rsidP="000E7302">
      <w:pPr>
        <w:jc w:val="right"/>
        <w:rPr>
          <w:sz w:val="20"/>
          <w:szCs w:val="20"/>
        </w:rPr>
      </w:pPr>
    </w:p>
    <w:p w:rsidR="003F0EBD" w:rsidRDefault="000E7302" w:rsidP="000E7302">
      <w:pPr>
        <w:jc w:val="center"/>
        <w:rPr>
          <w:b/>
          <w:sz w:val="20"/>
          <w:szCs w:val="20"/>
        </w:rPr>
      </w:pPr>
      <w:r>
        <w:rPr>
          <w:b/>
          <w:sz w:val="20"/>
          <w:szCs w:val="20"/>
        </w:rPr>
        <w:t xml:space="preserve"> КАЛЕНДАРНОЕ ПЛАНИРОВАНИЕ МОНТ</w:t>
      </w:r>
      <w:r w:rsidR="003F0EBD">
        <w:rPr>
          <w:b/>
          <w:sz w:val="20"/>
          <w:szCs w:val="20"/>
        </w:rPr>
        <w:t xml:space="preserve">АЖА  НАРУЖНЫХ СЕТЕЙ И ОБЪЕКТОВ </w:t>
      </w:r>
      <w:r>
        <w:rPr>
          <w:b/>
          <w:sz w:val="20"/>
          <w:szCs w:val="20"/>
        </w:rPr>
        <w:t xml:space="preserve"> ВОДОСНАБЖЕНИЯ</w:t>
      </w:r>
    </w:p>
    <w:p w:rsidR="000E7302" w:rsidRDefault="000E7302" w:rsidP="000E7302">
      <w:pPr>
        <w:jc w:val="center"/>
        <w:rPr>
          <w:b/>
          <w:sz w:val="20"/>
          <w:szCs w:val="20"/>
        </w:rPr>
      </w:pPr>
      <w:r>
        <w:rPr>
          <w:b/>
          <w:sz w:val="20"/>
          <w:szCs w:val="20"/>
        </w:rPr>
        <w:t xml:space="preserve"> И ВОДООТВЕДЕНИЯ</w:t>
      </w:r>
    </w:p>
    <w:p w:rsidR="000E7302" w:rsidRDefault="000E7302" w:rsidP="000E7302">
      <w:pPr>
        <w:jc w:val="center"/>
        <w:rPr>
          <w:b/>
          <w:sz w:val="20"/>
          <w:szCs w:val="20"/>
        </w:rPr>
      </w:pPr>
    </w:p>
    <w:p w:rsidR="000E7302" w:rsidRPr="00071CA1" w:rsidRDefault="000E7302" w:rsidP="000E7302">
      <w:pPr>
        <w:jc w:val="center"/>
        <w:rPr>
          <w:b/>
        </w:rPr>
      </w:pPr>
    </w:p>
    <w:p w:rsidR="000E7302" w:rsidRPr="00F96478" w:rsidRDefault="000E7302" w:rsidP="000E7302">
      <w:pPr>
        <w:jc w:val="right"/>
        <w:rPr>
          <w:sz w:val="20"/>
          <w:szCs w:val="20"/>
        </w:rPr>
      </w:pPr>
    </w:p>
    <w:p w:rsidR="000E7302" w:rsidRPr="00955549" w:rsidRDefault="000E7302" w:rsidP="000E7302">
      <w:pPr>
        <w:jc w:val="center"/>
        <w:rPr>
          <w:b/>
        </w:rPr>
      </w:pPr>
      <w:r>
        <w:rPr>
          <w:b/>
          <w:sz w:val="18"/>
          <w:szCs w:val="18"/>
        </w:rPr>
        <w:t>Учебное пособие</w:t>
      </w:r>
    </w:p>
    <w:p w:rsidR="000E7302" w:rsidRDefault="000E7302" w:rsidP="000E7302">
      <w:pPr>
        <w:rPr>
          <w:sz w:val="20"/>
          <w:szCs w:val="20"/>
        </w:rPr>
      </w:pPr>
    </w:p>
    <w:p w:rsidR="000E7302" w:rsidRDefault="000E7302" w:rsidP="000E7302">
      <w:pPr>
        <w:rPr>
          <w:sz w:val="20"/>
          <w:szCs w:val="20"/>
        </w:rPr>
      </w:pPr>
    </w:p>
    <w:p w:rsidR="000E7302" w:rsidRDefault="000E7302" w:rsidP="000E7302">
      <w:pPr>
        <w:jc w:val="center"/>
        <w:rPr>
          <w:sz w:val="20"/>
          <w:szCs w:val="20"/>
        </w:rPr>
      </w:pPr>
    </w:p>
    <w:p w:rsidR="000E7302" w:rsidRDefault="000E7302" w:rsidP="000E7302">
      <w:pPr>
        <w:jc w:val="center"/>
        <w:rPr>
          <w:sz w:val="20"/>
          <w:szCs w:val="20"/>
        </w:rPr>
      </w:pPr>
    </w:p>
    <w:p w:rsidR="000E7302" w:rsidRDefault="000E7302" w:rsidP="000E7302">
      <w:pPr>
        <w:jc w:val="center"/>
        <w:rPr>
          <w:sz w:val="20"/>
          <w:szCs w:val="20"/>
        </w:rPr>
      </w:pPr>
    </w:p>
    <w:p w:rsidR="000E7302" w:rsidRDefault="000E7302" w:rsidP="000E7302">
      <w:pPr>
        <w:jc w:val="center"/>
        <w:rPr>
          <w:sz w:val="20"/>
          <w:szCs w:val="20"/>
        </w:rPr>
      </w:pPr>
    </w:p>
    <w:p w:rsidR="000E7302" w:rsidRDefault="000E7302" w:rsidP="000E7302">
      <w:pPr>
        <w:jc w:val="center"/>
        <w:rPr>
          <w:sz w:val="20"/>
          <w:szCs w:val="20"/>
        </w:rPr>
      </w:pPr>
    </w:p>
    <w:p w:rsidR="000E7302" w:rsidRDefault="000E7302" w:rsidP="000E7302">
      <w:pPr>
        <w:jc w:val="center"/>
        <w:rPr>
          <w:sz w:val="20"/>
          <w:szCs w:val="20"/>
        </w:rPr>
      </w:pPr>
    </w:p>
    <w:p w:rsidR="000E7302" w:rsidRDefault="000E7302" w:rsidP="000E7302">
      <w:pPr>
        <w:jc w:val="center"/>
        <w:rPr>
          <w:sz w:val="20"/>
          <w:szCs w:val="20"/>
        </w:rPr>
      </w:pPr>
    </w:p>
    <w:p w:rsidR="000E7302" w:rsidRDefault="000E7302" w:rsidP="000E7302">
      <w:pPr>
        <w:jc w:val="center"/>
        <w:rPr>
          <w:sz w:val="20"/>
          <w:szCs w:val="20"/>
        </w:rPr>
      </w:pPr>
    </w:p>
    <w:p w:rsidR="000E7302" w:rsidRDefault="000E7302" w:rsidP="000E7302">
      <w:pPr>
        <w:jc w:val="center"/>
        <w:rPr>
          <w:sz w:val="20"/>
          <w:szCs w:val="20"/>
        </w:rPr>
      </w:pPr>
    </w:p>
    <w:p w:rsidR="000E7302" w:rsidRDefault="000E7302" w:rsidP="000E7302">
      <w:pPr>
        <w:jc w:val="center"/>
        <w:rPr>
          <w:sz w:val="20"/>
          <w:szCs w:val="20"/>
        </w:rPr>
      </w:pPr>
    </w:p>
    <w:p w:rsidR="000E7302" w:rsidRDefault="000E7302" w:rsidP="000E7302">
      <w:pPr>
        <w:jc w:val="center"/>
        <w:rPr>
          <w:sz w:val="20"/>
          <w:szCs w:val="20"/>
        </w:rPr>
      </w:pPr>
    </w:p>
    <w:p w:rsidR="000E7302" w:rsidRPr="0077388A" w:rsidRDefault="000E7302" w:rsidP="000E7302">
      <w:pPr>
        <w:jc w:val="center"/>
        <w:rPr>
          <w:sz w:val="18"/>
          <w:szCs w:val="18"/>
        </w:rPr>
      </w:pPr>
      <w:r>
        <w:rPr>
          <w:sz w:val="18"/>
          <w:szCs w:val="18"/>
        </w:rPr>
        <w:t>Подписано в печать______</w:t>
      </w:r>
      <w:r w:rsidRPr="0077388A">
        <w:rPr>
          <w:sz w:val="18"/>
          <w:szCs w:val="18"/>
        </w:rPr>
        <w:t xml:space="preserve"> Формат 60</w:t>
      </w:r>
      <w:r>
        <w:rPr>
          <w:sz w:val="18"/>
          <w:szCs w:val="18"/>
        </w:rPr>
        <w:t>×</w:t>
      </w:r>
      <w:r w:rsidRPr="0077388A">
        <w:rPr>
          <w:sz w:val="18"/>
          <w:szCs w:val="18"/>
        </w:rPr>
        <w:t xml:space="preserve">84/16 </w:t>
      </w:r>
      <w:proofErr w:type="spellStart"/>
      <w:r w:rsidRPr="0077388A">
        <w:rPr>
          <w:sz w:val="18"/>
          <w:szCs w:val="18"/>
        </w:rPr>
        <w:t>Усл</w:t>
      </w:r>
      <w:proofErr w:type="spellEnd"/>
      <w:r w:rsidRPr="0077388A">
        <w:rPr>
          <w:sz w:val="18"/>
          <w:szCs w:val="18"/>
        </w:rPr>
        <w:t xml:space="preserve">. </w:t>
      </w:r>
      <w:proofErr w:type="spellStart"/>
      <w:r w:rsidRPr="0077388A">
        <w:rPr>
          <w:sz w:val="18"/>
          <w:szCs w:val="18"/>
        </w:rPr>
        <w:t>печ</w:t>
      </w:r>
      <w:proofErr w:type="spellEnd"/>
      <w:r w:rsidRPr="0077388A">
        <w:rPr>
          <w:sz w:val="18"/>
          <w:szCs w:val="18"/>
        </w:rPr>
        <w:t xml:space="preserve">. л.__    Уч.-  изд. </w:t>
      </w:r>
      <w:proofErr w:type="gramStart"/>
      <w:r w:rsidRPr="0077388A">
        <w:rPr>
          <w:sz w:val="18"/>
          <w:szCs w:val="18"/>
        </w:rPr>
        <w:t>л</w:t>
      </w:r>
      <w:proofErr w:type="gramEnd"/>
      <w:r w:rsidRPr="0077388A">
        <w:rPr>
          <w:sz w:val="18"/>
          <w:szCs w:val="18"/>
        </w:rPr>
        <w:t xml:space="preserve">. __. </w:t>
      </w:r>
    </w:p>
    <w:p w:rsidR="000E7302" w:rsidRPr="0077388A" w:rsidRDefault="000E7302" w:rsidP="000E7302">
      <w:pPr>
        <w:jc w:val="center"/>
        <w:rPr>
          <w:sz w:val="18"/>
          <w:szCs w:val="18"/>
        </w:rPr>
      </w:pPr>
      <w:r>
        <w:rPr>
          <w:sz w:val="18"/>
          <w:szCs w:val="18"/>
        </w:rPr>
        <w:t xml:space="preserve">Тираж 50 </w:t>
      </w:r>
      <w:r w:rsidRPr="0077388A">
        <w:rPr>
          <w:sz w:val="18"/>
          <w:szCs w:val="18"/>
        </w:rPr>
        <w:t xml:space="preserve">экз.   Заказ №  __     Цена __ </w:t>
      </w:r>
    </w:p>
    <w:p w:rsidR="000E7302" w:rsidRPr="0077388A" w:rsidRDefault="000E7302" w:rsidP="000E7302">
      <w:pPr>
        <w:jc w:val="center"/>
        <w:rPr>
          <w:sz w:val="18"/>
          <w:szCs w:val="18"/>
        </w:rPr>
      </w:pPr>
    </w:p>
    <w:p w:rsidR="000E7302" w:rsidRPr="0077388A" w:rsidRDefault="000E7302" w:rsidP="000E7302">
      <w:pPr>
        <w:jc w:val="center"/>
        <w:rPr>
          <w:sz w:val="18"/>
          <w:szCs w:val="18"/>
        </w:rPr>
      </w:pPr>
      <w:r w:rsidRPr="0077388A">
        <w:rPr>
          <w:sz w:val="18"/>
          <w:szCs w:val="18"/>
        </w:rPr>
        <w:t>Отпечатано в Белгородском государственном технологическом университете им. В.Г. Шухова</w:t>
      </w:r>
    </w:p>
    <w:p w:rsidR="000E7302" w:rsidRDefault="000E7302" w:rsidP="000E7302">
      <w:pPr>
        <w:jc w:val="center"/>
        <w:rPr>
          <w:sz w:val="20"/>
          <w:szCs w:val="20"/>
        </w:rPr>
      </w:pPr>
      <w:smartTag w:uri="urn:schemas-microsoft-com:office:smarttags" w:element="metricconverter">
        <w:smartTagPr>
          <w:attr w:name="ProductID" w:val="308012, г"/>
        </w:smartTagPr>
        <w:r w:rsidRPr="0077388A">
          <w:rPr>
            <w:sz w:val="18"/>
            <w:szCs w:val="18"/>
          </w:rPr>
          <w:t>308012, г</w:t>
        </w:r>
      </w:smartTag>
      <w:r w:rsidRPr="0077388A">
        <w:rPr>
          <w:sz w:val="18"/>
          <w:szCs w:val="18"/>
        </w:rPr>
        <w:t>. Белгород, ул. Костюкова,46</w:t>
      </w:r>
    </w:p>
    <w:p w:rsidR="000E7302" w:rsidRDefault="000E7302" w:rsidP="000E7302">
      <w:pPr>
        <w:jc w:val="both"/>
        <w:rPr>
          <w:b/>
          <w:sz w:val="20"/>
        </w:rPr>
      </w:pPr>
    </w:p>
    <w:p w:rsidR="000E7302" w:rsidRDefault="000E7302" w:rsidP="000E7302">
      <w:pPr>
        <w:pStyle w:val="11"/>
        <w:ind w:firstLine="567"/>
        <w:jc w:val="center"/>
        <w:rPr>
          <w:rFonts w:ascii="Times New Roman" w:hAnsi="Times New Roman"/>
          <w:sz w:val="20"/>
        </w:rPr>
      </w:pPr>
    </w:p>
    <w:p w:rsidR="000E7302" w:rsidRDefault="000E7302" w:rsidP="00615386">
      <w:pPr>
        <w:jc w:val="both"/>
        <w:rPr>
          <w:sz w:val="20"/>
          <w:szCs w:val="20"/>
        </w:rPr>
      </w:pPr>
    </w:p>
    <w:sectPr w:rsidR="000E7302" w:rsidSect="0062101A">
      <w:headerReference w:type="default" r:id="rId32"/>
      <w:pgSz w:w="8391" w:h="11907" w:code="11"/>
      <w:pgMar w:top="1134" w:right="850" w:bottom="1134" w:left="1701" w:header="397" w:footer="227" w:gutter="0"/>
      <w:pgNumType w:start="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32B" w:rsidRDefault="0023232B" w:rsidP="004A3C16">
      <w:r>
        <w:separator/>
      </w:r>
    </w:p>
  </w:endnote>
  <w:endnote w:type="continuationSeparator" w:id="0">
    <w:p w:rsidR="0023232B" w:rsidRDefault="0023232B" w:rsidP="004A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32B" w:rsidRDefault="0023232B" w:rsidP="004A3C16">
      <w:r>
        <w:separator/>
      </w:r>
    </w:p>
  </w:footnote>
  <w:footnote w:type="continuationSeparator" w:id="0">
    <w:p w:rsidR="0023232B" w:rsidRDefault="0023232B" w:rsidP="004A3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7717508"/>
      <w:docPartObj>
        <w:docPartGallery w:val="Page Numbers (Top of Page)"/>
        <w:docPartUnique/>
      </w:docPartObj>
    </w:sdtPr>
    <w:sdtEndPr>
      <w:rPr>
        <w:sz w:val="20"/>
      </w:rPr>
    </w:sdtEndPr>
    <w:sdtContent>
      <w:p w:rsidR="0023232B" w:rsidRPr="0062101A" w:rsidRDefault="0023232B" w:rsidP="0062101A">
        <w:pPr>
          <w:pStyle w:val="a5"/>
          <w:jc w:val="center"/>
          <w:rPr>
            <w:sz w:val="20"/>
          </w:rPr>
        </w:pPr>
        <w:r w:rsidRPr="0062101A">
          <w:rPr>
            <w:sz w:val="20"/>
          </w:rPr>
          <w:fldChar w:fldCharType="begin"/>
        </w:r>
        <w:r w:rsidRPr="0062101A">
          <w:rPr>
            <w:sz w:val="20"/>
          </w:rPr>
          <w:instrText>PAGE   \* MERGEFORMAT</w:instrText>
        </w:r>
        <w:r w:rsidRPr="0062101A">
          <w:rPr>
            <w:sz w:val="20"/>
          </w:rPr>
          <w:fldChar w:fldCharType="separate"/>
        </w:r>
        <w:r w:rsidR="00AC2B8E">
          <w:rPr>
            <w:noProof/>
            <w:sz w:val="20"/>
          </w:rPr>
          <w:t>0</w:t>
        </w:r>
        <w:r w:rsidRPr="0062101A">
          <w:rPr>
            <w:sz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4578A"/>
    <w:multiLevelType w:val="hybridMultilevel"/>
    <w:tmpl w:val="E1C4CDC2"/>
    <w:lvl w:ilvl="0" w:tplc="291CA60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895360"/>
    <w:multiLevelType w:val="multilevel"/>
    <w:tmpl w:val="0EDA413C"/>
    <w:lvl w:ilvl="0">
      <w:start w:val="10"/>
      <w:numFmt w:val="decimal"/>
      <w:lvlText w:val="%1."/>
      <w:lvlJc w:val="left"/>
      <w:pPr>
        <w:ind w:left="644" w:hanging="360"/>
      </w:pPr>
      <w:rPr>
        <w:rFonts w:hint="default"/>
        <w:b w:val="0"/>
      </w:rPr>
    </w:lvl>
    <w:lvl w:ilvl="1">
      <w:start w:val="1"/>
      <w:numFmt w:val="decimal"/>
      <w:isLgl/>
      <w:lvlText w:val="%1.%2."/>
      <w:lvlJc w:val="left"/>
      <w:pPr>
        <w:ind w:left="1170" w:hanging="405"/>
      </w:pPr>
      <w:rPr>
        <w:rFonts w:hint="default"/>
      </w:rPr>
    </w:lvl>
    <w:lvl w:ilvl="2">
      <w:start w:val="1"/>
      <w:numFmt w:val="decimal"/>
      <w:isLgl/>
      <w:lvlText w:val="%1.%2.%3."/>
      <w:lvlJc w:val="left"/>
      <w:pPr>
        <w:ind w:left="1893" w:hanging="720"/>
      </w:pPr>
      <w:rPr>
        <w:rFonts w:hint="default"/>
      </w:rPr>
    </w:lvl>
    <w:lvl w:ilvl="3">
      <w:start w:val="1"/>
      <w:numFmt w:val="decimal"/>
      <w:isLgl/>
      <w:lvlText w:val="%1.%2.%3.%4."/>
      <w:lvlJc w:val="left"/>
      <w:pPr>
        <w:ind w:left="2301" w:hanging="720"/>
      </w:pPr>
      <w:rPr>
        <w:rFonts w:hint="default"/>
      </w:rPr>
    </w:lvl>
    <w:lvl w:ilvl="4">
      <w:start w:val="1"/>
      <w:numFmt w:val="decimal"/>
      <w:isLgl/>
      <w:lvlText w:val="%1.%2.%3.%4.%5."/>
      <w:lvlJc w:val="left"/>
      <w:pPr>
        <w:ind w:left="3069" w:hanging="1080"/>
      </w:pPr>
      <w:rPr>
        <w:rFonts w:hint="default"/>
      </w:rPr>
    </w:lvl>
    <w:lvl w:ilvl="5">
      <w:start w:val="1"/>
      <w:numFmt w:val="decimal"/>
      <w:isLgl/>
      <w:lvlText w:val="%1.%2.%3.%4.%5.%6."/>
      <w:lvlJc w:val="left"/>
      <w:pPr>
        <w:ind w:left="3477" w:hanging="1080"/>
      </w:pPr>
      <w:rPr>
        <w:rFonts w:hint="default"/>
      </w:rPr>
    </w:lvl>
    <w:lvl w:ilvl="6">
      <w:start w:val="1"/>
      <w:numFmt w:val="decimal"/>
      <w:isLgl/>
      <w:lvlText w:val="%1.%2.%3.%4.%5.%6.%7."/>
      <w:lvlJc w:val="left"/>
      <w:pPr>
        <w:ind w:left="3885" w:hanging="1080"/>
      </w:pPr>
      <w:rPr>
        <w:rFonts w:hint="default"/>
      </w:rPr>
    </w:lvl>
    <w:lvl w:ilvl="7">
      <w:start w:val="1"/>
      <w:numFmt w:val="decimal"/>
      <w:isLgl/>
      <w:lvlText w:val="%1.%2.%3.%4.%5.%6.%7.%8."/>
      <w:lvlJc w:val="left"/>
      <w:pPr>
        <w:ind w:left="4653" w:hanging="1440"/>
      </w:pPr>
      <w:rPr>
        <w:rFonts w:hint="default"/>
      </w:rPr>
    </w:lvl>
    <w:lvl w:ilvl="8">
      <w:start w:val="1"/>
      <w:numFmt w:val="decimal"/>
      <w:isLgl/>
      <w:lvlText w:val="%1.%2.%3.%4.%5.%6.%7.%8.%9."/>
      <w:lvlJc w:val="left"/>
      <w:pPr>
        <w:ind w:left="5061" w:hanging="1440"/>
      </w:pPr>
      <w:rPr>
        <w:rFonts w:hint="default"/>
      </w:rPr>
    </w:lvl>
  </w:abstractNum>
  <w:abstractNum w:abstractNumId="2">
    <w:nsid w:val="078D67AD"/>
    <w:multiLevelType w:val="multilevel"/>
    <w:tmpl w:val="6DBE7234"/>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0DEB3397"/>
    <w:multiLevelType w:val="hybridMultilevel"/>
    <w:tmpl w:val="ED0682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F8F0D01"/>
    <w:multiLevelType w:val="hybridMultilevel"/>
    <w:tmpl w:val="16088C2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743CD3"/>
    <w:multiLevelType w:val="hybridMultilevel"/>
    <w:tmpl w:val="3F921C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C10C79"/>
    <w:multiLevelType w:val="hybridMultilevel"/>
    <w:tmpl w:val="7BFE5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1465A7"/>
    <w:multiLevelType w:val="hybridMultilevel"/>
    <w:tmpl w:val="64A46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F91CD3"/>
    <w:multiLevelType w:val="hybridMultilevel"/>
    <w:tmpl w:val="885C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543FEB"/>
    <w:multiLevelType w:val="hybridMultilevel"/>
    <w:tmpl w:val="B928C766"/>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0">
    <w:nsid w:val="25BC5EAA"/>
    <w:multiLevelType w:val="hybridMultilevel"/>
    <w:tmpl w:val="DC18429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1">
    <w:nsid w:val="2BBB679D"/>
    <w:multiLevelType w:val="hybridMultilevel"/>
    <w:tmpl w:val="FD16C7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C253B1"/>
    <w:multiLevelType w:val="multilevel"/>
    <w:tmpl w:val="C61CA4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8D03133"/>
    <w:multiLevelType w:val="multilevel"/>
    <w:tmpl w:val="F21CE0C4"/>
    <w:lvl w:ilvl="0">
      <w:start w:val="10"/>
      <w:numFmt w:val="decimal"/>
      <w:lvlText w:val="%1."/>
      <w:lvlJc w:val="left"/>
      <w:pPr>
        <w:ind w:left="720" w:hanging="360"/>
      </w:pPr>
      <w:rPr>
        <w:rFonts w:hint="default"/>
        <w:b/>
      </w:rPr>
    </w:lvl>
    <w:lvl w:ilvl="1">
      <w:start w:val="2"/>
      <w:numFmt w:val="decimal"/>
      <w:isLgl/>
      <w:lvlText w:val="%1.%2."/>
      <w:lvlJc w:val="left"/>
      <w:pPr>
        <w:ind w:left="1065" w:hanging="405"/>
      </w:pPr>
      <w:rPr>
        <w:rFonts w:hint="default"/>
        <w:b/>
      </w:rPr>
    </w:lvl>
    <w:lvl w:ilvl="2">
      <w:start w:val="1"/>
      <w:numFmt w:val="decimal"/>
      <w:isLgl/>
      <w:lvlText w:val="%1.%2.%3."/>
      <w:lvlJc w:val="left"/>
      <w:pPr>
        <w:ind w:left="1680" w:hanging="720"/>
      </w:pPr>
      <w:rPr>
        <w:rFonts w:hint="default"/>
        <w:b/>
      </w:rPr>
    </w:lvl>
    <w:lvl w:ilvl="3">
      <w:start w:val="1"/>
      <w:numFmt w:val="decimal"/>
      <w:isLgl/>
      <w:lvlText w:val="%1.%2.%3.%4."/>
      <w:lvlJc w:val="left"/>
      <w:pPr>
        <w:ind w:left="1980" w:hanging="720"/>
      </w:pPr>
      <w:rPr>
        <w:rFonts w:hint="default"/>
        <w:b/>
      </w:rPr>
    </w:lvl>
    <w:lvl w:ilvl="4">
      <w:start w:val="1"/>
      <w:numFmt w:val="decimal"/>
      <w:isLgl/>
      <w:lvlText w:val="%1.%2.%3.%4.%5."/>
      <w:lvlJc w:val="left"/>
      <w:pPr>
        <w:ind w:left="2640" w:hanging="1080"/>
      </w:pPr>
      <w:rPr>
        <w:rFonts w:hint="default"/>
        <w:b/>
      </w:rPr>
    </w:lvl>
    <w:lvl w:ilvl="5">
      <w:start w:val="1"/>
      <w:numFmt w:val="decimal"/>
      <w:isLgl/>
      <w:lvlText w:val="%1.%2.%3.%4.%5.%6."/>
      <w:lvlJc w:val="left"/>
      <w:pPr>
        <w:ind w:left="2940" w:hanging="1080"/>
      </w:pPr>
      <w:rPr>
        <w:rFonts w:hint="default"/>
        <w:b/>
      </w:rPr>
    </w:lvl>
    <w:lvl w:ilvl="6">
      <w:start w:val="1"/>
      <w:numFmt w:val="decimal"/>
      <w:isLgl/>
      <w:lvlText w:val="%1.%2.%3.%4.%5.%6.%7."/>
      <w:lvlJc w:val="left"/>
      <w:pPr>
        <w:ind w:left="3240" w:hanging="1080"/>
      </w:pPr>
      <w:rPr>
        <w:rFonts w:hint="default"/>
        <w:b/>
      </w:rPr>
    </w:lvl>
    <w:lvl w:ilvl="7">
      <w:start w:val="1"/>
      <w:numFmt w:val="decimal"/>
      <w:isLgl/>
      <w:lvlText w:val="%1.%2.%3.%4.%5.%6.%7.%8."/>
      <w:lvlJc w:val="left"/>
      <w:pPr>
        <w:ind w:left="3900" w:hanging="1440"/>
      </w:pPr>
      <w:rPr>
        <w:rFonts w:hint="default"/>
        <w:b/>
      </w:rPr>
    </w:lvl>
    <w:lvl w:ilvl="8">
      <w:start w:val="1"/>
      <w:numFmt w:val="decimal"/>
      <w:isLgl/>
      <w:lvlText w:val="%1.%2.%3.%4.%5.%6.%7.%8.%9."/>
      <w:lvlJc w:val="left"/>
      <w:pPr>
        <w:ind w:left="4200" w:hanging="1440"/>
      </w:pPr>
      <w:rPr>
        <w:rFonts w:hint="default"/>
        <w:b/>
      </w:rPr>
    </w:lvl>
  </w:abstractNum>
  <w:abstractNum w:abstractNumId="14">
    <w:nsid w:val="39B1763D"/>
    <w:multiLevelType w:val="singleLevel"/>
    <w:tmpl w:val="B33A3C4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5">
    <w:nsid w:val="3B241361"/>
    <w:multiLevelType w:val="multilevel"/>
    <w:tmpl w:val="2FB6CD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C4149C8"/>
    <w:multiLevelType w:val="hybridMultilevel"/>
    <w:tmpl w:val="679AE3F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7">
    <w:nsid w:val="3D8C63E4"/>
    <w:multiLevelType w:val="hybridMultilevel"/>
    <w:tmpl w:val="E952701C"/>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8">
    <w:nsid w:val="40636A5D"/>
    <w:multiLevelType w:val="hybridMultilevel"/>
    <w:tmpl w:val="E23805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A64C73"/>
    <w:multiLevelType w:val="hybridMultilevel"/>
    <w:tmpl w:val="60481E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C10610"/>
    <w:multiLevelType w:val="hybridMultilevel"/>
    <w:tmpl w:val="98A4429C"/>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1">
    <w:nsid w:val="445233B8"/>
    <w:multiLevelType w:val="multilevel"/>
    <w:tmpl w:val="A5706866"/>
    <w:lvl w:ilvl="0">
      <w:start w:val="12"/>
      <w:numFmt w:val="decimal"/>
      <w:lvlText w:val="%1."/>
      <w:lvlJc w:val="left"/>
      <w:pPr>
        <w:ind w:left="405" w:hanging="405"/>
      </w:pPr>
      <w:rPr>
        <w:rFonts w:hint="default"/>
      </w:rPr>
    </w:lvl>
    <w:lvl w:ilvl="1">
      <w:start w:val="2"/>
      <w:numFmt w:val="decimal"/>
      <w:lvlText w:val="%1.%2."/>
      <w:lvlJc w:val="left"/>
      <w:pPr>
        <w:ind w:left="660" w:hanging="405"/>
      </w:pPr>
      <w:rPr>
        <w:rFonts w:hint="default"/>
      </w:rPr>
    </w:lvl>
    <w:lvl w:ilvl="2">
      <w:start w:val="1"/>
      <w:numFmt w:val="decimal"/>
      <w:lvlText w:val="%1.%2.%3."/>
      <w:lvlJc w:val="left"/>
      <w:pPr>
        <w:ind w:left="1230" w:hanging="720"/>
      </w:pPr>
      <w:rPr>
        <w:rFonts w:hint="default"/>
      </w:rPr>
    </w:lvl>
    <w:lvl w:ilvl="3">
      <w:start w:val="1"/>
      <w:numFmt w:val="decimal"/>
      <w:lvlText w:val="%1.%2.%3.%4."/>
      <w:lvlJc w:val="left"/>
      <w:pPr>
        <w:ind w:left="1485" w:hanging="720"/>
      </w:pPr>
      <w:rPr>
        <w:rFonts w:hint="default"/>
      </w:rPr>
    </w:lvl>
    <w:lvl w:ilvl="4">
      <w:start w:val="1"/>
      <w:numFmt w:val="decimal"/>
      <w:lvlText w:val="%1.%2.%3.%4.%5."/>
      <w:lvlJc w:val="left"/>
      <w:pPr>
        <w:ind w:left="2100" w:hanging="1080"/>
      </w:pPr>
      <w:rPr>
        <w:rFonts w:hint="default"/>
      </w:rPr>
    </w:lvl>
    <w:lvl w:ilvl="5">
      <w:start w:val="1"/>
      <w:numFmt w:val="decimal"/>
      <w:lvlText w:val="%1.%2.%3.%4.%5.%6."/>
      <w:lvlJc w:val="left"/>
      <w:pPr>
        <w:ind w:left="2355" w:hanging="1080"/>
      </w:pPr>
      <w:rPr>
        <w:rFonts w:hint="default"/>
      </w:rPr>
    </w:lvl>
    <w:lvl w:ilvl="6">
      <w:start w:val="1"/>
      <w:numFmt w:val="decimal"/>
      <w:lvlText w:val="%1.%2.%3.%4.%5.%6.%7."/>
      <w:lvlJc w:val="left"/>
      <w:pPr>
        <w:ind w:left="2610" w:hanging="1080"/>
      </w:pPr>
      <w:rPr>
        <w:rFonts w:hint="default"/>
      </w:rPr>
    </w:lvl>
    <w:lvl w:ilvl="7">
      <w:start w:val="1"/>
      <w:numFmt w:val="decimal"/>
      <w:lvlText w:val="%1.%2.%3.%4.%5.%6.%7.%8."/>
      <w:lvlJc w:val="left"/>
      <w:pPr>
        <w:ind w:left="3225" w:hanging="1440"/>
      </w:pPr>
      <w:rPr>
        <w:rFonts w:hint="default"/>
      </w:rPr>
    </w:lvl>
    <w:lvl w:ilvl="8">
      <w:start w:val="1"/>
      <w:numFmt w:val="decimal"/>
      <w:lvlText w:val="%1.%2.%3.%4.%5.%6.%7.%8.%9."/>
      <w:lvlJc w:val="left"/>
      <w:pPr>
        <w:ind w:left="3480" w:hanging="1440"/>
      </w:pPr>
      <w:rPr>
        <w:rFonts w:hint="default"/>
      </w:rPr>
    </w:lvl>
  </w:abstractNum>
  <w:abstractNum w:abstractNumId="22">
    <w:nsid w:val="45D7100E"/>
    <w:multiLevelType w:val="hybridMultilevel"/>
    <w:tmpl w:val="3DAC4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D110AD"/>
    <w:multiLevelType w:val="hybridMultilevel"/>
    <w:tmpl w:val="FC84E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A52048"/>
    <w:multiLevelType w:val="multilevel"/>
    <w:tmpl w:val="22C8960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4D2B21C7"/>
    <w:multiLevelType w:val="multilevel"/>
    <w:tmpl w:val="11925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FA77F94"/>
    <w:multiLevelType w:val="hybridMultilevel"/>
    <w:tmpl w:val="A99AE42C"/>
    <w:lvl w:ilvl="0" w:tplc="F48AEFF2">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27">
    <w:nsid w:val="56937D2B"/>
    <w:multiLevelType w:val="multilevel"/>
    <w:tmpl w:val="6F0A2DD8"/>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8">
    <w:nsid w:val="57592E20"/>
    <w:multiLevelType w:val="hybridMultilevel"/>
    <w:tmpl w:val="63565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F45CB4"/>
    <w:multiLevelType w:val="hybridMultilevel"/>
    <w:tmpl w:val="64860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1402106"/>
    <w:multiLevelType w:val="hybridMultilevel"/>
    <w:tmpl w:val="104A4994"/>
    <w:lvl w:ilvl="0" w:tplc="CC1250D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1733697"/>
    <w:multiLevelType w:val="hybridMultilevel"/>
    <w:tmpl w:val="997E1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DCA212E"/>
    <w:multiLevelType w:val="multilevel"/>
    <w:tmpl w:val="1DB2ABE0"/>
    <w:lvl w:ilvl="0">
      <w:start w:val="1"/>
      <w:numFmt w:val="decimal"/>
      <w:pStyle w:val="1"/>
      <w:suff w:val="space"/>
      <w:lvlText w:val="%1."/>
      <w:lvlJc w:val="left"/>
      <w:pPr>
        <w:ind w:left="360" w:hanging="360"/>
      </w:pPr>
    </w:lvl>
    <w:lvl w:ilvl="1">
      <w:start w:val="1"/>
      <w:numFmt w:val="decimal"/>
      <w:pStyle w:val="2"/>
      <w:suff w:val="space"/>
      <w:lvlText w:val="%1.%2."/>
      <w:lvlJc w:val="left"/>
      <w:pPr>
        <w:ind w:left="2984"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71922C05"/>
    <w:multiLevelType w:val="multilevel"/>
    <w:tmpl w:val="0F3A690C"/>
    <w:lvl w:ilvl="0">
      <w:start w:val="1"/>
      <w:numFmt w:val="decimal"/>
      <w:lvlText w:val="%1."/>
      <w:lvlJc w:val="left"/>
      <w:pPr>
        <w:tabs>
          <w:tab w:val="num" w:pos="644"/>
        </w:tabs>
        <w:ind w:left="644" w:hanging="360"/>
      </w:pPr>
      <w:rPr>
        <w:rFonts w:hint="default"/>
      </w:rPr>
    </w:lvl>
    <w:lvl w:ilvl="1">
      <w:start w:val="1"/>
      <w:numFmt w:val="decimal"/>
      <w:isLgl/>
      <w:lvlText w:val="%1.%2"/>
      <w:lvlJc w:val="left"/>
      <w:pPr>
        <w:ind w:left="644" w:hanging="360"/>
      </w:pPr>
      <w:rPr>
        <w:rFonts w:hint="default"/>
        <w:b/>
        <w:color w:val="auto"/>
      </w:rPr>
    </w:lvl>
    <w:lvl w:ilvl="2">
      <w:start w:val="1"/>
      <w:numFmt w:val="decimal"/>
      <w:isLgl/>
      <w:lvlText w:val="%1.%2.%3"/>
      <w:lvlJc w:val="left"/>
      <w:pPr>
        <w:ind w:left="1004" w:hanging="720"/>
      </w:pPr>
      <w:rPr>
        <w:rFonts w:hint="default"/>
        <w:b/>
        <w:color w:val="auto"/>
      </w:rPr>
    </w:lvl>
    <w:lvl w:ilvl="3">
      <w:start w:val="1"/>
      <w:numFmt w:val="decimal"/>
      <w:isLgl/>
      <w:lvlText w:val="%1.%2.%3.%4"/>
      <w:lvlJc w:val="left"/>
      <w:pPr>
        <w:ind w:left="1004" w:hanging="720"/>
      </w:pPr>
      <w:rPr>
        <w:rFonts w:hint="default"/>
        <w:b/>
        <w:color w:val="auto"/>
      </w:rPr>
    </w:lvl>
    <w:lvl w:ilvl="4">
      <w:start w:val="1"/>
      <w:numFmt w:val="decimal"/>
      <w:isLgl/>
      <w:lvlText w:val="%1.%2.%3.%4.%5"/>
      <w:lvlJc w:val="left"/>
      <w:pPr>
        <w:ind w:left="1004" w:hanging="720"/>
      </w:pPr>
      <w:rPr>
        <w:rFonts w:hint="default"/>
        <w:b/>
        <w:color w:val="auto"/>
      </w:rPr>
    </w:lvl>
    <w:lvl w:ilvl="5">
      <w:start w:val="1"/>
      <w:numFmt w:val="decimal"/>
      <w:isLgl/>
      <w:lvlText w:val="%1.%2.%3.%4.%5.%6"/>
      <w:lvlJc w:val="left"/>
      <w:pPr>
        <w:ind w:left="1364" w:hanging="1080"/>
      </w:pPr>
      <w:rPr>
        <w:rFonts w:hint="default"/>
        <w:b/>
        <w:color w:val="auto"/>
      </w:rPr>
    </w:lvl>
    <w:lvl w:ilvl="6">
      <w:start w:val="1"/>
      <w:numFmt w:val="decimal"/>
      <w:isLgl/>
      <w:lvlText w:val="%1.%2.%3.%4.%5.%6.%7"/>
      <w:lvlJc w:val="left"/>
      <w:pPr>
        <w:ind w:left="1364" w:hanging="1080"/>
      </w:pPr>
      <w:rPr>
        <w:rFonts w:hint="default"/>
        <w:b/>
        <w:color w:val="auto"/>
      </w:rPr>
    </w:lvl>
    <w:lvl w:ilvl="7">
      <w:start w:val="1"/>
      <w:numFmt w:val="decimal"/>
      <w:isLgl/>
      <w:lvlText w:val="%1.%2.%3.%4.%5.%6.%7.%8"/>
      <w:lvlJc w:val="left"/>
      <w:pPr>
        <w:ind w:left="1724" w:hanging="1440"/>
      </w:pPr>
      <w:rPr>
        <w:rFonts w:hint="default"/>
        <w:b/>
        <w:color w:val="auto"/>
      </w:rPr>
    </w:lvl>
    <w:lvl w:ilvl="8">
      <w:start w:val="1"/>
      <w:numFmt w:val="decimal"/>
      <w:isLgl/>
      <w:lvlText w:val="%1.%2.%3.%4.%5.%6.%7.%8.%9"/>
      <w:lvlJc w:val="left"/>
      <w:pPr>
        <w:ind w:left="1724" w:hanging="1440"/>
      </w:pPr>
      <w:rPr>
        <w:rFonts w:hint="default"/>
        <w:b/>
        <w:color w:val="auto"/>
      </w:rPr>
    </w:lvl>
  </w:abstractNum>
  <w:abstractNum w:abstractNumId="34">
    <w:nsid w:val="7C785B18"/>
    <w:multiLevelType w:val="hybridMultilevel"/>
    <w:tmpl w:val="3328DAB0"/>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3"/>
  </w:num>
  <w:num w:numId="3">
    <w:abstractNumId w:val="3"/>
  </w:num>
  <w:num w:numId="4">
    <w:abstractNumId w:val="6"/>
  </w:num>
  <w:num w:numId="5">
    <w:abstractNumId w:val="29"/>
  </w:num>
  <w:num w:numId="6">
    <w:abstractNumId w:val="23"/>
  </w:num>
  <w:num w:numId="7">
    <w:abstractNumId w:val="22"/>
  </w:num>
  <w:num w:numId="8">
    <w:abstractNumId w:val="28"/>
  </w:num>
  <w:num w:numId="9">
    <w:abstractNumId w:val="31"/>
  </w:num>
  <w:num w:numId="10">
    <w:abstractNumId w:val="18"/>
  </w:num>
  <w:num w:numId="11">
    <w:abstractNumId w:val="11"/>
  </w:num>
  <w:num w:numId="12">
    <w:abstractNumId w:val="9"/>
  </w:num>
  <w:num w:numId="13">
    <w:abstractNumId w:val="10"/>
  </w:num>
  <w:num w:numId="14">
    <w:abstractNumId w:val="17"/>
  </w:num>
  <w:num w:numId="15">
    <w:abstractNumId w:val="25"/>
  </w:num>
  <w:num w:numId="16">
    <w:abstractNumId w:val="5"/>
  </w:num>
  <w:num w:numId="17">
    <w:abstractNumId w:val="20"/>
  </w:num>
  <w:num w:numId="18">
    <w:abstractNumId w:val="16"/>
  </w:num>
  <w:num w:numId="19">
    <w:abstractNumId w:val="1"/>
  </w:num>
  <w:num w:numId="20">
    <w:abstractNumId w:val="14"/>
    <w:lvlOverride w:ilvl="0">
      <w:startOverride w:val="1"/>
    </w:lvlOverride>
  </w:num>
  <w:num w:numId="21">
    <w:abstractNumId w:val="12"/>
  </w:num>
  <w:num w:numId="22">
    <w:abstractNumId w:val="34"/>
  </w:num>
  <w:num w:numId="23">
    <w:abstractNumId w:val="7"/>
  </w:num>
  <w:num w:numId="24">
    <w:abstractNumId w:val="27"/>
  </w:num>
  <w:num w:numId="25">
    <w:abstractNumId w:val="2"/>
  </w:num>
  <w:num w:numId="26">
    <w:abstractNumId w:val="15"/>
  </w:num>
  <w:num w:numId="27">
    <w:abstractNumId w:val="24"/>
  </w:num>
  <w:num w:numId="28">
    <w:abstractNumId w:val="4"/>
  </w:num>
  <w:num w:numId="29">
    <w:abstractNumId w:val="21"/>
  </w:num>
  <w:num w:numId="30">
    <w:abstractNumId w:val="13"/>
  </w:num>
  <w:num w:numId="31">
    <w:abstractNumId w:val="26"/>
  </w:num>
  <w:num w:numId="32">
    <w:abstractNumId w:val="30"/>
  </w:num>
  <w:num w:numId="33">
    <w:abstractNumId w:val="19"/>
  </w:num>
  <w:num w:numId="34">
    <w:abstractNumId w:val="8"/>
  </w:num>
  <w:num w:numId="35">
    <w:abstractNumId w:val="0"/>
  </w:num>
  <w:num w:numId="36">
    <w:abstractNumId w:val="32"/>
    <w:lvlOverride w:ilvl="0">
      <w:startOverride w:val="10"/>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1D1"/>
    <w:rsid w:val="00003B42"/>
    <w:rsid w:val="0005425A"/>
    <w:rsid w:val="00067BE6"/>
    <w:rsid w:val="000E7302"/>
    <w:rsid w:val="001007AC"/>
    <w:rsid w:val="00123B46"/>
    <w:rsid w:val="00156B9F"/>
    <w:rsid w:val="00166264"/>
    <w:rsid w:val="00177984"/>
    <w:rsid w:val="001C18CE"/>
    <w:rsid w:val="001D7926"/>
    <w:rsid w:val="002272B0"/>
    <w:rsid w:val="0023232B"/>
    <w:rsid w:val="002377C8"/>
    <w:rsid w:val="00243475"/>
    <w:rsid w:val="00267014"/>
    <w:rsid w:val="0027099B"/>
    <w:rsid w:val="00286103"/>
    <w:rsid w:val="00297012"/>
    <w:rsid w:val="002A6EE5"/>
    <w:rsid w:val="002B736B"/>
    <w:rsid w:val="00315198"/>
    <w:rsid w:val="0037678E"/>
    <w:rsid w:val="00381242"/>
    <w:rsid w:val="003A225F"/>
    <w:rsid w:val="003B3106"/>
    <w:rsid w:val="003C262C"/>
    <w:rsid w:val="003E65F9"/>
    <w:rsid w:val="003F0EBD"/>
    <w:rsid w:val="00437CF2"/>
    <w:rsid w:val="00442AF8"/>
    <w:rsid w:val="004649FA"/>
    <w:rsid w:val="00464E72"/>
    <w:rsid w:val="00487C10"/>
    <w:rsid w:val="004A3C16"/>
    <w:rsid w:val="004B0FBE"/>
    <w:rsid w:val="004D4816"/>
    <w:rsid w:val="004E27A5"/>
    <w:rsid w:val="00506E5E"/>
    <w:rsid w:val="00581A15"/>
    <w:rsid w:val="005A3CE2"/>
    <w:rsid w:val="005A4C44"/>
    <w:rsid w:val="005A5879"/>
    <w:rsid w:val="00615386"/>
    <w:rsid w:val="0062101A"/>
    <w:rsid w:val="00630FA1"/>
    <w:rsid w:val="0064104A"/>
    <w:rsid w:val="006515AC"/>
    <w:rsid w:val="00672498"/>
    <w:rsid w:val="00680642"/>
    <w:rsid w:val="006A6DBE"/>
    <w:rsid w:val="006B3229"/>
    <w:rsid w:val="006B4166"/>
    <w:rsid w:val="006D25EC"/>
    <w:rsid w:val="00700797"/>
    <w:rsid w:val="0074295E"/>
    <w:rsid w:val="0075782E"/>
    <w:rsid w:val="007E6BD9"/>
    <w:rsid w:val="00826849"/>
    <w:rsid w:val="00875333"/>
    <w:rsid w:val="00882542"/>
    <w:rsid w:val="008835E7"/>
    <w:rsid w:val="008A45D1"/>
    <w:rsid w:val="0091115F"/>
    <w:rsid w:val="009464B0"/>
    <w:rsid w:val="00970AE8"/>
    <w:rsid w:val="00974799"/>
    <w:rsid w:val="00983101"/>
    <w:rsid w:val="00997F58"/>
    <w:rsid w:val="009C7EE5"/>
    <w:rsid w:val="009D0E9F"/>
    <w:rsid w:val="009E416C"/>
    <w:rsid w:val="009F476C"/>
    <w:rsid w:val="009F47DE"/>
    <w:rsid w:val="00A00085"/>
    <w:rsid w:val="00A20088"/>
    <w:rsid w:val="00A4356F"/>
    <w:rsid w:val="00A766C9"/>
    <w:rsid w:val="00AC2B8E"/>
    <w:rsid w:val="00B17350"/>
    <w:rsid w:val="00B20473"/>
    <w:rsid w:val="00B772C1"/>
    <w:rsid w:val="00BB6B4E"/>
    <w:rsid w:val="00BE305D"/>
    <w:rsid w:val="00BE5AE5"/>
    <w:rsid w:val="00BE69CF"/>
    <w:rsid w:val="00C05040"/>
    <w:rsid w:val="00C433DB"/>
    <w:rsid w:val="00D91524"/>
    <w:rsid w:val="00DD3600"/>
    <w:rsid w:val="00DD46D7"/>
    <w:rsid w:val="00E62EA9"/>
    <w:rsid w:val="00E71008"/>
    <w:rsid w:val="00E723E7"/>
    <w:rsid w:val="00E82BEA"/>
    <w:rsid w:val="00EA21D1"/>
    <w:rsid w:val="00EC707A"/>
    <w:rsid w:val="00EE0CCF"/>
    <w:rsid w:val="00EE2E04"/>
    <w:rsid w:val="00F03EF3"/>
    <w:rsid w:val="00F30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C1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A3C16"/>
    <w:pPr>
      <w:keepNext/>
      <w:numPr>
        <w:numId w:val="1"/>
      </w:numPr>
      <w:ind w:left="357" w:hanging="357"/>
      <w:jc w:val="center"/>
      <w:outlineLvl w:val="0"/>
    </w:pPr>
    <w:rPr>
      <w:b/>
      <w:snapToGrid w:val="0"/>
      <w:kern w:val="28"/>
      <w:sz w:val="20"/>
      <w:szCs w:val="20"/>
    </w:rPr>
  </w:style>
  <w:style w:type="paragraph" w:styleId="2">
    <w:name w:val="heading 2"/>
    <w:basedOn w:val="a"/>
    <w:next w:val="a"/>
    <w:link w:val="20"/>
    <w:qFormat/>
    <w:rsid w:val="004A3C16"/>
    <w:pPr>
      <w:keepNext/>
      <w:numPr>
        <w:ilvl w:val="1"/>
        <w:numId w:val="1"/>
      </w:numPr>
      <w:ind w:left="788" w:hanging="431"/>
      <w:jc w:val="center"/>
      <w:outlineLvl w:val="1"/>
    </w:pPr>
    <w:rPr>
      <w:b/>
      <w:sz w:val="20"/>
      <w:szCs w:val="20"/>
    </w:rPr>
  </w:style>
  <w:style w:type="paragraph" w:styleId="3">
    <w:name w:val="heading 3"/>
    <w:basedOn w:val="a"/>
    <w:next w:val="a"/>
    <w:link w:val="30"/>
    <w:uiPriority w:val="9"/>
    <w:semiHidden/>
    <w:unhideWhenUsed/>
    <w:qFormat/>
    <w:rsid w:val="00BB6B4E"/>
    <w:pPr>
      <w:keepNext/>
      <w:keepLines/>
      <w:spacing w:before="200" w:line="360" w:lineRule="auto"/>
      <w:ind w:firstLine="709"/>
      <w:jc w:val="both"/>
      <w:outlineLvl w:val="2"/>
    </w:pPr>
    <w:rPr>
      <w:rFonts w:asciiTheme="majorHAnsi" w:eastAsiaTheme="majorEastAsia" w:hAnsiTheme="majorHAnsi" w:cstheme="majorBidi"/>
      <w:b/>
      <w:bCs/>
      <w:color w:val="4F81BD" w:themeColor="accent1"/>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3C16"/>
    <w:rPr>
      <w:rFonts w:ascii="Times New Roman" w:eastAsia="Times New Roman" w:hAnsi="Times New Roman" w:cs="Times New Roman"/>
      <w:b/>
      <w:snapToGrid w:val="0"/>
      <w:kern w:val="28"/>
      <w:sz w:val="20"/>
      <w:szCs w:val="20"/>
      <w:lang w:eastAsia="ru-RU"/>
    </w:rPr>
  </w:style>
  <w:style w:type="character" w:customStyle="1" w:styleId="20">
    <w:name w:val="Заголовок 2 Знак"/>
    <w:basedOn w:val="a0"/>
    <w:link w:val="2"/>
    <w:rsid w:val="004A3C16"/>
    <w:rPr>
      <w:rFonts w:ascii="Times New Roman" w:eastAsia="Times New Roman" w:hAnsi="Times New Roman" w:cs="Times New Roman"/>
      <w:b/>
      <w:sz w:val="20"/>
      <w:szCs w:val="20"/>
      <w:lang w:eastAsia="ru-RU"/>
    </w:rPr>
  </w:style>
  <w:style w:type="paragraph" w:styleId="a3">
    <w:name w:val="Balloon Text"/>
    <w:basedOn w:val="a"/>
    <w:link w:val="a4"/>
    <w:uiPriority w:val="99"/>
    <w:semiHidden/>
    <w:unhideWhenUsed/>
    <w:rsid w:val="004A3C16"/>
    <w:rPr>
      <w:rFonts w:ascii="Tahoma" w:hAnsi="Tahoma" w:cs="Tahoma"/>
      <w:sz w:val="16"/>
      <w:szCs w:val="16"/>
    </w:rPr>
  </w:style>
  <w:style w:type="character" w:customStyle="1" w:styleId="a4">
    <w:name w:val="Текст выноски Знак"/>
    <w:basedOn w:val="a0"/>
    <w:link w:val="a3"/>
    <w:uiPriority w:val="99"/>
    <w:semiHidden/>
    <w:rsid w:val="004A3C16"/>
    <w:rPr>
      <w:rFonts w:ascii="Tahoma" w:eastAsia="Times New Roman" w:hAnsi="Tahoma" w:cs="Tahoma"/>
      <w:sz w:val="16"/>
      <w:szCs w:val="16"/>
      <w:lang w:eastAsia="ru-RU"/>
    </w:rPr>
  </w:style>
  <w:style w:type="paragraph" w:styleId="a5">
    <w:name w:val="header"/>
    <w:basedOn w:val="a"/>
    <w:link w:val="a6"/>
    <w:uiPriority w:val="99"/>
    <w:unhideWhenUsed/>
    <w:rsid w:val="004A3C16"/>
    <w:pPr>
      <w:tabs>
        <w:tab w:val="center" w:pos="4677"/>
        <w:tab w:val="right" w:pos="9355"/>
      </w:tabs>
    </w:pPr>
  </w:style>
  <w:style w:type="character" w:customStyle="1" w:styleId="a6">
    <w:name w:val="Верхний колонтитул Знак"/>
    <w:basedOn w:val="a0"/>
    <w:link w:val="a5"/>
    <w:uiPriority w:val="99"/>
    <w:rsid w:val="004A3C1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A3C16"/>
    <w:pPr>
      <w:tabs>
        <w:tab w:val="center" w:pos="4677"/>
        <w:tab w:val="right" w:pos="9355"/>
      </w:tabs>
    </w:pPr>
  </w:style>
  <w:style w:type="character" w:customStyle="1" w:styleId="a8">
    <w:name w:val="Нижний колонтитул Знак"/>
    <w:basedOn w:val="a0"/>
    <w:link w:val="a7"/>
    <w:uiPriority w:val="99"/>
    <w:rsid w:val="004A3C16"/>
    <w:rPr>
      <w:rFonts w:ascii="Times New Roman" w:eastAsia="Times New Roman" w:hAnsi="Times New Roman" w:cs="Times New Roman"/>
      <w:sz w:val="24"/>
      <w:szCs w:val="24"/>
      <w:lang w:eastAsia="ru-RU"/>
    </w:rPr>
  </w:style>
  <w:style w:type="paragraph" w:styleId="a9">
    <w:name w:val="TOC Heading"/>
    <w:basedOn w:val="1"/>
    <w:next w:val="a"/>
    <w:uiPriority w:val="39"/>
    <w:unhideWhenUsed/>
    <w:qFormat/>
    <w:rsid w:val="00997F58"/>
    <w:pPr>
      <w:keepLines/>
      <w:numPr>
        <w:numId w:val="0"/>
      </w:numPr>
      <w:spacing w:before="480" w:line="276" w:lineRule="auto"/>
      <w:jc w:val="left"/>
      <w:outlineLvl w:val="9"/>
    </w:pPr>
    <w:rPr>
      <w:rFonts w:ascii="Cambria" w:hAnsi="Cambria"/>
      <w:bCs/>
      <w:snapToGrid/>
      <w:color w:val="365F91"/>
      <w:kern w:val="0"/>
      <w:sz w:val="28"/>
      <w:szCs w:val="28"/>
    </w:rPr>
  </w:style>
  <w:style w:type="paragraph" w:customStyle="1" w:styleId="11">
    <w:name w:val="Обычный1"/>
    <w:rsid w:val="00997F58"/>
    <w:pPr>
      <w:spacing w:after="0" w:line="240" w:lineRule="auto"/>
    </w:pPr>
    <w:rPr>
      <w:rFonts w:ascii="Arial" w:eastAsia="Times New Roman" w:hAnsi="Arial" w:cs="Times New Roman"/>
      <w:snapToGrid w:val="0"/>
      <w:sz w:val="18"/>
      <w:szCs w:val="20"/>
      <w:lang w:eastAsia="ru-RU"/>
    </w:rPr>
  </w:style>
  <w:style w:type="paragraph" w:styleId="aa">
    <w:name w:val="Normal (Web)"/>
    <w:basedOn w:val="a"/>
    <w:uiPriority w:val="99"/>
    <w:unhideWhenUsed/>
    <w:rsid w:val="00581A15"/>
    <w:pPr>
      <w:spacing w:before="100" w:beforeAutospacing="1" w:after="100" w:afterAutospacing="1"/>
    </w:pPr>
  </w:style>
  <w:style w:type="paragraph" w:customStyle="1" w:styleId="formattext">
    <w:name w:val="formattext"/>
    <w:basedOn w:val="a"/>
    <w:rsid w:val="00581A15"/>
    <w:pPr>
      <w:spacing w:before="100" w:beforeAutospacing="1" w:after="100" w:afterAutospacing="1"/>
    </w:pPr>
  </w:style>
  <w:style w:type="character" w:customStyle="1" w:styleId="apple-converted-space">
    <w:name w:val="apple-converted-space"/>
    <w:basedOn w:val="a0"/>
    <w:rsid w:val="00581A15"/>
  </w:style>
  <w:style w:type="character" w:styleId="ab">
    <w:name w:val="Hyperlink"/>
    <w:basedOn w:val="a0"/>
    <w:uiPriority w:val="99"/>
    <w:unhideWhenUsed/>
    <w:rsid w:val="00581A15"/>
    <w:rPr>
      <w:color w:val="0000FF"/>
      <w:u w:val="single"/>
    </w:rPr>
  </w:style>
  <w:style w:type="paragraph" w:customStyle="1" w:styleId="topleveltext">
    <w:name w:val="topleveltext"/>
    <w:basedOn w:val="a"/>
    <w:rsid w:val="00581A15"/>
    <w:pPr>
      <w:spacing w:before="100" w:beforeAutospacing="1" w:after="100" w:afterAutospacing="1"/>
    </w:pPr>
  </w:style>
  <w:style w:type="paragraph" w:styleId="ac">
    <w:name w:val="List Paragraph"/>
    <w:basedOn w:val="a"/>
    <w:uiPriority w:val="34"/>
    <w:qFormat/>
    <w:rsid w:val="00A00085"/>
    <w:pPr>
      <w:ind w:left="720"/>
      <w:contextualSpacing/>
    </w:pPr>
  </w:style>
  <w:style w:type="character" w:styleId="ad">
    <w:name w:val="Placeholder Text"/>
    <w:basedOn w:val="a0"/>
    <w:uiPriority w:val="99"/>
    <w:semiHidden/>
    <w:rsid w:val="004D4816"/>
    <w:rPr>
      <w:color w:val="808080"/>
    </w:rPr>
  </w:style>
  <w:style w:type="character" w:customStyle="1" w:styleId="30">
    <w:name w:val="Заголовок 3 Знак"/>
    <w:basedOn w:val="a0"/>
    <w:link w:val="3"/>
    <w:uiPriority w:val="9"/>
    <w:semiHidden/>
    <w:rsid w:val="00BB6B4E"/>
    <w:rPr>
      <w:rFonts w:asciiTheme="majorHAnsi" w:eastAsiaTheme="majorEastAsia" w:hAnsiTheme="majorHAnsi" w:cstheme="majorBidi"/>
      <w:b/>
      <w:bCs/>
      <w:color w:val="4F81BD" w:themeColor="accent1"/>
      <w:sz w:val="28"/>
    </w:rPr>
  </w:style>
  <w:style w:type="paragraph" w:customStyle="1" w:styleId="21">
    <w:name w:val="Обычный2"/>
    <w:rsid w:val="00177984"/>
    <w:pPr>
      <w:spacing w:after="0" w:line="240" w:lineRule="auto"/>
    </w:pPr>
    <w:rPr>
      <w:rFonts w:ascii="Arial" w:eastAsia="Times New Roman" w:hAnsi="Arial" w:cs="Times New Roman"/>
      <w:snapToGrid w:val="0"/>
      <w:sz w:val="18"/>
      <w:szCs w:val="20"/>
      <w:lang w:eastAsia="ru-RU"/>
    </w:rPr>
  </w:style>
  <w:style w:type="paragraph" w:customStyle="1" w:styleId="31">
    <w:name w:val="Обычный3"/>
    <w:rsid w:val="009C7EE5"/>
    <w:pPr>
      <w:spacing w:after="0" w:line="240" w:lineRule="auto"/>
    </w:pPr>
    <w:rPr>
      <w:rFonts w:ascii="Arial" w:eastAsia="Times New Roman" w:hAnsi="Arial" w:cs="Times New Roman"/>
      <w:snapToGrid w:val="0"/>
      <w:sz w:val="18"/>
      <w:szCs w:val="20"/>
      <w:lang w:eastAsia="ru-RU"/>
    </w:rPr>
  </w:style>
  <w:style w:type="paragraph" w:styleId="32">
    <w:name w:val="Body Text 3"/>
    <w:basedOn w:val="a"/>
    <w:link w:val="33"/>
    <w:rsid w:val="00615386"/>
    <w:pPr>
      <w:jc w:val="both"/>
    </w:pPr>
    <w:rPr>
      <w:sz w:val="28"/>
      <w:szCs w:val="20"/>
    </w:rPr>
  </w:style>
  <w:style w:type="character" w:customStyle="1" w:styleId="33">
    <w:name w:val="Основной текст 3 Знак"/>
    <w:basedOn w:val="a0"/>
    <w:link w:val="32"/>
    <w:rsid w:val="00615386"/>
    <w:rPr>
      <w:rFonts w:ascii="Times New Roman" w:eastAsia="Times New Roman" w:hAnsi="Times New Roman" w:cs="Times New Roman"/>
      <w:sz w:val="28"/>
      <w:szCs w:val="20"/>
      <w:lang w:eastAsia="ru-RU"/>
    </w:rPr>
  </w:style>
  <w:style w:type="paragraph" w:styleId="22">
    <w:name w:val="toc 2"/>
    <w:basedOn w:val="a"/>
    <w:next w:val="a"/>
    <w:autoRedefine/>
    <w:uiPriority w:val="39"/>
    <w:unhideWhenUsed/>
    <w:qFormat/>
    <w:rsid w:val="00C05040"/>
    <w:pPr>
      <w:spacing w:after="100"/>
      <w:ind w:left="240"/>
    </w:pPr>
  </w:style>
  <w:style w:type="paragraph" w:styleId="12">
    <w:name w:val="toc 1"/>
    <w:basedOn w:val="a"/>
    <w:next w:val="a"/>
    <w:autoRedefine/>
    <w:uiPriority w:val="39"/>
    <w:unhideWhenUsed/>
    <w:qFormat/>
    <w:rsid w:val="00C05040"/>
    <w:pPr>
      <w:spacing w:after="100"/>
    </w:pPr>
  </w:style>
  <w:style w:type="paragraph" w:styleId="34">
    <w:name w:val="toc 3"/>
    <w:basedOn w:val="a"/>
    <w:next w:val="a"/>
    <w:autoRedefine/>
    <w:uiPriority w:val="39"/>
    <w:unhideWhenUsed/>
    <w:qFormat/>
    <w:rsid w:val="00C05040"/>
    <w:pPr>
      <w:spacing w:after="100"/>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C1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A3C16"/>
    <w:pPr>
      <w:keepNext/>
      <w:numPr>
        <w:numId w:val="1"/>
      </w:numPr>
      <w:ind w:left="357" w:hanging="357"/>
      <w:jc w:val="center"/>
      <w:outlineLvl w:val="0"/>
    </w:pPr>
    <w:rPr>
      <w:b/>
      <w:snapToGrid w:val="0"/>
      <w:kern w:val="28"/>
      <w:sz w:val="20"/>
      <w:szCs w:val="20"/>
    </w:rPr>
  </w:style>
  <w:style w:type="paragraph" w:styleId="2">
    <w:name w:val="heading 2"/>
    <w:basedOn w:val="a"/>
    <w:next w:val="a"/>
    <w:link w:val="20"/>
    <w:qFormat/>
    <w:rsid w:val="004A3C16"/>
    <w:pPr>
      <w:keepNext/>
      <w:numPr>
        <w:ilvl w:val="1"/>
        <w:numId w:val="1"/>
      </w:numPr>
      <w:ind w:left="788" w:hanging="431"/>
      <w:jc w:val="center"/>
      <w:outlineLvl w:val="1"/>
    </w:pPr>
    <w:rPr>
      <w:b/>
      <w:sz w:val="20"/>
      <w:szCs w:val="20"/>
    </w:rPr>
  </w:style>
  <w:style w:type="paragraph" w:styleId="3">
    <w:name w:val="heading 3"/>
    <w:basedOn w:val="a"/>
    <w:next w:val="a"/>
    <w:link w:val="30"/>
    <w:uiPriority w:val="9"/>
    <w:semiHidden/>
    <w:unhideWhenUsed/>
    <w:qFormat/>
    <w:rsid w:val="00BB6B4E"/>
    <w:pPr>
      <w:keepNext/>
      <w:keepLines/>
      <w:spacing w:before="200" w:line="360" w:lineRule="auto"/>
      <w:ind w:firstLine="709"/>
      <w:jc w:val="both"/>
      <w:outlineLvl w:val="2"/>
    </w:pPr>
    <w:rPr>
      <w:rFonts w:asciiTheme="majorHAnsi" w:eastAsiaTheme="majorEastAsia" w:hAnsiTheme="majorHAnsi" w:cstheme="majorBidi"/>
      <w:b/>
      <w:bCs/>
      <w:color w:val="4F81BD" w:themeColor="accent1"/>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3C16"/>
    <w:rPr>
      <w:rFonts w:ascii="Times New Roman" w:eastAsia="Times New Roman" w:hAnsi="Times New Roman" w:cs="Times New Roman"/>
      <w:b/>
      <w:snapToGrid w:val="0"/>
      <w:kern w:val="28"/>
      <w:sz w:val="20"/>
      <w:szCs w:val="20"/>
      <w:lang w:eastAsia="ru-RU"/>
    </w:rPr>
  </w:style>
  <w:style w:type="character" w:customStyle="1" w:styleId="20">
    <w:name w:val="Заголовок 2 Знак"/>
    <w:basedOn w:val="a0"/>
    <w:link w:val="2"/>
    <w:rsid w:val="004A3C16"/>
    <w:rPr>
      <w:rFonts w:ascii="Times New Roman" w:eastAsia="Times New Roman" w:hAnsi="Times New Roman" w:cs="Times New Roman"/>
      <w:b/>
      <w:sz w:val="20"/>
      <w:szCs w:val="20"/>
      <w:lang w:eastAsia="ru-RU"/>
    </w:rPr>
  </w:style>
  <w:style w:type="paragraph" w:styleId="a3">
    <w:name w:val="Balloon Text"/>
    <w:basedOn w:val="a"/>
    <w:link w:val="a4"/>
    <w:uiPriority w:val="99"/>
    <w:semiHidden/>
    <w:unhideWhenUsed/>
    <w:rsid w:val="004A3C16"/>
    <w:rPr>
      <w:rFonts w:ascii="Tahoma" w:hAnsi="Tahoma" w:cs="Tahoma"/>
      <w:sz w:val="16"/>
      <w:szCs w:val="16"/>
    </w:rPr>
  </w:style>
  <w:style w:type="character" w:customStyle="1" w:styleId="a4">
    <w:name w:val="Текст выноски Знак"/>
    <w:basedOn w:val="a0"/>
    <w:link w:val="a3"/>
    <w:uiPriority w:val="99"/>
    <w:semiHidden/>
    <w:rsid w:val="004A3C16"/>
    <w:rPr>
      <w:rFonts w:ascii="Tahoma" w:eastAsia="Times New Roman" w:hAnsi="Tahoma" w:cs="Tahoma"/>
      <w:sz w:val="16"/>
      <w:szCs w:val="16"/>
      <w:lang w:eastAsia="ru-RU"/>
    </w:rPr>
  </w:style>
  <w:style w:type="paragraph" w:styleId="a5">
    <w:name w:val="header"/>
    <w:basedOn w:val="a"/>
    <w:link w:val="a6"/>
    <w:uiPriority w:val="99"/>
    <w:unhideWhenUsed/>
    <w:rsid w:val="004A3C16"/>
    <w:pPr>
      <w:tabs>
        <w:tab w:val="center" w:pos="4677"/>
        <w:tab w:val="right" w:pos="9355"/>
      </w:tabs>
    </w:pPr>
  </w:style>
  <w:style w:type="character" w:customStyle="1" w:styleId="a6">
    <w:name w:val="Верхний колонтитул Знак"/>
    <w:basedOn w:val="a0"/>
    <w:link w:val="a5"/>
    <w:uiPriority w:val="99"/>
    <w:rsid w:val="004A3C1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A3C16"/>
    <w:pPr>
      <w:tabs>
        <w:tab w:val="center" w:pos="4677"/>
        <w:tab w:val="right" w:pos="9355"/>
      </w:tabs>
    </w:pPr>
  </w:style>
  <w:style w:type="character" w:customStyle="1" w:styleId="a8">
    <w:name w:val="Нижний колонтитул Знак"/>
    <w:basedOn w:val="a0"/>
    <w:link w:val="a7"/>
    <w:uiPriority w:val="99"/>
    <w:rsid w:val="004A3C16"/>
    <w:rPr>
      <w:rFonts w:ascii="Times New Roman" w:eastAsia="Times New Roman" w:hAnsi="Times New Roman" w:cs="Times New Roman"/>
      <w:sz w:val="24"/>
      <w:szCs w:val="24"/>
      <w:lang w:eastAsia="ru-RU"/>
    </w:rPr>
  </w:style>
  <w:style w:type="paragraph" w:styleId="a9">
    <w:name w:val="TOC Heading"/>
    <w:basedOn w:val="1"/>
    <w:next w:val="a"/>
    <w:uiPriority w:val="39"/>
    <w:unhideWhenUsed/>
    <w:qFormat/>
    <w:rsid w:val="00997F58"/>
    <w:pPr>
      <w:keepLines/>
      <w:numPr>
        <w:numId w:val="0"/>
      </w:numPr>
      <w:spacing w:before="480" w:line="276" w:lineRule="auto"/>
      <w:jc w:val="left"/>
      <w:outlineLvl w:val="9"/>
    </w:pPr>
    <w:rPr>
      <w:rFonts w:ascii="Cambria" w:hAnsi="Cambria"/>
      <w:bCs/>
      <w:snapToGrid/>
      <w:color w:val="365F91"/>
      <w:kern w:val="0"/>
      <w:sz w:val="28"/>
      <w:szCs w:val="28"/>
    </w:rPr>
  </w:style>
  <w:style w:type="paragraph" w:customStyle="1" w:styleId="11">
    <w:name w:val="Обычный1"/>
    <w:rsid w:val="00997F58"/>
    <w:pPr>
      <w:spacing w:after="0" w:line="240" w:lineRule="auto"/>
    </w:pPr>
    <w:rPr>
      <w:rFonts w:ascii="Arial" w:eastAsia="Times New Roman" w:hAnsi="Arial" w:cs="Times New Roman"/>
      <w:snapToGrid w:val="0"/>
      <w:sz w:val="18"/>
      <w:szCs w:val="20"/>
      <w:lang w:eastAsia="ru-RU"/>
    </w:rPr>
  </w:style>
  <w:style w:type="paragraph" w:styleId="aa">
    <w:name w:val="Normal (Web)"/>
    <w:basedOn w:val="a"/>
    <w:uiPriority w:val="99"/>
    <w:unhideWhenUsed/>
    <w:rsid w:val="00581A15"/>
    <w:pPr>
      <w:spacing w:before="100" w:beforeAutospacing="1" w:after="100" w:afterAutospacing="1"/>
    </w:pPr>
  </w:style>
  <w:style w:type="paragraph" w:customStyle="1" w:styleId="formattext">
    <w:name w:val="formattext"/>
    <w:basedOn w:val="a"/>
    <w:rsid w:val="00581A15"/>
    <w:pPr>
      <w:spacing w:before="100" w:beforeAutospacing="1" w:after="100" w:afterAutospacing="1"/>
    </w:pPr>
  </w:style>
  <w:style w:type="character" w:customStyle="1" w:styleId="apple-converted-space">
    <w:name w:val="apple-converted-space"/>
    <w:basedOn w:val="a0"/>
    <w:rsid w:val="00581A15"/>
  </w:style>
  <w:style w:type="character" w:styleId="ab">
    <w:name w:val="Hyperlink"/>
    <w:basedOn w:val="a0"/>
    <w:uiPriority w:val="99"/>
    <w:unhideWhenUsed/>
    <w:rsid w:val="00581A15"/>
    <w:rPr>
      <w:color w:val="0000FF"/>
      <w:u w:val="single"/>
    </w:rPr>
  </w:style>
  <w:style w:type="paragraph" w:customStyle="1" w:styleId="topleveltext">
    <w:name w:val="topleveltext"/>
    <w:basedOn w:val="a"/>
    <w:rsid w:val="00581A15"/>
    <w:pPr>
      <w:spacing w:before="100" w:beforeAutospacing="1" w:after="100" w:afterAutospacing="1"/>
    </w:pPr>
  </w:style>
  <w:style w:type="paragraph" w:styleId="ac">
    <w:name w:val="List Paragraph"/>
    <w:basedOn w:val="a"/>
    <w:uiPriority w:val="34"/>
    <w:qFormat/>
    <w:rsid w:val="00A00085"/>
    <w:pPr>
      <w:ind w:left="720"/>
      <w:contextualSpacing/>
    </w:pPr>
  </w:style>
  <w:style w:type="character" w:styleId="ad">
    <w:name w:val="Placeholder Text"/>
    <w:basedOn w:val="a0"/>
    <w:uiPriority w:val="99"/>
    <w:semiHidden/>
    <w:rsid w:val="004D4816"/>
    <w:rPr>
      <w:color w:val="808080"/>
    </w:rPr>
  </w:style>
  <w:style w:type="character" w:customStyle="1" w:styleId="30">
    <w:name w:val="Заголовок 3 Знак"/>
    <w:basedOn w:val="a0"/>
    <w:link w:val="3"/>
    <w:uiPriority w:val="9"/>
    <w:semiHidden/>
    <w:rsid w:val="00BB6B4E"/>
    <w:rPr>
      <w:rFonts w:asciiTheme="majorHAnsi" w:eastAsiaTheme="majorEastAsia" w:hAnsiTheme="majorHAnsi" w:cstheme="majorBidi"/>
      <w:b/>
      <w:bCs/>
      <w:color w:val="4F81BD" w:themeColor="accent1"/>
      <w:sz w:val="28"/>
    </w:rPr>
  </w:style>
  <w:style w:type="paragraph" w:customStyle="1" w:styleId="21">
    <w:name w:val="Обычный2"/>
    <w:rsid w:val="00177984"/>
    <w:pPr>
      <w:spacing w:after="0" w:line="240" w:lineRule="auto"/>
    </w:pPr>
    <w:rPr>
      <w:rFonts w:ascii="Arial" w:eastAsia="Times New Roman" w:hAnsi="Arial" w:cs="Times New Roman"/>
      <w:snapToGrid w:val="0"/>
      <w:sz w:val="18"/>
      <w:szCs w:val="20"/>
      <w:lang w:eastAsia="ru-RU"/>
    </w:rPr>
  </w:style>
  <w:style w:type="paragraph" w:customStyle="1" w:styleId="31">
    <w:name w:val="Обычный3"/>
    <w:rsid w:val="009C7EE5"/>
    <w:pPr>
      <w:spacing w:after="0" w:line="240" w:lineRule="auto"/>
    </w:pPr>
    <w:rPr>
      <w:rFonts w:ascii="Arial" w:eastAsia="Times New Roman" w:hAnsi="Arial" w:cs="Times New Roman"/>
      <w:snapToGrid w:val="0"/>
      <w:sz w:val="18"/>
      <w:szCs w:val="20"/>
      <w:lang w:eastAsia="ru-RU"/>
    </w:rPr>
  </w:style>
  <w:style w:type="paragraph" w:styleId="32">
    <w:name w:val="Body Text 3"/>
    <w:basedOn w:val="a"/>
    <w:link w:val="33"/>
    <w:rsid w:val="00615386"/>
    <w:pPr>
      <w:jc w:val="both"/>
    </w:pPr>
    <w:rPr>
      <w:sz w:val="28"/>
      <w:szCs w:val="20"/>
    </w:rPr>
  </w:style>
  <w:style w:type="character" w:customStyle="1" w:styleId="33">
    <w:name w:val="Основной текст 3 Знак"/>
    <w:basedOn w:val="a0"/>
    <w:link w:val="32"/>
    <w:rsid w:val="00615386"/>
    <w:rPr>
      <w:rFonts w:ascii="Times New Roman" w:eastAsia="Times New Roman" w:hAnsi="Times New Roman" w:cs="Times New Roman"/>
      <w:sz w:val="28"/>
      <w:szCs w:val="20"/>
      <w:lang w:eastAsia="ru-RU"/>
    </w:rPr>
  </w:style>
  <w:style w:type="paragraph" w:styleId="22">
    <w:name w:val="toc 2"/>
    <w:basedOn w:val="a"/>
    <w:next w:val="a"/>
    <w:autoRedefine/>
    <w:uiPriority w:val="39"/>
    <w:unhideWhenUsed/>
    <w:qFormat/>
    <w:rsid w:val="00C05040"/>
    <w:pPr>
      <w:spacing w:after="100"/>
      <w:ind w:left="240"/>
    </w:pPr>
  </w:style>
  <w:style w:type="paragraph" w:styleId="12">
    <w:name w:val="toc 1"/>
    <w:basedOn w:val="a"/>
    <w:next w:val="a"/>
    <w:autoRedefine/>
    <w:uiPriority w:val="39"/>
    <w:unhideWhenUsed/>
    <w:qFormat/>
    <w:rsid w:val="00C05040"/>
    <w:pPr>
      <w:spacing w:after="100"/>
    </w:pPr>
  </w:style>
  <w:style w:type="paragraph" w:styleId="34">
    <w:name w:val="toc 3"/>
    <w:basedOn w:val="a"/>
    <w:next w:val="a"/>
    <w:autoRedefine/>
    <w:uiPriority w:val="39"/>
    <w:unhideWhenUsed/>
    <w:qFormat/>
    <w:rsid w:val="00C05040"/>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651845">
      <w:bodyDiv w:val="1"/>
      <w:marLeft w:val="0"/>
      <w:marRight w:val="0"/>
      <w:marTop w:val="0"/>
      <w:marBottom w:val="0"/>
      <w:divBdr>
        <w:top w:val="none" w:sz="0" w:space="0" w:color="auto"/>
        <w:left w:val="none" w:sz="0" w:space="0" w:color="auto"/>
        <w:bottom w:val="none" w:sz="0" w:space="0" w:color="auto"/>
        <w:right w:val="none" w:sz="0" w:space="0" w:color="auto"/>
      </w:divBdr>
    </w:div>
    <w:div w:id="151611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hyperlink" Target="http://ohranatruda.ru/ot_biblio/normativ/data_normativ/2/2039/index.ph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image" Target="media/image13.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ocs.cntd.ru/document/1200084098" TargetMode="External"/><Relationship Id="rId20" Type="http://schemas.openxmlformats.org/officeDocument/2006/relationships/image" Target="media/image9.jpeg"/><Relationship Id="rId29" Type="http://schemas.openxmlformats.org/officeDocument/2006/relationships/hyperlink" Target="http://sbk.ltd.ua/ru/texnicheskaya-dokumentacziya/87-betonnye-raboty-monolitnye-steny-i-perekrytiya-zalivka-fundamentov.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jpe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11.jpeg"/><Relationship Id="rId28" Type="http://schemas.openxmlformats.org/officeDocument/2006/relationships/image" Target="media/image16.jpeg"/><Relationship Id="rId10" Type="http://schemas.openxmlformats.org/officeDocument/2006/relationships/hyperlink" Target="http://images.yandex.ru/yandsearch?p=0&amp;text=%D1%82%D0%B5%D0%BF%D0%BB%D0%BE%D1%81%D0%BD%D0%B0%D0%B1%D0%B6%D0%B5%D0%BD%D0%B8%D0%B5&amp;rpt=image" TargetMode="External"/><Relationship Id="rId19" Type="http://schemas.openxmlformats.org/officeDocument/2006/relationships/image" Target="media/image8.jpeg"/><Relationship Id="rId31" Type="http://schemas.openxmlformats.org/officeDocument/2006/relationships/image" Target="media/image17.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docs.cntd.ru/picture/get?id=P0016&amp;doc_id=677022334" TargetMode="External"/><Relationship Id="rId22" Type="http://schemas.openxmlformats.org/officeDocument/2006/relationships/image" Target="media/image10.jpeg"/><Relationship Id="rId27" Type="http://schemas.openxmlformats.org/officeDocument/2006/relationships/image" Target="media/image15.jpeg"/><Relationship Id="rId30" Type="http://schemas.openxmlformats.org/officeDocument/2006/relationships/hyperlink" Target="http://sbk.ltd.ua/ru/rezervuary-stalnye/26-pozharnye-rezervuary-rezervuar-dlya-vody-nakopitelnye-rezervuary-kanalizaczii-stochnyx-vod.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3DC3F-5E79-429C-A2A5-5A91B73F8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77</Pages>
  <Words>19881</Words>
  <Characters>113328</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Дронов</dc:creator>
  <cp:keywords/>
  <dc:description/>
  <cp:lastModifiedBy>Дронов</cp:lastModifiedBy>
  <cp:revision>46</cp:revision>
  <cp:lastPrinted>2018-03-26T12:24:00Z</cp:lastPrinted>
  <dcterms:created xsi:type="dcterms:W3CDTF">2017-03-28T07:00:00Z</dcterms:created>
  <dcterms:modified xsi:type="dcterms:W3CDTF">2018-03-26T12:42:00Z</dcterms:modified>
</cp:coreProperties>
</file>